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96" w:type="dxa"/>
        <w:jc w:val="left"/>
        <w:tblInd w:w="-108" w:type="dxa"/>
        <w:tblBorders/>
        <w:tblCellMar>
          <w:top w:w="0" w:type="dxa"/>
          <w:left w:w="108" w:type="dxa"/>
          <w:bottom w:w="0" w:type="dxa"/>
          <w:right w:w="108" w:type="dxa"/>
        </w:tblCellMar>
      </w:tblPr>
      <w:tblGrid>
        <w:gridCol w:w="5348"/>
        <w:gridCol w:w="5348"/>
      </w:tblGrid>
      <w:tr>
        <w:trPr/>
        <w:tc>
          <w:tcPr>
            <w:tcW w:w="5348" w:type="dxa"/>
            <w:tcBorders/>
            <w:shd w:fill="auto" w:val="clear"/>
          </w:tcPr>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Принято</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на педагогическом совете</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 1</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от  «30»  августа   2017 года</w:t>
            </w:r>
          </w:p>
        </w:tc>
        <w:tc>
          <w:tcPr>
            <w:tcW w:w="5348" w:type="dxa"/>
            <w:tcBorders/>
            <w:shd w:fill="auto" w:val="clear"/>
          </w:tcPr>
          <w:p>
            <w:pPr>
              <w:pStyle w:val="Normal"/>
              <w:widowControl w:val="false"/>
              <w:tabs>
                <w:tab w:val="clear" w:pos="708"/>
                <w:tab w:val="left" w:pos="6870" w:leader="none"/>
              </w:tabs>
              <w:autoSpaceDE w:val="false"/>
              <w:spacing w:lineRule="auto" w:line="24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Утверждаю</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директор ______________ Жарова Т.А.</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Приказ №</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от  « 30  » августа 2017 года</w:t>
            </w:r>
          </w:p>
        </w:tc>
      </w:tr>
    </w:tbl>
    <w:p>
      <w:pPr>
        <w:pStyle w:val="Normal"/>
        <w:tabs>
          <w:tab w:val="clear" w:pos="708"/>
          <w:tab w:val="left" w:pos="851" w:leader="none"/>
          <w:tab w:val="left" w:pos="8820" w:leader="none"/>
        </w:tabs>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 w:val="left" w:pos="8820" w:leader="none"/>
        </w:tabs>
        <w:ind w:firstLine="567"/>
        <w:jc w:val="center"/>
        <w:rPr>
          <w:rFonts w:ascii="Times New Roman" w:hAnsi="Times New Roman" w:cs="Times New Roman"/>
          <w:b/>
          <w:b/>
          <w:caps/>
          <w:sz w:val="28"/>
          <w:szCs w:val="28"/>
        </w:rPr>
      </w:pPr>
      <w:r>
        <w:rPr>
          <w:rFonts w:cs="Times New Roman" w:ascii="Times New Roman" w:hAnsi="Times New Roman"/>
          <w:b/>
          <w:caps/>
          <w:sz w:val="28"/>
          <w:szCs w:val="28"/>
        </w:rPr>
      </w:r>
    </w:p>
    <w:p>
      <w:pPr>
        <w:pStyle w:val="Normal"/>
        <w:tabs>
          <w:tab w:val="clear" w:pos="708"/>
          <w:tab w:val="left" w:pos="851" w:leader="none"/>
          <w:tab w:val="left" w:pos="8820" w:leader="none"/>
        </w:tabs>
        <w:ind w:firstLine="567"/>
        <w:jc w:val="center"/>
        <w:rPr>
          <w:rFonts w:ascii="Times New Roman" w:hAnsi="Times New Roman" w:cs="Times New Roman"/>
          <w:b/>
          <w:b/>
          <w:caps/>
          <w:sz w:val="28"/>
          <w:szCs w:val="28"/>
        </w:rPr>
      </w:pPr>
      <w:r>
        <w:rPr>
          <w:rFonts w:cs="Times New Roman" w:ascii="Times New Roman" w:hAnsi="Times New Roman"/>
          <w:b/>
          <w:caps/>
          <w:sz w:val="28"/>
          <w:szCs w:val="28"/>
        </w:rPr>
      </w:r>
    </w:p>
    <w:p>
      <w:pPr>
        <w:pStyle w:val="Normal"/>
        <w:tabs>
          <w:tab w:val="clear" w:pos="708"/>
          <w:tab w:val="left" w:pos="851" w:leader="none"/>
          <w:tab w:val="left" w:pos="8820" w:leader="none"/>
        </w:tabs>
        <w:ind w:firstLine="567"/>
        <w:jc w:val="center"/>
        <w:rPr>
          <w:rFonts w:ascii="Times New Roman" w:hAnsi="Times New Roman" w:cs="Times New Roman"/>
          <w:b/>
          <w:b/>
          <w:caps/>
          <w:sz w:val="28"/>
          <w:szCs w:val="28"/>
        </w:rPr>
      </w:pPr>
      <w:r>
        <w:rPr>
          <w:rFonts w:cs="Times New Roman" w:ascii="Times New Roman" w:hAnsi="Times New Roman"/>
          <w:b/>
          <w:caps/>
          <w:sz w:val="28"/>
          <w:szCs w:val="28"/>
        </w:rPr>
      </w:r>
    </w:p>
    <w:p>
      <w:pPr>
        <w:pStyle w:val="Normal"/>
        <w:tabs>
          <w:tab w:val="clear" w:pos="708"/>
          <w:tab w:val="left" w:pos="851" w:leader="none"/>
          <w:tab w:val="left" w:pos="8820" w:leader="none"/>
        </w:tabs>
        <w:rPr>
          <w:rFonts w:ascii="Times New Roman" w:hAnsi="Times New Roman" w:cs="Times New Roman"/>
          <w:b/>
          <w:b/>
          <w:caps/>
          <w:sz w:val="28"/>
          <w:szCs w:val="28"/>
        </w:rPr>
      </w:pPr>
      <w:r>
        <w:rPr>
          <w:rFonts w:cs="Times New Roman" w:ascii="Times New Roman" w:hAnsi="Times New Roman"/>
          <w:b/>
          <w:caps/>
          <w:sz w:val="28"/>
          <w:szCs w:val="28"/>
        </w:rPr>
      </w:r>
    </w:p>
    <w:p>
      <w:pPr>
        <w:pStyle w:val="Normal"/>
        <w:tabs>
          <w:tab w:val="clear" w:pos="708"/>
          <w:tab w:val="left" w:pos="851" w:leader="none"/>
          <w:tab w:val="left" w:pos="8820" w:leader="none"/>
        </w:tabs>
        <w:ind w:firstLine="567"/>
        <w:jc w:val="center"/>
        <w:rPr>
          <w:rFonts w:ascii="Times New Roman" w:hAnsi="Times New Roman" w:cs="Times New Roman"/>
          <w:b/>
          <w:b/>
          <w:caps/>
          <w:sz w:val="28"/>
          <w:szCs w:val="28"/>
        </w:rPr>
      </w:pPr>
      <w:r>
        <w:rPr>
          <w:rFonts w:cs="Times New Roman" w:ascii="Times New Roman" w:hAnsi="Times New Roman"/>
          <w:b/>
          <w:caps/>
          <w:sz w:val="28"/>
          <w:szCs w:val="28"/>
        </w:rPr>
      </w:r>
    </w:p>
    <w:p>
      <w:pPr>
        <w:pStyle w:val="Normal"/>
        <w:tabs>
          <w:tab w:val="clear" w:pos="708"/>
          <w:tab w:val="left" w:pos="851" w:leader="none"/>
          <w:tab w:val="left" w:pos="8820" w:leader="none"/>
        </w:tabs>
        <w:ind w:firstLine="567"/>
        <w:jc w:val="center"/>
        <w:rPr>
          <w:rFonts w:ascii="Times New Roman" w:hAnsi="Times New Roman" w:cs="Times New Roman"/>
          <w:b/>
          <w:b/>
          <w:caps/>
          <w:sz w:val="28"/>
          <w:szCs w:val="28"/>
        </w:rPr>
      </w:pPr>
      <w:r>
        <w:rPr>
          <w:rFonts w:cs="Times New Roman" w:ascii="Times New Roman" w:hAnsi="Times New Roman"/>
          <w:b/>
          <w:caps/>
          <w:sz w:val="28"/>
          <w:szCs w:val="28"/>
        </w:rPr>
      </w:r>
    </w:p>
    <w:p>
      <w:pPr>
        <w:pStyle w:val="Normal"/>
        <w:widowControl w:val="false"/>
        <w:autoSpaceDE w:val="false"/>
        <w:spacing w:lineRule="auto" w:line="360" w:before="0" w:after="0"/>
        <w:jc w:val="center"/>
        <w:rPr>
          <w:rFonts w:ascii="Times New Roman" w:hAnsi="Times New Roman" w:cs="Times New Roman"/>
          <w:b/>
          <w:b/>
          <w:bCs/>
          <w:sz w:val="28"/>
          <w:szCs w:val="28"/>
        </w:rPr>
      </w:pPr>
      <w:r>
        <w:rPr>
          <w:rStyle w:val="Dash041e005f0441005f043d005f043e005f0432005f043d005f043e005f0439005f0020005f0442005f0435005f043a005f0441005f0442005f00202005f005fchar1char1"/>
          <w:b/>
          <w:bCs/>
          <w:caps/>
          <w:sz w:val="28"/>
          <w:szCs w:val="28"/>
        </w:rPr>
        <w:t xml:space="preserve">Адаптированная образовательная программа НАЧАЛЬНОГО общего образования </w:t>
      </w:r>
      <w:r>
        <w:rPr>
          <w:rFonts w:cs="Times New Roman" w:ascii="Times New Roman" w:hAnsi="Times New Roman"/>
          <w:b/>
          <w:bCs/>
          <w:sz w:val="28"/>
          <w:szCs w:val="28"/>
        </w:rPr>
        <w:t>ДЛЯ, СЛАБОСЛЫШАЩИХ И ПОЗДНООГЛОХШИХ ОБУЧАЮЩИХСЯ</w:t>
      </w:r>
    </w:p>
    <w:p>
      <w:pPr>
        <w:pStyle w:val="Normal"/>
        <w:widowControl w:val="false"/>
        <w:autoSpaceDE w:val="false"/>
        <w:spacing w:lineRule="auto" w:line="360" w:before="0" w:after="0"/>
        <w:jc w:val="center"/>
        <w:rPr>
          <w:rFonts w:ascii="Times New Roman" w:hAnsi="Times New Roman" w:cs="Times New Roman"/>
          <w:b/>
          <w:b/>
          <w:bCs/>
          <w:caps/>
          <w:sz w:val="28"/>
          <w:szCs w:val="28"/>
        </w:rPr>
      </w:pPr>
      <w:r>
        <w:rPr>
          <w:rFonts w:cs="Times New Roman" w:ascii="Times New Roman" w:hAnsi="Times New Roman"/>
          <w:b/>
          <w:bCs/>
          <w:sz w:val="28"/>
          <w:szCs w:val="28"/>
        </w:rPr>
        <w:t>Вариант 2.2</w:t>
      </w:r>
    </w:p>
    <w:p>
      <w:pPr>
        <w:pStyle w:val="Normal"/>
        <w:tabs>
          <w:tab w:val="clear" w:pos="708"/>
          <w:tab w:val="left" w:pos="851" w:leader="none"/>
          <w:tab w:val="left" w:pos="8820" w:leader="none"/>
        </w:tabs>
        <w:spacing w:lineRule="auto" w:line="240" w:before="0" w:after="0"/>
        <w:ind w:firstLine="567"/>
        <w:jc w:val="center"/>
        <w:rPr>
          <w:rFonts w:ascii="Times New Roman" w:hAnsi="Times New Roman" w:cs="Times New Roman"/>
          <w:b/>
          <w:b/>
          <w:caps/>
          <w:sz w:val="24"/>
          <w:szCs w:val="24"/>
        </w:rPr>
      </w:pPr>
      <w:r>
        <w:rPr>
          <w:rFonts w:cs="Times New Roman" w:ascii="Times New Roman" w:hAnsi="Times New Roman"/>
          <w:b/>
          <w:sz w:val="24"/>
          <w:szCs w:val="24"/>
        </w:rPr>
        <w:t>государственного казенного общеобразовательного учреждения</w:t>
      </w:r>
    </w:p>
    <w:p>
      <w:pPr>
        <w:pStyle w:val="Heading"/>
        <w:rPr>
          <w:b w:val="false"/>
          <w:b w:val="false"/>
          <w:sz w:val="24"/>
          <w:szCs w:val="24"/>
        </w:rPr>
      </w:pPr>
      <w:r>
        <w:rPr>
          <w:sz w:val="24"/>
          <w:szCs w:val="24"/>
        </w:rPr>
        <w:t>Ростовской области</w:t>
      </w:r>
    </w:p>
    <w:p>
      <w:pPr>
        <w:pStyle w:val="Heading"/>
        <w:rPr>
          <w:b w:val="false"/>
          <w:b w:val="false"/>
          <w:sz w:val="24"/>
          <w:szCs w:val="24"/>
        </w:rPr>
      </w:pPr>
      <w:r>
        <w:rPr>
          <w:sz w:val="24"/>
          <w:szCs w:val="24"/>
        </w:rPr>
        <w:t>«Таганрогск</w:t>
      </w:r>
      <w:r>
        <w:rPr>
          <w:sz w:val="24"/>
          <w:szCs w:val="24"/>
          <w:lang w:val="ru-RU"/>
        </w:rPr>
        <w:t>ая</w:t>
      </w:r>
      <w:r>
        <w:rPr>
          <w:sz w:val="24"/>
          <w:szCs w:val="24"/>
        </w:rPr>
        <w:t xml:space="preserve"> специальн</w:t>
      </w:r>
      <w:r>
        <w:rPr>
          <w:sz w:val="24"/>
          <w:szCs w:val="24"/>
          <w:lang w:val="ru-RU"/>
        </w:rPr>
        <w:t>ая</w:t>
      </w:r>
      <w:r>
        <w:rPr>
          <w:sz w:val="24"/>
          <w:szCs w:val="24"/>
        </w:rPr>
        <w:t xml:space="preserve"> школ</w:t>
      </w:r>
      <w:r>
        <w:rPr>
          <w:sz w:val="24"/>
          <w:szCs w:val="24"/>
          <w:lang w:val="ru-RU"/>
        </w:rPr>
        <w:t>а</w:t>
      </w:r>
      <w:r>
        <w:rPr>
          <w:sz w:val="24"/>
          <w:szCs w:val="24"/>
        </w:rPr>
        <w:t xml:space="preserve"> №1»</w:t>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на 2017-2022 учебный  год.</w:t>
      </w:r>
    </w:p>
    <w:p>
      <w:pPr>
        <w:pStyle w:val="Normal"/>
        <w:tabs>
          <w:tab w:val="clear" w:pos="708"/>
          <w:tab w:val="left" w:pos="851" w:leader="none"/>
          <w:tab w:val="left" w:pos="8820" w:leader="none"/>
        </w:tabs>
        <w:ind w:firstLine="567"/>
        <w:jc w:val="center"/>
        <w:rPr>
          <w:rFonts w:ascii="Times New Roman" w:hAnsi="Times New Roman" w:cs="Times New Roman"/>
          <w:b/>
          <w:b/>
          <w:caps/>
          <w:sz w:val="28"/>
          <w:szCs w:val="28"/>
        </w:rPr>
      </w:pPr>
      <w:r>
        <w:rPr>
          <w:rFonts w:cs="Times New Roman" w:ascii="Times New Roman" w:hAnsi="Times New Roman"/>
          <w:b/>
          <w:caps/>
          <w:sz w:val="28"/>
          <w:szCs w:val="28"/>
        </w:rPr>
      </w:r>
    </w:p>
    <w:p>
      <w:pPr>
        <w:pStyle w:val="Normal"/>
        <w:tabs>
          <w:tab w:val="clear" w:pos="708"/>
          <w:tab w:val="left" w:pos="851" w:leader="none"/>
          <w:tab w:val="left" w:pos="8820" w:leader="none"/>
        </w:tabs>
        <w:ind w:firstLine="567"/>
        <w:jc w:val="center"/>
        <w:rPr>
          <w:rFonts w:ascii="Times New Roman" w:hAnsi="Times New Roman" w:cs="Times New Roman"/>
          <w:b/>
          <w:b/>
          <w:caps/>
          <w:sz w:val="28"/>
          <w:szCs w:val="28"/>
        </w:rPr>
      </w:pPr>
      <w:r>
        <w:rPr>
          <w:rFonts w:cs="Times New Roman" w:ascii="Times New Roman" w:hAnsi="Times New Roman"/>
          <w:b/>
          <w:caps/>
          <w:sz w:val="28"/>
          <w:szCs w:val="28"/>
        </w:rPr>
      </w:r>
    </w:p>
    <w:tbl>
      <w:tblPr>
        <w:tblW w:w="9571" w:type="dxa"/>
        <w:jc w:val="left"/>
        <w:tblInd w:w="-108" w:type="dxa"/>
        <w:tblBorders/>
        <w:tblCellMar>
          <w:top w:w="0" w:type="dxa"/>
          <w:left w:w="108" w:type="dxa"/>
          <w:bottom w:w="0" w:type="dxa"/>
          <w:right w:w="108" w:type="dxa"/>
        </w:tblCellMar>
      </w:tblPr>
      <w:tblGrid>
        <w:gridCol w:w="4781"/>
        <w:gridCol w:w="4790"/>
      </w:tblGrid>
      <w:tr>
        <w:trPr/>
        <w:tc>
          <w:tcPr>
            <w:tcW w:w="4781" w:type="dxa"/>
            <w:tcBorders/>
            <w:shd w:fill="auto" w:val="clear"/>
          </w:tcPr>
          <w:p>
            <w:pPr>
              <w:pStyle w:val="Normal"/>
              <w:tabs>
                <w:tab w:val="clear" w:pos="708"/>
                <w:tab w:val="left" w:pos="851" w:leader="none"/>
                <w:tab w:val="left" w:pos="8820" w:leader="none"/>
              </w:tabs>
              <w:rPr/>
            </w:pPr>
            <w:r>
              <w:rPr>
                <w:rFonts w:cs="Times New Roman" w:ascii="Times New Roman" w:hAnsi="Times New Roman"/>
                <w:caps/>
                <w:sz w:val="24"/>
                <w:szCs w:val="24"/>
              </w:rPr>
              <w:t>В</w:t>
            </w:r>
            <w:r>
              <w:rPr>
                <w:rFonts w:cs="Times New Roman" w:ascii="Times New Roman" w:hAnsi="Times New Roman"/>
                <w:sz w:val="24"/>
                <w:szCs w:val="24"/>
              </w:rPr>
              <w:t xml:space="preserve">несены изменения </w:t>
            </w:r>
          </w:p>
          <w:p>
            <w:pPr>
              <w:pStyle w:val="Normal"/>
              <w:tabs>
                <w:tab w:val="clear" w:pos="708"/>
                <w:tab w:val="left" w:pos="851" w:leader="none"/>
                <w:tab w:val="left" w:pos="8820" w:leader="none"/>
              </w:tabs>
              <w:rPr>
                <w:rFonts w:ascii="Times New Roman" w:hAnsi="Times New Roman" w:cs="Times New Roman"/>
                <w:sz w:val="24"/>
                <w:szCs w:val="24"/>
              </w:rPr>
            </w:pPr>
            <w:r>
              <w:rPr>
                <w:rFonts w:cs="Times New Roman" w:ascii="Times New Roman" w:hAnsi="Times New Roman"/>
                <w:sz w:val="24"/>
                <w:szCs w:val="24"/>
              </w:rPr>
              <w:t>педагогическим советом</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 1</w:t>
            </w:r>
          </w:p>
          <w:p>
            <w:pPr>
              <w:pStyle w:val="Normal"/>
              <w:widowControl w:val="false"/>
              <w:tabs>
                <w:tab w:val="clear" w:pos="708"/>
                <w:tab w:val="left" w:pos="68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51" w:leader="none"/>
                <w:tab w:val="left" w:pos="8820" w:leader="none"/>
              </w:tabs>
              <w:rPr>
                <w:rFonts w:ascii="Times New Roman" w:hAnsi="Times New Roman" w:cs="Times New Roman"/>
                <w:caps/>
                <w:sz w:val="24"/>
                <w:szCs w:val="24"/>
              </w:rPr>
            </w:pPr>
            <w:r>
              <w:rPr>
                <w:rFonts w:cs="Times New Roman" w:ascii="Times New Roman" w:hAnsi="Times New Roman"/>
                <w:sz w:val="24"/>
                <w:szCs w:val="24"/>
              </w:rPr>
              <w:t>от  « »  августа   2018 года</w:t>
            </w:r>
          </w:p>
          <w:p>
            <w:pPr>
              <w:pStyle w:val="Normal"/>
              <w:spacing w:before="0" w:after="160"/>
              <w:rPr>
                <w:rFonts w:ascii="Times New Roman" w:hAnsi="Times New Roman" w:cs="Times New Roman"/>
                <w:caps/>
                <w:sz w:val="24"/>
                <w:szCs w:val="24"/>
              </w:rPr>
            </w:pPr>
            <w:r>
              <w:rPr>
                <w:rFonts w:cs="Times New Roman" w:ascii="Times New Roman" w:hAnsi="Times New Roman"/>
                <w:caps/>
                <w:sz w:val="24"/>
                <w:szCs w:val="24"/>
              </w:rPr>
            </w:r>
          </w:p>
        </w:tc>
        <w:tc>
          <w:tcPr>
            <w:tcW w:w="4790" w:type="dxa"/>
            <w:tcBorders/>
            <w:shd w:fill="auto" w:val="clear"/>
          </w:tcPr>
          <w:p>
            <w:pPr>
              <w:pStyle w:val="Normal"/>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Утверждаю</w:t>
            </w:r>
          </w:p>
          <w:p>
            <w:pPr>
              <w:pStyle w:val="Normal"/>
              <w:rPr>
                <w:rFonts w:ascii="Times New Roman" w:hAnsi="Times New Roman" w:cs="Times New Roman"/>
                <w:sz w:val="24"/>
                <w:szCs w:val="24"/>
              </w:rPr>
            </w:pPr>
            <w:r>
              <w:rPr>
                <w:rFonts w:cs="Times New Roman" w:ascii="Times New Roman" w:hAnsi="Times New Roman"/>
                <w:sz w:val="24"/>
                <w:szCs w:val="24"/>
              </w:rPr>
              <w:t>Директор ____________ Жарова Т.А.</w:t>
            </w:r>
          </w:p>
          <w:p>
            <w:pPr>
              <w:pStyle w:val="Normal"/>
              <w:rPr>
                <w:rFonts w:ascii="Times New Roman" w:hAnsi="Times New Roman" w:cs="Times New Roman"/>
                <w:sz w:val="24"/>
                <w:szCs w:val="24"/>
              </w:rPr>
            </w:pPr>
            <w:r>
              <w:rPr>
                <w:rFonts w:cs="Times New Roman" w:ascii="Times New Roman" w:hAnsi="Times New Roman"/>
                <w:sz w:val="24"/>
                <w:szCs w:val="24"/>
              </w:rPr>
              <w:t>Приказ №</w:t>
            </w:r>
          </w:p>
          <w:p>
            <w:pPr>
              <w:pStyle w:val="Normal"/>
              <w:widowControl/>
              <w:bidi w:val="0"/>
              <w:spacing w:lineRule="auto" w:line="256" w:before="0" w:after="160"/>
              <w:rPr/>
            </w:pPr>
            <w:r>
              <w:rPr>
                <w:rFonts w:cs="Times New Roman" w:ascii="Times New Roman" w:hAnsi="Times New Roman"/>
                <w:sz w:val="24"/>
                <w:szCs w:val="24"/>
              </w:rPr>
              <w:t>от  « _____  » ________ 2018 года</w:t>
            </w:r>
          </w:p>
        </w:tc>
      </w:tr>
    </w:tbl>
    <w:p>
      <w:pPr>
        <w:pStyle w:val="Normal"/>
        <w:tabs>
          <w:tab w:val="clear" w:pos="708"/>
          <w:tab w:val="left" w:pos="851" w:leader="none"/>
          <w:tab w:val="left" w:pos="8820" w:leader="none"/>
        </w:tabs>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 w:val="left" w:pos="8820" w:leader="none"/>
        </w:tabs>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 w:val="left" w:pos="8820" w:leader="none"/>
        </w:tabs>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 w:val="left" w:pos="8820" w:leader="none"/>
        </w:tabs>
        <w:ind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СОДЕРЖАНИЕ</w:t>
      </w:r>
    </w:p>
    <w:p>
      <w:pPr>
        <w:pStyle w:val="Normal"/>
        <w:autoSpaceDE w:val="false"/>
        <w:spacing w:lineRule="auto" w:line="240" w:before="0" w:after="0"/>
        <w:rPr/>
      </w:pPr>
      <w:r>
        <w:rPr>
          <w:rFonts w:cs="Times New Roman" w:ascii="Times New Roman" w:hAnsi="Times New Roman"/>
          <w:b/>
          <w:bCs/>
          <w:sz w:val="28"/>
          <w:szCs w:val="28"/>
        </w:rPr>
        <w:t xml:space="preserve">1. </w:t>
      </w:r>
      <w:r>
        <w:rPr>
          <w:rFonts w:cs="Times New Roman" w:ascii="Times New Roman" w:hAnsi="Times New Roman"/>
          <w:sz w:val="28"/>
          <w:szCs w:val="28"/>
        </w:rPr>
        <w:t>Общая характеристика АООП НОО (вариант 2.2.) ……..…….. 2</w:t>
      </w:r>
    </w:p>
    <w:p>
      <w:pPr>
        <w:pStyle w:val="Normal"/>
        <w:autoSpaceDE w:val="false"/>
        <w:spacing w:lineRule="auto" w:line="240" w:before="0" w:after="0"/>
        <w:rPr/>
      </w:pPr>
      <w:r>
        <w:rPr>
          <w:rFonts w:cs="Times New Roman" w:ascii="Times New Roman" w:hAnsi="Times New Roman"/>
          <w:b/>
          <w:bCs/>
          <w:sz w:val="28"/>
          <w:szCs w:val="28"/>
        </w:rPr>
        <w:t xml:space="preserve">2. </w:t>
      </w:r>
      <w:r>
        <w:rPr>
          <w:rFonts w:cs="Times New Roman" w:ascii="Times New Roman" w:hAnsi="Times New Roman"/>
          <w:sz w:val="28"/>
          <w:szCs w:val="28"/>
        </w:rPr>
        <w:t>Целевой раздел ………………………………………….………. 6</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2.1 Психолого-педагогическая характеристика обучающихся на</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основе АООП НОО (вариант 2.2.) .…………………8</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2.2. Планируемые результаты освоения слабослышащими и</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позднооглохшими обучающимися АООП НОО ……………14</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2.3. Система оценки достижения слабослышащими и</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позднооглохшими обучающимися планируемых результатов</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освоения АООП НОО ……………………………………….…....22</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b/>
          <w:bCs/>
          <w:sz w:val="28"/>
          <w:szCs w:val="28"/>
        </w:rPr>
        <w:t xml:space="preserve">3. </w:t>
      </w:r>
      <w:r>
        <w:rPr>
          <w:rFonts w:cs="Times New Roman" w:ascii="Times New Roman" w:hAnsi="Times New Roman"/>
          <w:sz w:val="28"/>
          <w:szCs w:val="28"/>
        </w:rPr>
        <w:t>Содержательный раздел ………………………………….…….. 38</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3.1. Программа формирования универсальных учебных</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действий у слабослышащих и позднооглохших обучающихся..38</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3.2. Программы учебных предметов, курсов коррекционно–</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развивающей области ……………………………………..……..53</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3.3 Программа духовно – нравственного развития,</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воспитания......................................................................................84</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3.4 Программа формирования экологической культуры,</w:t>
      </w:r>
    </w:p>
    <w:p>
      <w:pPr>
        <w:pStyle w:val="Normal"/>
        <w:autoSpaceDE w:val="false"/>
        <w:spacing w:lineRule="auto" w:line="240" w:before="0" w:after="0"/>
        <w:rPr/>
      </w:pPr>
      <w:r>
        <w:rPr>
          <w:rFonts w:cs="Times New Roman" w:ascii="Times New Roman" w:hAnsi="Times New Roman"/>
          <w:sz w:val="28"/>
          <w:szCs w:val="28"/>
        </w:rPr>
        <w:t>здорового и безопасного образа жизни ……………..………….99</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3.5 Программа коррекционной работы ……………..………… 123</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3.6 Программа внеурочной деятельности …………..………… 154</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b/>
          <w:bCs/>
          <w:sz w:val="28"/>
          <w:szCs w:val="28"/>
        </w:rPr>
        <w:t>4.</w:t>
      </w:r>
      <w:r>
        <w:rPr>
          <w:rFonts w:cs="Times New Roman" w:ascii="Times New Roman" w:hAnsi="Times New Roman"/>
          <w:sz w:val="28"/>
          <w:szCs w:val="28"/>
        </w:rPr>
        <w:t>Организационный раздел ………………………………………. 173</w:t>
      </w:r>
    </w:p>
    <w:p>
      <w:pPr>
        <w:pStyle w:val="Normal"/>
        <w:autoSpaceDE w:val="false"/>
        <w:spacing w:lineRule="auto" w:line="240" w:before="0" w:after="0"/>
        <w:rPr/>
      </w:pPr>
      <w:r>
        <w:rPr>
          <w:rFonts w:cs="Times New Roman" w:ascii="Times New Roman" w:hAnsi="Times New Roman"/>
          <w:sz w:val="28"/>
          <w:szCs w:val="28"/>
        </w:rPr>
        <w:t>4.1. Календарный учебный график …………………………..….182</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4.2. Учебный план ………………………………….…………… 183</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4.2. Система условий реализации АООП НОО .……………….. 187</w:t>
      </w:r>
    </w:p>
    <w:p>
      <w:pPr>
        <w:pStyle w:val="Normal"/>
        <w:autoSpaceDE w:val="false"/>
        <w:spacing w:lineRule="auto" w:line="240" w:before="0" w:after="0"/>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Style21"/>
        <w:rPr>
          <w:rFonts w:ascii="TimesNewRoman" w:hAnsi="TimesNewRoman" w:cs="TimesNewRoman"/>
          <w:sz w:val="28"/>
          <w:szCs w:val="28"/>
        </w:rPr>
      </w:pPr>
      <w:r>
        <w:rPr>
          <w:rFonts w:cs="TimesNewRoman" w:ascii="TimesNewRoman" w:hAnsi="TimesNewRoman"/>
          <w:sz w:val="28"/>
          <w:szCs w:val="28"/>
        </w:rPr>
      </w:r>
    </w:p>
    <w:p>
      <w:pPr>
        <w:pStyle w:val="Normal"/>
        <w:autoSpaceDE w:val="false"/>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1. Общая характеристика АООП НОО (вариант 2.2.)</w:t>
      </w:r>
    </w:p>
    <w:p>
      <w:pPr>
        <w:pStyle w:val="Normal"/>
        <w:autoSpaceDE w:val="false"/>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Адаптированная основная образовательная программа начального</w:t>
      </w:r>
    </w:p>
    <w:p>
      <w:pPr>
        <w:pStyle w:val="Normal"/>
        <w:autoSpaceDE w:val="false"/>
        <w:spacing w:lineRule="auto" w:line="240" w:before="0" w:after="0"/>
        <w:rPr/>
      </w:pPr>
      <w:r>
        <w:rPr>
          <w:rFonts w:cs="Times New Roman" w:ascii="Times New Roman" w:hAnsi="Times New Roman"/>
          <w:sz w:val="28"/>
          <w:szCs w:val="28"/>
        </w:rPr>
        <w:t>общего образования (далее АООП НОО) слабослышащих и позднооглохших обучающихся в ГКОУ РО Таганрогская школа №1 разработана на основе:</w:t>
      </w:r>
    </w:p>
    <w:p>
      <w:pPr>
        <w:pStyle w:val="Normal"/>
        <w:autoSpaceDE w:val="false"/>
        <w:spacing w:lineRule="auto" w:line="240" w:before="0" w:after="0"/>
        <w:jc w:val="both"/>
        <w:rPr/>
      </w:pPr>
      <w:r>
        <w:rPr>
          <w:rFonts w:cs="Times New Roman" w:ascii="Times New Roman" w:hAnsi="Times New Roman"/>
          <w:sz w:val="28"/>
          <w:szCs w:val="28"/>
        </w:rPr>
        <w:t>-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ОВЗ);</w:t>
      </w:r>
    </w:p>
    <w:p>
      <w:pPr>
        <w:pStyle w:val="Normal"/>
        <w:autoSpaceDE w:val="false"/>
        <w:spacing w:lineRule="auto" w:line="240" w:before="0" w:after="0"/>
        <w:jc w:val="both"/>
        <w:rPr/>
      </w:pPr>
      <w:r>
        <w:rPr>
          <w:rFonts w:cs="Times New Roman" w:ascii="Times New Roman" w:hAnsi="Times New Roman"/>
          <w:sz w:val="28"/>
          <w:szCs w:val="28"/>
        </w:rPr>
        <w:t>- примерной адаптированной основной общеобразовательной программы начального общего образования слабослышащих и позднооглохших обучающихся и определяет содержание образования, его ожидаемые результаты и условия ее реализации.</w:t>
      </w:r>
    </w:p>
    <w:p>
      <w:pPr>
        <w:pStyle w:val="Normal"/>
        <w:autoSpaceDE w:val="false"/>
        <w:spacing w:lineRule="auto" w:line="240"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Нормативно-правовую базу разработки данной АОПП НОО слабослышащих и позднооглохших обучающихся составили следующие документы:</w:t>
      </w:r>
    </w:p>
    <w:p>
      <w:pPr>
        <w:pStyle w:val="Normal"/>
        <w:autoSpaceDE w:val="false"/>
        <w:spacing w:lineRule="auto" w:line="240" w:before="0" w:after="0"/>
        <w:jc w:val="both"/>
        <w:rPr/>
      </w:pPr>
      <w:r>
        <w:rPr>
          <w:rFonts w:cs="Times New Roman" w:ascii="Times New Roman" w:hAnsi="Times New Roman"/>
          <w:sz w:val="28"/>
          <w:szCs w:val="28"/>
        </w:rPr>
        <w:t>- Конвенция ООН о правах ребенка (одобрена Генеральной Ассамблеей ООН 20.11.1989 г.).</w:t>
      </w:r>
    </w:p>
    <w:p>
      <w:pPr>
        <w:pStyle w:val="Normal"/>
        <w:autoSpaceDE w:val="false"/>
        <w:spacing w:lineRule="auto" w:line="240" w:before="0" w:after="0"/>
        <w:jc w:val="both"/>
        <w:rPr/>
      </w:pPr>
      <w:r>
        <w:rPr>
          <w:rFonts w:cs="Times New Roman" w:ascii="Times New Roman" w:hAnsi="Times New Roman"/>
          <w:sz w:val="28"/>
          <w:szCs w:val="28"/>
        </w:rPr>
        <w:t>- Конвенция о правах инвалидов (принята Резолюцией Генеральной</w:t>
      </w:r>
    </w:p>
    <w:p>
      <w:pPr>
        <w:pStyle w:val="Normal"/>
        <w:autoSpaceDE w:val="false"/>
        <w:spacing w:lineRule="auto" w:line="240" w:before="0" w:after="0"/>
        <w:jc w:val="both"/>
        <w:rPr/>
      </w:pPr>
      <w:r>
        <w:rPr>
          <w:rFonts w:cs="Times New Roman" w:ascii="Times New Roman" w:hAnsi="Times New Roman"/>
          <w:sz w:val="28"/>
          <w:szCs w:val="28"/>
        </w:rPr>
        <w:t>- Ассамблеи ООН от 13 декабря 2006 года № 61/106. Ратифицирована</w:t>
      </w:r>
    </w:p>
    <w:p>
      <w:pPr>
        <w:pStyle w:val="Normal"/>
        <w:autoSpaceDE w:val="false"/>
        <w:spacing w:lineRule="auto" w:line="240" w:before="0" w:after="0"/>
        <w:jc w:val="both"/>
        <w:rPr/>
      </w:pPr>
      <w:r>
        <w:rPr>
          <w:rFonts w:cs="Times New Roman" w:ascii="Times New Roman" w:hAnsi="Times New Roman"/>
          <w:sz w:val="28"/>
          <w:szCs w:val="28"/>
        </w:rPr>
        <w:t>- Федеральным законом от 03.05.2012 № 46-ФЗ).</w:t>
      </w:r>
    </w:p>
    <w:p>
      <w:pPr>
        <w:pStyle w:val="Normal"/>
        <w:autoSpaceDE w:val="false"/>
        <w:spacing w:lineRule="auto" w:line="240" w:before="0" w:after="0"/>
        <w:jc w:val="both"/>
        <w:rPr/>
      </w:pPr>
      <w:r>
        <w:rPr>
          <w:rFonts w:cs="Times New Roman" w:ascii="Times New Roman" w:hAnsi="Times New Roman"/>
          <w:sz w:val="28"/>
          <w:szCs w:val="28"/>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pPr>
        <w:pStyle w:val="Normal"/>
        <w:autoSpaceDE w:val="false"/>
        <w:spacing w:lineRule="auto" w:line="240" w:before="0" w:after="0"/>
        <w:jc w:val="both"/>
        <w:rPr/>
      </w:pPr>
      <w:r>
        <w:rPr>
          <w:rFonts w:cs="Times New Roman" w:ascii="Times New Roman" w:hAnsi="Times New Roman"/>
          <w:sz w:val="28"/>
          <w:szCs w:val="28"/>
        </w:rPr>
        <w:t>- Федеральный закон от 29.12.2012 № 273-ФЗ «Об образовании в Российской Федерации».</w:t>
      </w:r>
    </w:p>
    <w:p>
      <w:pPr>
        <w:pStyle w:val="Normal"/>
        <w:autoSpaceDE w:val="false"/>
        <w:spacing w:lineRule="auto" w:line="240" w:before="0" w:after="0"/>
        <w:jc w:val="both"/>
        <w:rPr/>
      </w:pPr>
      <w:r>
        <w:rPr>
          <w:rFonts w:cs="Times New Roman" w:ascii="Times New Roman" w:hAnsi="Times New Roman"/>
          <w:sz w:val="28"/>
          <w:szCs w:val="28"/>
        </w:rPr>
        <w:t>- Федеральный закон от 24.07.1998 № 124-ФЗ «Об основных гарантиях</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прав ребенка в Российской федерации».</w:t>
      </w:r>
    </w:p>
    <w:p>
      <w:pPr>
        <w:pStyle w:val="Normal"/>
        <w:autoSpaceDE w:val="false"/>
        <w:spacing w:lineRule="auto" w:line="240" w:before="0" w:after="0"/>
        <w:jc w:val="both"/>
        <w:rPr/>
      </w:pPr>
      <w:r>
        <w:rPr>
          <w:rFonts w:cs="Times New Roman" w:ascii="Times New Roman" w:hAnsi="Times New Roman"/>
          <w:sz w:val="28"/>
          <w:szCs w:val="28"/>
        </w:rPr>
        <w:t>- Федеральный закон «О социальной защите инвалидов в Российской</w:t>
      </w:r>
    </w:p>
    <w:p>
      <w:pPr>
        <w:pStyle w:val="Normal"/>
        <w:autoSpaceDE w:val="false"/>
        <w:spacing w:lineRule="auto" w:line="240" w:before="0" w:after="0"/>
        <w:jc w:val="both"/>
        <w:rPr/>
      </w:pPr>
      <w:r>
        <w:rPr>
          <w:rFonts w:cs="Times New Roman" w:ascii="Times New Roman" w:hAnsi="Times New Roman"/>
          <w:sz w:val="28"/>
          <w:szCs w:val="28"/>
        </w:rPr>
        <w:t>- Федерации» от 24.11.1995 № 181-ФЗ (ред. от 01.06.2017).</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Письмо Министерства образования и науки РФ от 11.03.2016 г. № ВК-452/07 «О введении ФГОС ОВЗ»</w:t>
      </w:r>
      <w:r>
        <w:rPr>
          <w:rFonts w:cs="Times New Roman" w:ascii="Times New Roman" w:hAnsi="Times New Roman"/>
          <w:b/>
          <w:bCs/>
          <w:sz w:val="28"/>
          <w:szCs w:val="28"/>
        </w:rPr>
        <w:t>.</w:t>
      </w:r>
    </w:p>
    <w:p>
      <w:pPr>
        <w:pStyle w:val="Normal"/>
        <w:autoSpaceDE w:val="false"/>
        <w:spacing w:lineRule="auto" w:line="240" w:before="0" w:after="0"/>
        <w:jc w:val="both"/>
        <w:rPr/>
      </w:pPr>
      <w:r>
        <w:rPr>
          <w:rFonts w:cs="Times New Roman" w:ascii="Times New Roman" w:hAnsi="Times New Roman"/>
          <w:sz w:val="28"/>
          <w:szCs w:val="28"/>
        </w:rPr>
        <w:t>- Приказ Минобрнауки России от 30.08.2013 г.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autoSpaceDE w:val="false"/>
        <w:spacing w:lineRule="auto" w:line="240" w:before="0" w:after="0"/>
        <w:jc w:val="both"/>
        <w:rPr/>
      </w:pPr>
      <w:r>
        <w:rPr>
          <w:rFonts w:cs="Times New Roman" w:ascii="Times New Roman" w:hAnsi="Times New Roman"/>
          <w:sz w:val="28"/>
          <w:szCs w:val="28"/>
        </w:rPr>
        <w:t>- Приказ Минобрнауки России от 22.01.2014 г. № 32 «Об утверждении</w:t>
      </w:r>
    </w:p>
    <w:p>
      <w:pPr>
        <w:pStyle w:val="Normal"/>
        <w:autoSpaceDE w:val="false"/>
        <w:spacing w:lineRule="auto" w:line="240" w:before="0" w:after="0"/>
        <w:jc w:val="both"/>
        <w:rPr/>
      </w:pPr>
      <w:r>
        <w:rPr>
          <w:rFonts w:cs="Times New Roman" w:ascii="Times New Roman" w:hAnsi="Times New Roman"/>
          <w:sz w:val="28"/>
          <w:szCs w:val="28"/>
        </w:rPr>
        <w:t>порядка приема граждан на обучение по образовательным программам начального общего, основного общего и среднего общего образования».</w:t>
      </w:r>
    </w:p>
    <w:p>
      <w:pPr>
        <w:pStyle w:val="Normal"/>
        <w:autoSpaceDE w:val="false"/>
        <w:spacing w:lineRule="auto" w:line="240" w:before="0" w:after="0"/>
        <w:jc w:val="both"/>
        <w:rPr/>
      </w:pPr>
      <w:r>
        <w:rPr>
          <w:rFonts w:cs="Times New Roman" w:ascii="Times New Roman" w:hAnsi="Times New Roman"/>
          <w:sz w:val="28"/>
          <w:szCs w:val="28"/>
        </w:rPr>
        <w:t>- Приказ Минобрнауки России от 12.03.2014 г. № 177 «Об утверждении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порядка и условий осуществления перевода обучающихся из одной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организации, осуществляющей образовательную деятельность по</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pPr>
        <w:pStyle w:val="Normal"/>
        <w:autoSpaceDE w:val="false"/>
        <w:spacing w:lineRule="auto" w:line="240" w:before="0" w:after="0"/>
        <w:jc w:val="both"/>
        <w:rPr/>
      </w:pPr>
      <w:r>
        <w:rPr>
          <w:rFonts w:cs="Times New Roman" w:ascii="Times New Roman" w:hAnsi="Times New Roman"/>
          <w:sz w:val="28"/>
          <w:szCs w:val="28"/>
        </w:rPr>
        <w:t>- Приказ Минобрнауки России от 19.12.2014 г. № 1598 «Об утверждении федерального государственного образовательного стандарта начального общего образования для обучающихся ограниченными возможностями здоровья».</w:t>
      </w:r>
    </w:p>
    <w:p>
      <w:pPr>
        <w:pStyle w:val="Normal"/>
        <w:autoSpaceDE w:val="false"/>
        <w:spacing w:lineRule="auto" w:line="240" w:before="0" w:after="0"/>
        <w:jc w:val="both"/>
        <w:rPr/>
      </w:pPr>
      <w:r>
        <w:rPr>
          <w:rFonts w:cs="Times New Roman" w:ascii="Times New Roman" w:hAnsi="Times New Roman"/>
          <w:sz w:val="28"/>
          <w:szCs w:val="28"/>
        </w:rPr>
        <w:t>- Приказ Министерства образования и науки РФ от 20.09.2013 г. № 1082 «Об утверждении Положения о психолого-медико-педагогической комиссии».</w:t>
      </w:r>
    </w:p>
    <w:p>
      <w:pPr>
        <w:pStyle w:val="Normal"/>
        <w:autoSpaceDE w:val="false"/>
        <w:spacing w:lineRule="auto" w:line="240" w:before="0" w:after="0"/>
        <w:jc w:val="both"/>
        <w:rPr/>
      </w:pPr>
      <w:r>
        <w:rPr>
          <w:rFonts w:cs="Times New Roman" w:ascii="Times New Roman" w:hAnsi="Times New Roman"/>
          <w:sz w:val="28"/>
          <w:szCs w:val="28"/>
        </w:rPr>
        <w:t>- Приказ Минобрнауки России от 17.12.2010 г. № 1897 «Об утверждении федерального государственного образовательного стандарта основного общего образования».</w:t>
      </w:r>
    </w:p>
    <w:p>
      <w:pPr>
        <w:pStyle w:val="Normal"/>
        <w:autoSpaceDE w:val="false"/>
        <w:spacing w:lineRule="auto" w:line="240" w:before="0" w:after="0"/>
        <w:jc w:val="both"/>
        <w:rPr/>
      </w:pPr>
      <w:r>
        <w:rPr>
          <w:rFonts w:cs="Times New Roman" w:ascii="Times New Roman" w:hAnsi="Times New Roman"/>
          <w:sz w:val="28"/>
          <w:szCs w:val="28"/>
        </w:rPr>
        <w:t>- Приказ Минобрнауки России от 06.10.2009 г. № 373 «Об утверждении и</w:t>
        <w:softHyphen/>
        <w:softHyphen/>
        <w:softHyphen/>
        <w:softHyphen/>
        <w:softHyphen/>
        <w:t xml:space="preserve"> введении в действие федерального государственного образовательного стандарта начального общего образования».</w:t>
      </w:r>
    </w:p>
    <w:p>
      <w:pPr>
        <w:pStyle w:val="Normal"/>
        <w:autoSpaceDE w:val="false"/>
        <w:spacing w:lineRule="auto" w:line="240" w:before="0" w:after="0"/>
        <w:jc w:val="both"/>
        <w:rPr/>
      </w:pPr>
      <w:r>
        <w:rPr>
          <w:rFonts w:cs="Times New Roman" w:ascii="Times New Roman" w:hAnsi="Times New Roman"/>
          <w:sz w:val="28"/>
          <w:szCs w:val="28"/>
        </w:rPr>
        <w:t>- Приказ Минтруда России от 18.10.2013 г. № 544н «Об утверждении</w:t>
      </w:r>
    </w:p>
    <w:p>
      <w:pPr>
        <w:pStyle w:val="Normal"/>
        <w:autoSpaceDE w:val="false"/>
        <w:spacing w:lineRule="auto" w:line="240" w:before="0" w:after="0"/>
        <w:jc w:val="both"/>
        <w:rPr/>
      </w:pPr>
      <w:r>
        <w:rPr>
          <w:rFonts w:cs="Times New Roman" w:ascii="Times New Roman" w:hAnsi="Times New Roman"/>
          <w:sz w:val="28"/>
          <w:szCs w:val="28"/>
        </w:rPr>
        <w:t>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pPr>
        <w:pStyle w:val="Normal"/>
        <w:autoSpaceDE w:val="false"/>
        <w:spacing w:lineRule="auto" w:line="240" w:before="0" w:after="0"/>
        <w:jc w:val="both"/>
        <w:rPr/>
      </w:pPr>
      <w:r>
        <w:rPr>
          <w:rFonts w:cs="Times New Roman" w:ascii="Times New Roman" w:hAnsi="Times New Roman"/>
          <w:sz w:val="28"/>
          <w:szCs w:val="28"/>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26).1.1.2.</w:t>
      </w:r>
    </w:p>
    <w:p>
      <w:pPr>
        <w:pStyle w:val="Normal"/>
        <w:autoSpaceDE w:val="false"/>
        <w:spacing w:lineRule="auto" w:line="240" w:before="0" w:after="0"/>
        <w:jc w:val="both"/>
        <w:rPr/>
      </w:pPr>
      <w:r>
        <w:rPr>
          <w:rFonts w:cs="Times New Roman" w:ascii="Times New Roman" w:hAnsi="Times New Roman"/>
          <w:sz w:val="28"/>
          <w:szCs w:val="28"/>
        </w:rPr>
        <w:t>- Инструктивное письмо от 03.06.2003 № 13-51-120/13 «О системе</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оценивания учебных достижений младших школьников в условиях</w:t>
      </w:r>
    </w:p>
    <w:p>
      <w:pPr>
        <w:pStyle w:val="Normal"/>
        <w:autoSpaceDE w:val="false"/>
        <w:spacing w:lineRule="auto" w:line="240" w:before="0" w:after="0"/>
        <w:jc w:val="both"/>
        <w:rPr/>
      </w:pPr>
      <w:r>
        <w:rPr>
          <w:rFonts w:cs="Times New Roman" w:ascii="Times New Roman" w:hAnsi="Times New Roman"/>
          <w:sz w:val="28"/>
          <w:szCs w:val="28"/>
        </w:rPr>
        <w:t>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w:t>
      </w:r>
    </w:p>
    <w:p>
      <w:pPr>
        <w:pStyle w:val="Normal"/>
        <w:autoSpaceDE w:val="false"/>
        <w:spacing w:lineRule="auto" w:line="240" w:before="0" w:after="0"/>
        <w:jc w:val="both"/>
        <w:rPr/>
      </w:pPr>
      <w:r>
        <w:rPr>
          <w:rFonts w:cs="Times New Roman" w:ascii="Times New Roman" w:hAnsi="Times New Roman"/>
          <w:sz w:val="28"/>
          <w:szCs w:val="28"/>
        </w:rPr>
        <w:t>- Устав ГКОУ РО Таганрогская школа №1 и другие локальные акты.</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При разработке данной АООП НОО учитывались:</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Стратегии развития и модернизации системы образования в РФ,</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актуальные тенденции образования, целевые и содержательные аспекты</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Федеральных целевых программ в области образования.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Современные достижения отечественной теории и практики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обучения, воспитания и развития детей с нарушением слуха на основе</w:t>
      </w:r>
    </w:p>
    <w:p>
      <w:pPr>
        <w:pStyle w:val="Normal"/>
        <w:autoSpaceDE w:val="false"/>
        <w:spacing w:lineRule="auto" w:line="240" w:before="0" w:after="0"/>
        <w:jc w:val="both"/>
        <w:rPr/>
      </w:pPr>
      <w:r>
        <w:rPr>
          <w:rFonts w:cs="Times New Roman" w:ascii="Times New Roman" w:hAnsi="Times New Roman"/>
          <w:sz w:val="28"/>
          <w:szCs w:val="28"/>
        </w:rPr>
        <w:t>использования инновационных подходов, технологий в области общей и специальной педагогики, доказавших свою эффективность в практическом применении.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Современные научные представления об условиях и факторах,</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обеспечивающих удовлетворение особых образовательных потребностей слабослышащих и позднооглохших детей средствами образования.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Собственный многолетний успешный педагогический опыт</w:t>
      </w:r>
    </w:p>
    <w:p>
      <w:pPr>
        <w:pStyle w:val="Normal"/>
        <w:autoSpaceDE w:val="false"/>
        <w:spacing w:lineRule="auto" w:line="240" w:before="0" w:after="0"/>
        <w:jc w:val="both"/>
        <w:rPr/>
      </w:pPr>
      <w:r>
        <w:rPr>
          <w:rFonts w:cs="Times New Roman" w:ascii="Times New Roman" w:hAnsi="Times New Roman"/>
          <w:sz w:val="28"/>
          <w:szCs w:val="28"/>
        </w:rPr>
        <w:t>коллектива ГКОУ РО Таганрогская школа №1 в образовании детей с нарушениями слуха.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Адаптированная основная образовательная программа начального</w:t>
      </w:r>
    </w:p>
    <w:p>
      <w:pPr>
        <w:pStyle w:val="Normal"/>
        <w:autoSpaceDE w:val="false"/>
        <w:spacing w:lineRule="auto" w:line="240" w:before="0" w:after="0"/>
        <w:jc w:val="both"/>
        <w:rPr/>
      </w:pPr>
      <w:r>
        <w:rPr>
          <w:rFonts w:cs="Times New Roman" w:ascii="Times New Roman" w:hAnsi="Times New Roman"/>
          <w:sz w:val="28"/>
          <w:szCs w:val="28"/>
        </w:rPr>
        <w:t xml:space="preserve">общего образования (далее – АООП НОО) </w:t>
      </w:r>
      <w:r>
        <w:rPr>
          <w:rFonts w:cs="Times New Roman" w:ascii="Times New Roman" w:hAnsi="Times New Roman"/>
          <w:i/>
          <w:iCs/>
          <w:sz w:val="28"/>
          <w:szCs w:val="28"/>
        </w:rPr>
        <w:t>предназначена для слабослышащих,</w:t>
      </w:r>
    </w:p>
    <w:p>
      <w:pPr>
        <w:pStyle w:val="Normal"/>
        <w:autoSpaceDE w:val="false"/>
        <w:spacing w:lineRule="auto" w:line="240" w:before="0" w:after="0"/>
        <w:jc w:val="both"/>
        <w:rPr/>
      </w:pPr>
      <w:r>
        <w:rPr>
          <w:rFonts w:cs="Times New Roman" w:ascii="Times New Roman" w:hAnsi="Times New Roman"/>
          <w:i/>
          <w:iCs/>
          <w:sz w:val="28"/>
          <w:szCs w:val="28"/>
        </w:rPr>
        <w:t xml:space="preserve">позднооглохших и кохлеарно имплантированных обучающихся </w:t>
      </w:r>
      <w:r>
        <w:rPr>
          <w:rFonts w:cs="Times New Roman" w:ascii="Times New Roman" w:hAnsi="Times New Roman"/>
          <w:sz w:val="28"/>
          <w:szCs w:val="28"/>
        </w:rPr>
        <w:t>и определяет содержание образования, его ожидаемые результаты и условия ее реализации.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Вариант 2.2. предполагает, что слабослышащий и позднооглохший</w:t>
      </w:r>
    </w:p>
    <w:p>
      <w:pPr>
        <w:pStyle w:val="Normal"/>
        <w:autoSpaceDE w:val="false"/>
        <w:spacing w:lineRule="auto" w:line="240" w:before="0" w:after="0"/>
        <w:jc w:val="both"/>
        <w:rPr/>
      </w:pPr>
      <w:r>
        <w:rPr>
          <w:rFonts w:cs="Times New Roman" w:ascii="Times New Roman" w:hAnsi="Times New Roman"/>
          <w:sz w:val="28"/>
          <w:szCs w:val="28"/>
        </w:rPr>
        <w:t xml:space="preserve">обучающийся получает образование в </w:t>
      </w:r>
      <w:r>
        <w:rPr>
          <w:rFonts w:cs="Times New Roman" w:ascii="Times New Roman" w:hAnsi="Times New Roman"/>
          <w:i/>
          <w:iCs/>
          <w:sz w:val="28"/>
          <w:szCs w:val="28"/>
        </w:rPr>
        <w:t xml:space="preserve">пролонгированные сроки </w:t>
      </w:r>
      <w:r>
        <w:rPr>
          <w:rFonts w:cs="Times New Roman" w:ascii="Times New Roman" w:hAnsi="Times New Roman"/>
          <w:sz w:val="28"/>
          <w:szCs w:val="28"/>
        </w:rPr>
        <w:t>сопоставимое по итоговым достижениям к моменту завершения школьного обучения с образованием слышащих сверстников.</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АООП НОО (вариант 2.2) для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особенности естественного развития коммуникации и речи), готовности ребёнка к освоению того или иного варианта АООП НОО. </w:t>
      </w:r>
      <w:r>
        <w:rPr>
          <w:rFonts w:cs="Times New Roman" w:ascii="Times New Roman" w:hAnsi="Times New Roman"/>
          <w:i/>
          <w:iCs/>
          <w:sz w:val="28"/>
          <w:szCs w:val="28"/>
        </w:rPr>
        <w:t>В</w:t>
      </w:r>
      <w:r>
        <w:rPr>
          <w:rFonts w:cs="Times New Roman" w:ascii="Times New Roman" w:hAnsi="Times New Roman"/>
          <w:sz w:val="28"/>
          <w:szCs w:val="28"/>
        </w:rPr>
        <w:t xml:space="preserve"> </w:t>
      </w:r>
      <w:r>
        <w:rPr>
          <w:rFonts w:cs="Times New Roman" w:ascii="Times New Roman" w:hAnsi="Times New Roman"/>
          <w:i/>
          <w:iCs/>
          <w:sz w:val="28"/>
          <w:szCs w:val="28"/>
        </w:rPr>
        <w:t>дальнейшем, вариант АООП может изменяться с учётом достижений</w:t>
      </w:r>
      <w:r>
        <w:rPr>
          <w:rFonts w:cs="Times New Roman" w:ascii="Times New Roman" w:hAnsi="Times New Roman"/>
          <w:sz w:val="28"/>
          <w:szCs w:val="28"/>
        </w:rPr>
        <w:t xml:space="preserve"> </w:t>
      </w:r>
      <w:r>
        <w:rPr>
          <w:rFonts w:cs="Times New Roman" w:ascii="Times New Roman" w:hAnsi="Times New Roman"/>
          <w:i/>
          <w:iCs/>
          <w:sz w:val="28"/>
          <w:szCs w:val="28"/>
        </w:rPr>
        <w:t xml:space="preserve">обучающегося. </w:t>
      </w:r>
    </w:p>
    <w:p>
      <w:pPr>
        <w:pStyle w:val="Normal"/>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На основе АООП НОО (вариант 2.2) нормативный срок обучения</w:t>
      </w:r>
    </w:p>
    <w:p>
      <w:pPr>
        <w:pStyle w:val="Normal"/>
        <w:autoSpaceDE w:val="false"/>
        <w:spacing w:lineRule="auto" w:line="240" w:before="0" w:after="0"/>
        <w:jc w:val="both"/>
        <w:rPr/>
      </w:pPr>
      <w:r>
        <w:rPr>
          <w:rFonts w:cs="Times New Roman" w:ascii="Times New Roman" w:hAnsi="Times New Roman"/>
          <w:sz w:val="28"/>
          <w:szCs w:val="28"/>
        </w:rPr>
        <w:t xml:space="preserve">составляет: четыре года в I отделении (1-4 классы); пять лет во II отделении (1-5 классы). Указанный срок обучения </w:t>
      </w:r>
      <w:r>
        <w:rPr>
          <w:rFonts w:cs="Times New Roman" w:ascii="Times New Roman" w:hAnsi="Times New Roman"/>
          <w:i/>
          <w:iCs/>
          <w:sz w:val="28"/>
          <w:szCs w:val="28"/>
        </w:rPr>
        <w:t>во II</w:t>
      </w:r>
      <w:r>
        <w:rPr>
          <w:rFonts w:cs="Times New Roman" w:ascii="Times New Roman" w:hAnsi="Times New Roman"/>
          <w:sz w:val="28"/>
          <w:szCs w:val="28"/>
        </w:rPr>
        <w:t xml:space="preserve"> </w:t>
      </w:r>
      <w:r>
        <w:rPr>
          <w:rFonts w:cs="Times New Roman" w:ascii="Times New Roman" w:hAnsi="Times New Roman"/>
          <w:i/>
          <w:iCs/>
          <w:sz w:val="28"/>
          <w:szCs w:val="28"/>
        </w:rPr>
        <w:t>отделении может быть увеличен до 6 лет за счёт введения первого</w:t>
      </w:r>
      <w:r>
        <w:rPr>
          <w:rFonts w:cs="Times New Roman" w:ascii="Times New Roman" w:hAnsi="Times New Roman"/>
          <w:sz w:val="28"/>
          <w:szCs w:val="28"/>
        </w:rPr>
        <w:t xml:space="preserve"> </w:t>
      </w:r>
      <w:r>
        <w:rPr>
          <w:rFonts w:cs="Times New Roman" w:ascii="Times New Roman" w:hAnsi="Times New Roman"/>
          <w:i/>
          <w:iCs/>
          <w:sz w:val="28"/>
          <w:szCs w:val="28"/>
        </w:rPr>
        <w:t>дополнительного класса для детей, не получивших дошкольного образования.</w:t>
      </w:r>
      <w:r>
        <w:rPr>
          <w:rFonts w:cs="Times New Roman" w:ascii="Times New Roman" w:hAnsi="Times New Roman"/>
          <w:sz w:val="28"/>
          <w:szCs w:val="28"/>
        </w:rPr>
        <w:t xml:space="preserve"> 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 Определение варианта основной образовательной программы для слабослышащих и позднооглохших обучающихся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АООП НОО для слабослышащих и позднооглохших обучающихся,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pPr>
        <w:pStyle w:val="Normal"/>
        <w:autoSpaceDE w:val="false"/>
        <w:spacing w:lineRule="auto" w:line="240" w:before="0" w:after="0"/>
        <w:jc w:val="both"/>
        <w:rPr/>
      </w:pPr>
      <w:r>
        <w:rPr>
          <w:rFonts w:cs="Times New Roman" w:ascii="Times New Roman" w:hAnsi="Times New Roman"/>
          <w:i/>
          <w:iCs/>
          <w:sz w:val="28"/>
          <w:szCs w:val="28"/>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w:t>
      </w:r>
      <w:r>
        <w:rPr>
          <w:rFonts w:cs="Times New Roman" w:ascii="Times New Roman" w:hAnsi="Times New Roman"/>
          <w:sz w:val="28"/>
          <w:szCs w:val="28"/>
        </w:rPr>
        <w:t>В случае если слабослышащий и позднооглохший обучающийся</w:t>
      </w:r>
      <w:r>
        <w:rPr>
          <w:rFonts w:cs="Times New Roman" w:ascii="Times New Roman" w:hAnsi="Times New Roman"/>
          <w:i/>
          <w:iCs/>
          <w:sz w:val="28"/>
          <w:szCs w:val="28"/>
        </w:rPr>
        <w:t xml:space="preserve"> </w:t>
      </w:r>
      <w:r>
        <w:rPr>
          <w:rFonts w:cs="Times New Roman" w:ascii="Times New Roman" w:hAnsi="Times New Roman"/>
          <w:sz w:val="28"/>
          <w:szCs w:val="28"/>
        </w:rPr>
        <w:t xml:space="preserve">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w:t>
      </w:r>
      <w:r>
        <w:rPr>
          <w:rFonts w:cs="Times New Roman" w:ascii="Times New Roman" w:hAnsi="Times New Roman"/>
          <w:i/>
          <w:iCs/>
          <w:sz w:val="28"/>
          <w:szCs w:val="28"/>
        </w:rPr>
        <w:t>организация может</w:t>
      </w:r>
      <w:r>
        <w:rPr>
          <w:rFonts w:cs="Times New Roman" w:ascii="Times New Roman" w:hAnsi="Times New Roman"/>
          <w:sz w:val="28"/>
          <w:szCs w:val="28"/>
        </w:rPr>
        <w:t xml:space="preserve"> </w:t>
      </w:r>
      <w:r>
        <w:rPr>
          <w:rFonts w:cs="Times New Roman" w:ascii="Times New Roman" w:hAnsi="Times New Roman"/>
          <w:i/>
          <w:iCs/>
          <w:sz w:val="28"/>
          <w:szCs w:val="28"/>
        </w:rPr>
        <w:t>перевести обучающегося на обучение по варианту 2.3.</w:t>
      </w:r>
    </w:p>
    <w:p>
      <w:pPr>
        <w:pStyle w:val="Normal"/>
        <w:autoSpaceDE w:val="false"/>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На основе АООП НОО (вариант 2.2) формируется социокультурная 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образовательная среда в соответствии с общими и особыми образовательными потребностями данной категории обучающихся. Учитывается, что весь образовательный процесс должен иметь образовательно-коррекционный характер, строиться на основе коммуникативно - деятельностного и личностно - ориентированного подходов при особом структурировании содержания обучения на основе усиления внимания к целенаправленному развитию словесной речи, формированию (социальной) жизненной компетенции, применении как общих, так и специальных методов и приемов обучения, обязательном включении специальных предметов коррекционно-развивающего направления. </w:t>
      </w:r>
    </w:p>
    <w:p>
      <w:pPr>
        <w:pStyle w:val="Normal"/>
        <w:autoSpaceDE w:val="false"/>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Образовательно – коррекционный процесс реализуется в условиях специально педагогически созданной слухоречевой среды, предполагающей,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аппаратуры, например, на радиопринципе; стационарной аппаратуры коллективного и индивидуального пользования при необходимости с дополнительной комплектацией вибротактильными устройствами и др.).</w:t>
      </w:r>
    </w:p>
    <w:p>
      <w:pPr>
        <w:pStyle w:val="Normal"/>
        <w:autoSpaceDE w:val="false"/>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Достижение планируемых результатов освоения АООП НОО определяются по завершению обучения в начальной школе. Получая</w:t>
      </w:r>
    </w:p>
    <w:p>
      <w:pPr>
        <w:pStyle w:val="Normal"/>
        <w:autoSpaceDE w:val="false"/>
        <w:spacing w:lineRule="auto" w:line="240" w:before="0" w:after="0"/>
        <w:jc w:val="both"/>
        <w:rPr/>
      </w:pPr>
      <w:r>
        <w:rPr>
          <w:rFonts w:cs="Times New Roman" w:ascii="Times New Roman" w:hAnsi="Times New Roman"/>
          <w:sz w:val="28"/>
          <w:szCs w:val="28"/>
        </w:rPr>
        <w:t xml:space="preserve">образование на основе АООП НОО (вариант 2.2) </w:t>
      </w:r>
      <w:r>
        <w:rPr>
          <w:rFonts w:cs="Times New Roman" w:ascii="Times New Roman" w:hAnsi="Times New Roman"/>
          <w:i/>
          <w:iCs/>
          <w:sz w:val="28"/>
          <w:szCs w:val="28"/>
        </w:rPr>
        <w:t>слабослышащий и позднооглохший обучающий имеет право на прохождение текущей,</w:t>
      </w:r>
    </w:p>
    <w:p>
      <w:pPr>
        <w:pStyle w:val="Normal"/>
        <w:autoSpaceDE w:val="false"/>
        <w:spacing w:lineRule="auto" w:line="240" w:before="0" w:after="0"/>
        <w:jc w:val="both"/>
        <w:rPr/>
      </w:pPr>
      <w:r>
        <w:rPr>
          <w:rFonts w:cs="Times New Roman" w:ascii="Times New Roman" w:hAnsi="Times New Roman"/>
          <w:i/>
          <w:iCs/>
          <w:sz w:val="28"/>
          <w:szCs w:val="28"/>
        </w:rPr>
        <w:t>промежуточной и государственной итоговой аттестации в иных формах.</w:t>
      </w:r>
    </w:p>
    <w:p>
      <w:pPr>
        <w:pStyle w:val="Normal"/>
        <w:autoSpaceDE w:val="false"/>
        <w:spacing w:lineRule="auto" w:line="240" w:before="0" w:after="0"/>
        <w:jc w:val="both"/>
        <w:rPr>
          <w:rFonts w:ascii="Times New Roman" w:hAnsi="Times New Roman" w:cs="Times New Roman"/>
          <w:i/>
          <w:i/>
          <w:iCs/>
          <w:sz w:val="28"/>
          <w:szCs w:val="28"/>
        </w:rPr>
      </w:pPr>
      <w:r>
        <w:rPr>
          <w:rFonts w:eastAsia="Times New Roman" w:cs="Times New Roman" w:ascii="Times New Roman" w:hAnsi="Times New Roman"/>
          <w:i/>
          <w:iCs/>
          <w:sz w:val="28"/>
          <w:szCs w:val="28"/>
        </w:rPr>
        <w:t xml:space="preserve">         </w:t>
      </w:r>
      <w:r>
        <w:rPr>
          <w:rFonts w:cs="Times New Roman" w:ascii="Times New Roman" w:hAnsi="Times New Roman"/>
          <w:sz w:val="28"/>
          <w:szCs w:val="28"/>
        </w:rPr>
        <w:t>Реализация АООП (вариант 2.2) обеспечивает слабослышащим,</w:t>
      </w:r>
    </w:p>
    <w:p>
      <w:pPr>
        <w:pStyle w:val="Normal"/>
        <w:autoSpaceDE w:val="false"/>
        <w:spacing w:lineRule="auto" w:line="240" w:before="0" w:after="0"/>
        <w:jc w:val="both"/>
        <w:rPr/>
      </w:pPr>
      <w:r>
        <w:rPr>
          <w:rFonts w:cs="Times New Roman" w:ascii="Times New Roman" w:hAnsi="Times New Roman"/>
          <w:sz w:val="28"/>
          <w:szCs w:val="28"/>
        </w:rPr>
        <w:t>позднооглохшим и кохлеарно имплантированным обучающимся уровень начального общего образования, способствующий на этапе основного общего образования (в соответствующих образовательных условиях) достижению итоговых результатов, сопоставимых с требованиями ФГОС основного общего образования, что позволяет им продолжить образование, получить профессиональную подготовку, содействует наиболее полной социальной адаптации и интеграции в обществе.</w:t>
      </w:r>
    </w:p>
    <w:p>
      <w:pPr>
        <w:pStyle w:val="Normal"/>
        <w:autoSpaceDE w:val="false"/>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АООП НОО слабослышащих и позднооглохших обучающихся (вариант 2.2) реализуется ГКОУ РО Таганрогская школа №1 через урочную и внеурочную деятельность в соответствии с санитарно-эпидемиологическими правилами и нормативами. АООП слабослышащих и позднооглохших обучающихся включает: обязательную часть и часть, формируемую участниками образовательного процесса.</w:t>
      </w:r>
    </w:p>
    <w:p>
      <w:pPr>
        <w:pStyle w:val="Normal"/>
        <w:autoSpaceDE w:val="false"/>
        <w:spacing w:lineRule="auto" w:line="240" w:before="0" w:after="0"/>
        <w:jc w:val="both"/>
        <w:rPr/>
      </w:pPr>
      <w:r>
        <w:rPr>
          <w:rFonts w:eastAsia="Times New Roman" w:cs="Times New Roman" w:ascii="Times New Roman" w:hAnsi="Times New Roman"/>
          <w:i/>
          <w:iCs/>
          <w:sz w:val="28"/>
          <w:szCs w:val="28"/>
        </w:rPr>
        <w:t xml:space="preserve">    </w:t>
      </w:r>
      <w:r>
        <w:rPr>
          <w:rFonts w:cs="Times New Roman" w:ascii="Times New Roman" w:hAnsi="Times New Roman"/>
          <w:i/>
          <w:iCs/>
          <w:sz w:val="28"/>
          <w:szCs w:val="28"/>
        </w:rPr>
        <w:t xml:space="preserve">Обязательная часть образовательной программы </w:t>
      </w:r>
      <w:r>
        <w:rPr>
          <w:rFonts w:cs="Times New Roman" w:ascii="Times New Roman" w:hAnsi="Times New Roman"/>
          <w:sz w:val="28"/>
          <w:szCs w:val="28"/>
        </w:rPr>
        <w:t xml:space="preserve">для слабослышащих и позднооглохших обучающихся составляет </w:t>
      </w:r>
      <w:r>
        <w:rPr>
          <w:rFonts w:cs="Times New Roman" w:ascii="Times New Roman" w:hAnsi="Times New Roman"/>
          <w:i/>
          <w:iCs/>
          <w:sz w:val="28"/>
          <w:szCs w:val="28"/>
        </w:rPr>
        <w:t>80%</w:t>
      </w:r>
      <w:r>
        <w:rPr>
          <w:rFonts w:cs="Times New Roman" w:ascii="Times New Roman" w:hAnsi="Times New Roman"/>
          <w:sz w:val="28"/>
          <w:szCs w:val="28"/>
        </w:rPr>
        <w:t xml:space="preserve">, </w:t>
      </w:r>
      <w:r>
        <w:rPr>
          <w:rFonts w:cs="Times New Roman" w:ascii="Times New Roman" w:hAnsi="Times New Roman"/>
          <w:i/>
          <w:iCs/>
          <w:sz w:val="28"/>
          <w:szCs w:val="28"/>
        </w:rPr>
        <w:t>часть, формируемая</w:t>
      </w:r>
      <w:r>
        <w:rPr>
          <w:rFonts w:cs="Times New Roman" w:ascii="Times New Roman" w:hAnsi="Times New Roman"/>
          <w:sz w:val="28"/>
          <w:szCs w:val="28"/>
        </w:rPr>
        <w:t xml:space="preserve"> </w:t>
      </w:r>
      <w:r>
        <w:rPr>
          <w:rFonts w:cs="Times New Roman" w:ascii="Times New Roman" w:hAnsi="Times New Roman"/>
          <w:i/>
          <w:iCs/>
          <w:sz w:val="28"/>
          <w:szCs w:val="28"/>
        </w:rPr>
        <w:t xml:space="preserve">участниками образовательного процесса </w:t>
      </w:r>
      <w:r>
        <w:rPr>
          <w:rFonts w:cs="Times New Roman" w:ascii="Times New Roman" w:hAnsi="Times New Roman"/>
          <w:sz w:val="28"/>
          <w:szCs w:val="28"/>
        </w:rPr>
        <w:t xml:space="preserve">– </w:t>
      </w:r>
      <w:r>
        <w:rPr>
          <w:rFonts w:cs="Times New Roman" w:ascii="Times New Roman" w:hAnsi="Times New Roman"/>
          <w:i/>
          <w:iCs/>
          <w:sz w:val="28"/>
          <w:szCs w:val="28"/>
        </w:rPr>
        <w:t xml:space="preserve">20% </w:t>
      </w:r>
      <w:r>
        <w:rPr>
          <w:rFonts w:cs="Times New Roman" w:ascii="Times New Roman" w:hAnsi="Times New Roman"/>
          <w:sz w:val="28"/>
          <w:szCs w:val="28"/>
        </w:rPr>
        <w:t>от общего объема адаптированной основной программы. Образовательная организация обеспечивает требуемые для данного варианта и категории обучающихся условия обучения и воспитания.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Для обеспечения освоения слабослышащими и позднооглохшими обучающимися АООП НОО может быть реализована </w:t>
      </w:r>
      <w:r>
        <w:rPr>
          <w:rFonts w:cs="Times New Roman" w:ascii="Times New Roman" w:hAnsi="Times New Roman"/>
          <w:i/>
          <w:iCs/>
          <w:sz w:val="28"/>
          <w:szCs w:val="28"/>
        </w:rPr>
        <w:t>сетевая форма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i/>
          <w:iCs/>
          <w:sz w:val="28"/>
          <w:szCs w:val="28"/>
        </w:rPr>
        <w:t xml:space="preserve">взаимодействия </w:t>
      </w:r>
      <w:r>
        <w:rPr>
          <w:rFonts w:cs="Times New Roman" w:ascii="Times New Roman" w:hAnsi="Times New Roman"/>
          <w:sz w:val="28"/>
          <w:szCs w:val="28"/>
        </w:rPr>
        <w:t xml:space="preserve">с использованием ресурсов как образовательных, так и иных организаций, включая, организации здравоохранения (прежде всего, сурдологические центры (кабинеты). Предусматривается </w:t>
      </w:r>
      <w:r>
        <w:rPr>
          <w:rFonts w:cs="Times New Roman" w:ascii="Times New Roman" w:hAnsi="Times New Roman"/>
          <w:i/>
          <w:iCs/>
          <w:sz w:val="28"/>
          <w:szCs w:val="28"/>
        </w:rPr>
        <w:t>возможность гибкой смены образовательного</w:t>
      </w:r>
    </w:p>
    <w:p>
      <w:pPr>
        <w:pStyle w:val="Normal"/>
        <w:autoSpaceDE w:val="false"/>
        <w:spacing w:lineRule="auto" w:line="240" w:before="0" w:after="0"/>
        <w:jc w:val="both"/>
        <w:rPr/>
      </w:pPr>
      <w:r>
        <w:rPr>
          <w:rFonts w:cs="Times New Roman" w:ascii="Times New Roman" w:hAnsi="Times New Roman"/>
          <w:i/>
          <w:iCs/>
          <w:sz w:val="28"/>
          <w:szCs w:val="28"/>
        </w:rPr>
        <w:t xml:space="preserve">маршрута, программ и условий получения НОО </w:t>
      </w:r>
      <w:r>
        <w:rPr>
          <w:rFonts w:cs="Times New Roman" w:ascii="Times New Roman" w:hAnsi="Times New Roman"/>
          <w:sz w:val="28"/>
          <w:szCs w:val="28"/>
        </w:rPr>
        <w:t xml:space="preserve">слабослышащими и позднооглохшими </w:t>
      </w:r>
      <w:r>
        <w:rPr>
          <w:rFonts w:cs="Times New Roman" w:ascii="Times New Roman" w:hAnsi="Times New Roman"/>
          <w:i/>
          <w:iCs/>
          <w:sz w:val="28"/>
          <w:szCs w:val="28"/>
        </w:rPr>
        <w:t xml:space="preserve">обучающимися </w:t>
      </w:r>
      <w:r>
        <w:rPr>
          <w:rFonts w:cs="Times New Roman" w:ascii="Times New Roman" w:hAnsi="Times New Roman"/>
          <w:sz w:val="28"/>
          <w:szCs w:val="28"/>
        </w:rPr>
        <w:t>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pPr>
        <w:pStyle w:val="Normal"/>
        <w:autoSpaceDE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 Целевой раздел</w:t>
      </w:r>
    </w:p>
    <w:p>
      <w:pPr>
        <w:pStyle w:val="Normal"/>
        <w:autoSpaceDE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autoSpaceDE w:val="false"/>
        <w:spacing w:lineRule="auto" w:line="240" w:before="0" w:after="0"/>
        <w:jc w:val="both"/>
        <w:rPr/>
      </w:pPr>
      <w:r>
        <w:rPr>
          <w:rFonts w:cs="Times New Roman" w:ascii="Times New Roman" w:hAnsi="Times New Roman"/>
          <w:b/>
          <w:bCs/>
          <w:sz w:val="28"/>
          <w:szCs w:val="28"/>
        </w:rPr>
        <w:t>Целью реализации АООП НОО (вариант 2.2) является</w:t>
      </w:r>
      <w:r>
        <w:rPr>
          <w:rFonts w:cs="Times New Roman" w:ascii="Times New Roman" w:hAnsi="Times New Roman"/>
          <w:sz w:val="28"/>
          <w:szCs w:val="28"/>
        </w:rPr>
        <w:t>:</w:t>
      </w:r>
    </w:p>
    <w:p>
      <w:pPr>
        <w:pStyle w:val="Normal"/>
        <w:autoSpaceDE w:val="false"/>
        <w:spacing w:lineRule="auto" w:line="240" w:before="0" w:after="0"/>
        <w:jc w:val="both"/>
        <w:rPr/>
      </w:pPr>
      <w:r>
        <w:rPr>
          <w:rFonts w:cs="Times New Roman" w:ascii="Times New Roman" w:hAnsi="Times New Roman"/>
          <w:sz w:val="28"/>
          <w:szCs w:val="28"/>
        </w:rPr>
        <w:t>- формирование общей культуры слабослышащих и позднооглохших</w:t>
      </w:r>
    </w:p>
    <w:p>
      <w:pPr>
        <w:pStyle w:val="Normal"/>
        <w:autoSpaceDE w:val="false"/>
        <w:spacing w:lineRule="auto" w:line="240" w:before="0" w:after="0"/>
        <w:jc w:val="both"/>
        <w:rPr/>
      </w:pPr>
      <w:r>
        <w:rPr>
          <w:rFonts w:cs="Times New Roman" w:ascii="Times New Roman" w:hAnsi="Times New Roman"/>
          <w:sz w:val="28"/>
          <w:szCs w:val="28"/>
        </w:rPr>
        <w:t>обучающихся, обеспечивающей разностороннее развитие личности;</w:t>
      </w:r>
    </w:p>
    <w:p>
      <w:pPr>
        <w:pStyle w:val="Normal"/>
        <w:autoSpaceDE w:val="false"/>
        <w:spacing w:lineRule="auto" w:line="240" w:before="0" w:after="0"/>
        <w:jc w:val="both"/>
        <w:rPr/>
      </w:pPr>
      <w:r>
        <w:rPr>
          <w:rFonts w:cs="Times New Roman" w:ascii="Times New Roman" w:hAnsi="Times New Roman"/>
          <w:sz w:val="28"/>
          <w:szCs w:val="28"/>
        </w:rPr>
        <w:t>- охрана и укрепление физического и психического здоровья детей, в том числе их социального и эмоционального благополучия;</w:t>
      </w:r>
    </w:p>
    <w:p>
      <w:pPr>
        <w:pStyle w:val="Normal"/>
        <w:autoSpaceDE w:val="false"/>
        <w:spacing w:lineRule="auto" w:line="240" w:before="0" w:after="0"/>
        <w:jc w:val="both"/>
        <w:rPr/>
      </w:pPr>
      <w:r>
        <w:rPr>
          <w:rFonts w:cs="Times New Roman" w:ascii="Times New Roman" w:hAnsi="Times New Roman"/>
          <w:sz w:val="28"/>
          <w:szCs w:val="28"/>
        </w:rPr>
        <w:t xml:space="preserve">- формирование основ гражданской идентичности и мировоззрения в соответствии с духовно - нравственными и социокультурными ценностями;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формирование основ учебной деятельности; </w:t>
      </w:r>
    </w:p>
    <w:p>
      <w:pPr>
        <w:pStyle w:val="Normal"/>
        <w:autoSpaceDE w:val="false"/>
        <w:spacing w:lineRule="auto" w:line="240" w:before="0" w:after="0"/>
        <w:jc w:val="both"/>
        <w:rPr/>
      </w:pPr>
      <w:r>
        <w:rPr>
          <w:rFonts w:cs="Times New Roman" w:ascii="Times New Roman" w:hAnsi="Times New Roman"/>
          <w:sz w:val="28"/>
          <w:szCs w:val="28"/>
        </w:rPr>
        <w:t>- создание специальных условий для получения качественного начального общего образования в соответствии с возрастными, типологическими и индивидуальными особенностями, особыми образовательными потребностями;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развитие способностей и творческого потенциала каждого слабослышащего и позднооглохшего обучающегося как субъекта отношений в сфере образования. </w:t>
      </w:r>
    </w:p>
    <w:p>
      <w:pPr>
        <w:pStyle w:val="Normal"/>
        <w:autoSpaceDE w:val="false"/>
        <w:spacing w:lineRule="auto" w:line="240" w:before="0" w:after="0"/>
        <w:jc w:val="both"/>
        <w:rPr/>
      </w:pPr>
      <w:r>
        <w:rPr>
          <w:rFonts w:cs="Times New Roman" w:ascii="Times New Roman" w:hAnsi="Times New Roman"/>
          <w:sz w:val="28"/>
          <w:szCs w:val="28"/>
        </w:rPr>
        <w:t>АООП НОО (вариант 2.2) предполагает развитие у слабослышащих и позднооглохших обучающихся социальной (жизненной) компетенции, целенаправленное формирование словесной речи (в письменной</w:t>
      </w:r>
    </w:p>
    <w:p>
      <w:pPr>
        <w:pStyle w:val="Normal"/>
        <w:autoSpaceDE w:val="false"/>
        <w:spacing w:lineRule="auto" w:line="240" w:before="0" w:after="0"/>
        <w:jc w:val="both"/>
        <w:rPr/>
      </w:pPr>
      <w:r>
        <w:rPr>
          <w:rFonts w:cs="Times New Roman" w:ascii="Times New Roman" w:hAnsi="Times New Roman"/>
          <w:sz w:val="28"/>
          <w:szCs w:val="28"/>
        </w:rPr>
        <w:t>и устной формах), речевого поведения, расширение жизненного опыта, социальных контактов как со слышащими детьми и взрослыми, так и с лицами, имеющими нарушения слуха.</w:t>
      </w:r>
    </w:p>
    <w:p>
      <w:pPr>
        <w:pStyle w:val="Normal"/>
        <w:autoSpaceDE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Задачи начального общего образования слабослышащих и</w:t>
      </w:r>
    </w:p>
    <w:p>
      <w:pPr>
        <w:pStyle w:val="Normal"/>
        <w:autoSpaceDE w:val="false"/>
        <w:spacing w:lineRule="auto" w:line="240" w:before="0" w:after="0"/>
        <w:jc w:val="both"/>
        <w:rPr/>
      </w:pPr>
      <w:r>
        <w:rPr>
          <w:rFonts w:cs="Times New Roman" w:ascii="Times New Roman" w:hAnsi="Times New Roman"/>
          <w:b/>
          <w:bCs/>
          <w:sz w:val="28"/>
          <w:szCs w:val="28"/>
        </w:rPr>
        <w:t xml:space="preserve">позднооглохших обучающихся на основе АООП (вариант 2.2) </w:t>
      </w:r>
      <w:r>
        <w:rPr>
          <w:rFonts w:cs="Times New Roman" w:ascii="Times New Roman" w:hAnsi="Times New Roman"/>
          <w:sz w:val="28"/>
          <w:szCs w:val="28"/>
        </w:rPr>
        <w:t>включают:</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достижение качественного начального общего образования при</w:t>
      </w:r>
    </w:p>
    <w:p>
      <w:pPr>
        <w:pStyle w:val="Normal"/>
        <w:autoSpaceDE w:val="false"/>
        <w:spacing w:lineRule="auto" w:line="240" w:before="0" w:after="0"/>
        <w:jc w:val="both"/>
        <w:rPr/>
      </w:pPr>
      <w:r>
        <w:rPr>
          <w:rFonts w:cs="Times New Roman" w:ascii="Times New Roman" w:hAnsi="Times New Roman"/>
          <w:sz w:val="28"/>
          <w:szCs w:val="28"/>
        </w:rPr>
        <w:t>обеспечении его доступности с учетом особых образовательных потребностей, индивидуальных особенностей и возможностей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формирование общей культуры личности; обеспечение планируемых</w:t>
      </w:r>
    </w:p>
    <w:p>
      <w:pPr>
        <w:pStyle w:val="Normal"/>
        <w:autoSpaceDE w:val="false"/>
        <w:spacing w:lineRule="auto" w:line="240" w:before="0" w:after="0"/>
        <w:jc w:val="both"/>
        <w:rPr/>
      </w:pPr>
      <w:r>
        <w:rPr>
          <w:rFonts w:cs="Times New Roman" w:ascii="Times New Roman" w:hAnsi="Times New Roman"/>
          <w:sz w:val="28"/>
          <w:szCs w:val="28"/>
        </w:rPr>
        <w:t>результатов по освоению обучающимся целевых установок, приобретению знаний, умений, навыков, компетенций и компетентностей, определяемых общественными, государственными, личностными и семейными потребностями, возможностями, индивидуальными особенностями обучающихся, состоянием их здоровья;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становление и развитие личности в её индивидуальности,</w:t>
      </w:r>
    </w:p>
    <w:p>
      <w:pPr>
        <w:pStyle w:val="Normal"/>
        <w:autoSpaceDE w:val="false"/>
        <w:spacing w:lineRule="auto" w:line="240" w:before="0" w:after="0"/>
        <w:jc w:val="both"/>
        <w:rPr/>
      </w:pPr>
      <w:r>
        <w:rPr>
          <w:rFonts w:cs="Times New Roman" w:ascii="Times New Roman" w:hAnsi="Times New Roman"/>
          <w:sz w:val="28"/>
          <w:szCs w:val="28"/>
        </w:rPr>
        <w:t>самобытности, уникальности и неповторимости; духовно-нравственное, гражданское, социальное и интеллектуальное развитие обучающихся, сохранение и укрепление здоровья, развитие творческих способностей;</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обеспечение преемственности начального общего и основного общего образования;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целенаправленное и планомерное формирование у обучающихся</w:t>
      </w:r>
    </w:p>
    <w:p>
      <w:pPr>
        <w:pStyle w:val="Normal"/>
        <w:autoSpaceDE w:val="false"/>
        <w:spacing w:lineRule="auto" w:line="240" w:before="0" w:after="0"/>
        <w:jc w:val="both"/>
        <w:rPr/>
      </w:pPr>
      <w:r>
        <w:rPr>
          <w:rFonts w:cs="Times New Roman" w:ascii="Times New Roman" w:hAnsi="Times New Roman"/>
          <w:sz w:val="28"/>
          <w:szCs w:val="28"/>
        </w:rPr>
        <w:t>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обществе;</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формирование у слабослышащих и позднооглохших обучающихся универсальных учебных действий; достижение ими личностных, метапредметных и предметных результатов начального общего образования при использовании в образовательном процессе современных образовательных технологий деятельностного типа, усилении роли информационно - коммуникативных технологий, способствующих успешной социализации в современном информационном обществе;</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развитие у слабослышащих и позднооглохших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обществе;</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предоставление слабослышащим и позднооглохшим обучающимся возможности для эффективной самостоятельной работы;</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включение слабослышащих и позднооглохших обучающихся в процессы познания и преобразования внешкольной социальной среды</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(населённого пункта, района, города);</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выявление и развитие возможностей и способностей слабослышащих и позднооглохших обучающихся в условиях ГКОУ РО Таганрогская школа №1 их общественно полезной деятельности, научно технического и художественного творчества, развития проектно - исследовательской деятельности, проведения спортивно – оздоровительной работы с использованием системы клубов, секций, студий и кружков (включая организационные формы на основе сетевого взаимодействия, в том числе, со слышащими сверстниками); проведение интеллектуальных, спортивных и творческих соревнований, в том числе, со слышащими сверстниками;</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участие слабослышащих и позднооглохших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pPr>
        <w:pStyle w:val="Normal"/>
        <w:autoSpaceDE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2.1. Психолого-педагогическая характеристика обучающихся</w:t>
      </w:r>
    </w:p>
    <w:p>
      <w:pPr>
        <w:pStyle w:val="Normal"/>
        <w:autoSpaceDE w:val="false"/>
        <w:spacing w:lineRule="auto" w:line="240" w:before="0" w:after="0"/>
        <w:jc w:val="both"/>
        <w:rPr>
          <w:rFonts w:ascii="Times New Roman" w:hAnsi="Times New Roman" w:cs="Times New Roman"/>
          <w:b/>
          <w:b/>
          <w:bCs/>
          <w:sz w:val="28"/>
          <w:szCs w:val="28"/>
          <w:lang w:val="en-US"/>
        </w:rPr>
      </w:pPr>
      <w:r>
        <w:rPr>
          <w:rFonts w:cs="Times New Roman" w:ascii="Times New Roman" w:hAnsi="Times New Roman"/>
          <w:b/>
          <w:bCs/>
          <w:sz w:val="28"/>
          <w:szCs w:val="28"/>
        </w:rPr>
        <w:t>на основе АООП НОО (вариант 2.2)</w:t>
      </w:r>
    </w:p>
    <w:p>
      <w:pPr>
        <w:pStyle w:val="Normal"/>
        <w:autoSpaceDE w:val="false"/>
        <w:spacing w:lineRule="auto" w:before="0" w:after="0"/>
        <w:jc w:val="both"/>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Дети с нарушенным слухом представляют собой разнородную группу обучающихся. По характеру нарушения слуховой функции выделяются: кондуктивные нарушения, носящие временный характер; необратимые сенсоневральные поражения внутреннего уха; смешанные нарушения, при которых отмечаются как необратимое сенсоневральное поражение внутреннего уха, так и, как правило, обратимое нарушение в наружном или среднем ухе. К категории детей с нарушениями слуха относятся дети cо</w:t>
      </w:r>
      <w:r>
        <w:rPr>
          <w:rFonts w:cs="Times New Roman" w:ascii="Times New Roman" w:hAnsi="Times New Roman"/>
          <w:i/>
          <w:iCs/>
          <w:color w:val="000000"/>
          <w:sz w:val="28"/>
          <w:szCs w:val="28"/>
        </w:rPr>
        <w:t xml:space="preserve">стойким необратимым и двусторонним </w:t>
      </w:r>
      <w:r>
        <w:rPr>
          <w:rFonts w:cs="Times New Roman" w:ascii="Times New Roman" w:hAnsi="Times New Roman"/>
          <w:color w:val="000000"/>
          <w:sz w:val="28"/>
          <w:szCs w:val="28"/>
        </w:rPr>
        <w:t xml:space="preserve">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 </w:t>
      </w:r>
    </w:p>
    <w:p>
      <w:pPr>
        <w:pStyle w:val="Normal"/>
        <w:autoSpaceDE w:val="false"/>
        <w:spacing w:lineRule="auto" w:before="0" w:after="0"/>
        <w:jc w:val="both"/>
        <w:rPr/>
      </w:pPr>
      <w:r>
        <w:rPr>
          <w:rFonts w:cs="Times New Roman" w:ascii="Times New Roman" w:hAnsi="Times New Roman"/>
          <w:b/>
          <w:bCs/>
          <w:i/>
          <w:iCs/>
          <w:color w:val="000000"/>
          <w:sz w:val="28"/>
          <w:szCs w:val="28"/>
        </w:rPr>
        <w:t xml:space="preserve">Слабослышащие дети </w:t>
      </w:r>
      <w:r>
        <w:rPr>
          <w:rFonts w:cs="Times New Roman" w:ascii="Times New Roman" w:hAnsi="Times New Roman"/>
          <w:color w:val="000000"/>
          <w:sz w:val="28"/>
          <w:szCs w:val="28"/>
        </w:rPr>
        <w:t>- степень потери слуха не лишает их самой возможности</w:t>
      </w:r>
      <w:r>
        <w:rPr>
          <w:rFonts w:cs="Times New Roman" w:ascii="Times New Roman" w:hAnsi="Times New Roman"/>
          <w:color w:val="000000"/>
          <w:sz w:val="24"/>
          <w:szCs w:val="24"/>
        </w:rPr>
        <w:t xml:space="preserve"> </w:t>
      </w:r>
      <w:r>
        <w:rPr>
          <w:rFonts w:cs="Times New Roman" w:ascii="Times New Roman" w:hAnsi="Times New Roman"/>
          <w:color w:val="000000"/>
          <w:sz w:val="28"/>
          <w:szCs w:val="28"/>
        </w:rPr>
        <w:t xml:space="preserve">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 </w:t>
      </w:r>
    </w:p>
    <w:p>
      <w:pPr>
        <w:pStyle w:val="Default"/>
        <w:spacing w:lineRule="auto"/>
        <w:jc w:val="both"/>
        <w:rPr>
          <w:sz w:val="28"/>
          <w:szCs w:val="28"/>
        </w:rPr>
      </w:pPr>
      <w:r>
        <w:rPr>
          <w:sz w:val="28"/>
          <w:szCs w:val="28"/>
        </w:rPr>
        <w:t>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p>
    <w:p>
      <w:pPr>
        <w:pStyle w:val="Normal"/>
        <w:autoSpaceDE w:val="false"/>
        <w:spacing w:lineRule="auto"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Вместе с тем, по мере взросления постепенно развиваются и умение поддерживать речевой контакт, и способность к оценке собственных действий и поступков. </w:t>
      </w:r>
    </w:p>
    <w:p>
      <w:pPr>
        <w:pStyle w:val="Default"/>
        <w:spacing w:lineRule="auto"/>
        <w:jc w:val="both"/>
        <w:rPr/>
      </w:pPr>
      <w:r>
        <w:rPr>
          <w:rFonts w:eastAsia="Times New Roman"/>
          <w:sz w:val="28"/>
          <w:szCs w:val="28"/>
        </w:rPr>
        <w:t xml:space="preserve">    </w:t>
      </w:r>
      <w:r>
        <w:rPr>
          <w:sz w:val="28"/>
          <w:szCs w:val="28"/>
        </w:rPr>
        <w:t xml:space="preserve">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детям с ОВЗ приводят к появлению новых групп обучающихся с ОВЗ -их медицинский и социально-психологический статус меняется на протяжении детства. Так, в категории лиц с тяжелыми нарушениями слуха выделена в последние десятилетия </w:t>
      </w:r>
      <w:r>
        <w:rPr>
          <w:b/>
          <w:bCs/>
          <w:i/>
          <w:iCs/>
          <w:sz w:val="28"/>
          <w:szCs w:val="28"/>
        </w:rPr>
        <w:t xml:space="preserve">группа детей, перенесших операцию кохлеарной имплантации, </w:t>
      </w:r>
      <w:r>
        <w:rPr>
          <w:sz w:val="28"/>
          <w:szCs w:val="28"/>
        </w:rPr>
        <w:t xml:space="preserve">их число неуклонно растет на современном этапе. 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Pr>
          <w:i/>
          <w:iCs/>
          <w:sz w:val="28"/>
          <w:szCs w:val="28"/>
        </w:rPr>
        <w:t xml:space="preserve">актуального </w:t>
      </w:r>
      <w:r>
        <w:rPr>
          <w:sz w:val="28"/>
          <w:szCs w:val="28"/>
        </w:rPr>
        <w:t>социально-психологического статуса.</w:t>
      </w:r>
    </w:p>
    <w:p>
      <w:pPr>
        <w:pStyle w:val="Default"/>
        <w:spacing w:lineRule="auto"/>
        <w:jc w:val="both"/>
        <w:rPr>
          <w:sz w:val="28"/>
          <w:szCs w:val="28"/>
        </w:rPr>
      </w:pPr>
      <w:r>
        <w:rPr>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w:t>
      </w:r>
    </w:p>
    <w:p>
      <w:pPr>
        <w:pStyle w:val="Default"/>
        <w:spacing w:lineRule="auto"/>
        <w:jc w:val="both"/>
        <w:rPr/>
      </w:pPr>
      <w:r>
        <w:rPr>
          <w:rFonts w:eastAsia="Times New Roman"/>
          <w:sz w:val="28"/>
          <w:szCs w:val="28"/>
        </w:rPr>
        <w:t xml:space="preserve">  </w:t>
      </w:r>
      <w:r>
        <w:rPr>
          <w:sz w:val="28"/>
          <w:szCs w:val="28"/>
        </w:rPr>
        <w:t xml:space="preserve">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 По этим основаниям выделяются три группы детей с кохлеарными имплантами: </w:t>
      </w:r>
    </w:p>
    <w:p>
      <w:pPr>
        <w:pStyle w:val="Default"/>
        <w:spacing w:lineRule="auto"/>
        <w:jc w:val="both"/>
        <w:rPr>
          <w:sz w:val="28"/>
          <w:szCs w:val="28"/>
        </w:rPr>
      </w:pPr>
      <w:r>
        <w:rPr>
          <w:sz w:val="28"/>
          <w:szCs w:val="28"/>
        </w:rPr>
        <w:t xml:space="preserve">1) со сформированной на нормальной сенсорной основе речью и коммуникацией (оглохшие); </w:t>
      </w:r>
    </w:p>
    <w:p>
      <w:pPr>
        <w:pStyle w:val="Default"/>
        <w:spacing w:lineRule="auto"/>
        <w:jc w:val="both"/>
        <w:rPr/>
      </w:pPr>
      <w:r>
        <w:rPr>
          <w:sz w:val="28"/>
          <w:szCs w:val="28"/>
        </w:rPr>
        <w:t xml:space="preserve">2) вступающие в коммуникацию и обладающие развернутой речью, сформированной до операции на зрительно-слуховой или слухо-зрительной основе (дети с тяжелыми нарушениями слуха, обучение которых было своевременным и успешным); </w:t>
      </w:r>
    </w:p>
    <w:p>
      <w:pPr>
        <w:pStyle w:val="Default"/>
        <w:spacing w:lineRule="auto"/>
        <w:jc w:val="both"/>
        <w:rPr/>
      </w:pPr>
      <w:r>
        <w:rPr>
          <w:sz w:val="28"/>
          <w:szCs w:val="28"/>
        </w:rPr>
        <w:t>3) дети, у которых до операции не удалось сформировать развернутую словесную речь, их коммуникация 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w:t>
      </w:r>
    </w:p>
    <w:p>
      <w:pPr>
        <w:pStyle w:val="Default"/>
        <w:spacing w:lineRule="auto"/>
        <w:jc w:val="both"/>
        <w:rPr/>
      </w:pPr>
      <w:r>
        <w:rPr>
          <w:sz w:val="28"/>
          <w:szCs w:val="28"/>
        </w:rPr>
        <w:t xml:space="preserve">Благополучное завершение первоначального этапа реабилитации означает, что дети с кохлеарными имплантами уравниваются по двум показателям –сходное состояние слуха и все они встали на путь естественного развития коммуникации и речи. Теперь требуется 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По этим основаниям дети с кохлеарными имплантами делятся на несколько групп: </w:t>
      </w:r>
    </w:p>
    <w:p>
      <w:pPr>
        <w:pStyle w:val="Default"/>
        <w:spacing w:lineRule="auto"/>
        <w:jc w:val="both"/>
        <w:rPr>
          <w:sz w:val="28"/>
          <w:szCs w:val="28"/>
        </w:rPr>
      </w:pPr>
      <w:r>
        <w:rPr>
          <w:sz w:val="28"/>
          <w:szCs w:val="28"/>
        </w:rPr>
        <w:t xml:space="preserve">1) приблизившиеся к возрастной норме и готовые к вхождению в общеобразовательную среду при минимальной специальной поддержке; </w:t>
      </w:r>
    </w:p>
    <w:p>
      <w:pPr>
        <w:pStyle w:val="Normal"/>
        <w:autoSpaceDE w:val="false"/>
        <w:spacing w:lineRule="auto" w:before="0" w:after="0"/>
        <w:jc w:val="both"/>
        <w:rPr/>
      </w:pPr>
      <w:r>
        <w:rPr>
          <w:rFonts w:cs="Times New Roman" w:ascii="Times New Roman" w:hAnsi="Times New Roman"/>
          <w:color w:val="000000"/>
          <w:sz w:val="28"/>
          <w:szCs w:val="28"/>
        </w:rPr>
        <w:t xml:space="preserve">2) 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3)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4) развитие ребёнка не приближается к возрастной норме и перспектива сближения с ней маловероятна даже при систематической и максимальной специальной помощи.</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Все приведенные классификации последовательно сменяют друг друга и являются составными частями динамической по своей сути классификации детей с кохлеарными имплантами,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Вариант 2.2 АООП НОО предназначен для:</w:t>
      </w:r>
    </w:p>
    <w:p>
      <w:pPr>
        <w:pStyle w:val="Normal"/>
        <w:autoSpaceDE w:val="false"/>
        <w:spacing w:lineRule="auto" w:line="240" w:before="0" w:after="0"/>
        <w:jc w:val="both"/>
        <w:rPr/>
      </w:pPr>
      <w:r>
        <w:rPr>
          <w:rFonts w:cs="Times New Roman" w:ascii="Times New Roman" w:hAnsi="Times New Roman"/>
          <w:sz w:val="28"/>
          <w:szCs w:val="28"/>
        </w:rPr>
        <w:t>1.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(социальными)жизненными компетенциями;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Слабослышащих и позднооглохших детей (со слуховыми аппаратам</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(или) имплантами), имеющих при сохранном первичном интеллекте</w:t>
      </w:r>
    </w:p>
    <w:p>
      <w:pPr>
        <w:pStyle w:val="Normal"/>
        <w:autoSpaceDE w:val="false"/>
        <w:spacing w:lineRule="auto" w:line="240" w:before="0" w:after="0"/>
        <w:jc w:val="both"/>
        <w:rPr/>
      </w:pPr>
      <w:r>
        <w:rPr>
          <w:rFonts w:cs="Times New Roman" w:ascii="Times New Roman" w:hAnsi="Times New Roman"/>
          <w:sz w:val="28"/>
          <w:szCs w:val="28"/>
        </w:rPr>
        <w:t>нарушения зрения (близорукость, дальнозоркость, выраженные нарушения, традиционно называемыми слепоглухими);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Слабослышащих и позднооглохших детей (со слуховыми аппаратам</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(или) имплантами), имеющих при сохранном первичном интеллекте</w:t>
      </w:r>
    </w:p>
    <w:p>
      <w:pPr>
        <w:pStyle w:val="Normal"/>
        <w:autoSpaceDE w:val="false"/>
        <w:spacing w:lineRule="auto" w:line="240" w:before="0" w:after="0"/>
        <w:jc w:val="both"/>
        <w:rPr/>
      </w:pPr>
      <w:r>
        <w:rPr>
          <w:rFonts w:cs="Times New Roman" w:ascii="Times New Roman" w:hAnsi="Times New Roman"/>
          <w:sz w:val="28"/>
          <w:szCs w:val="28"/>
        </w:rPr>
        <w:t>нарушения опорно-двигательного аппарата (как обслуживающие себя, так и не обслуживающие, как ходящие, так и не ходящие);</w:t>
      </w:r>
    </w:p>
    <w:p>
      <w:pPr>
        <w:pStyle w:val="Normal"/>
        <w:autoSpaceDE w:val="false"/>
        <w:spacing w:lineRule="auto" w:line="240" w:before="0" w:after="0"/>
        <w:jc w:val="both"/>
        <w:rPr/>
      </w:pPr>
      <w:r>
        <w:rPr>
          <w:rFonts w:cs="Times New Roman" w:ascii="Times New Roman" w:hAnsi="Times New Roman"/>
          <w:sz w:val="28"/>
          <w:szCs w:val="28"/>
        </w:rPr>
        <w:t>4. Слабослышащих и позднооглохших обучающихся (со слуховыми аппаратам и (или) имплантами), имеющих замедленный темп или</w:t>
      </w:r>
    </w:p>
    <w:p>
      <w:pPr>
        <w:pStyle w:val="Normal"/>
        <w:autoSpaceDE w:val="false"/>
        <w:spacing w:lineRule="auto" w:line="240" w:before="0" w:after="0"/>
        <w:jc w:val="both"/>
        <w:rPr/>
      </w:pPr>
      <w:r>
        <w:rPr>
          <w:rFonts w:cs="Times New Roman" w:ascii="Times New Roman" w:hAnsi="Times New Roman"/>
          <w:sz w:val="28"/>
          <w:szCs w:val="28"/>
        </w:rPr>
        <w:t>неравномерное становление познавательной деятельности (нарушения внимания, памяти, восприятия и других познавательных процессов) и эмоционально-волевой сферы;</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 Соматически ослабленных слабослышащих и позднооглохших</w:t>
      </w:r>
    </w:p>
    <w:p>
      <w:pPr>
        <w:pStyle w:val="Normal"/>
        <w:autoSpaceDE w:val="false"/>
        <w:spacing w:lineRule="auto" w:line="240" w:before="0" w:after="0"/>
        <w:jc w:val="both"/>
        <w:rPr/>
      </w:pPr>
      <w:r>
        <w:rPr>
          <w:rFonts w:cs="Times New Roman" w:ascii="Times New Roman" w:hAnsi="Times New Roman"/>
          <w:sz w:val="28"/>
          <w:szCs w:val="28"/>
        </w:rPr>
        <w:t>обучающихся (со слуховыми аппаратам и (или) имплантами) (с нарушениями вестибулярного аппарата, врожденным пороком сердца, заболеваниями почек, печени, желудочно-кишечного тракта и другими поражениями различных систем организма);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 Глухих детей с кохлеарными имплантами, у которых до операции</w:t>
      </w:r>
    </w:p>
    <w:p>
      <w:pPr>
        <w:pStyle w:val="Normal"/>
        <w:autoSpaceDE w:val="false"/>
        <w:spacing w:lineRule="auto" w:line="240" w:before="0" w:after="0"/>
        <w:jc w:val="both"/>
        <w:rPr/>
      </w:pPr>
      <w:r>
        <w:rPr>
          <w:rFonts w:cs="Times New Roman" w:ascii="Times New Roman" w:hAnsi="Times New Roman"/>
          <w:sz w:val="28"/>
          <w:szCs w:val="28"/>
        </w:rPr>
        <w:t>не удалось сформировать развернутую словесную речь (дети с тяжелыми нарушениями слуха, обучение которых не было своевременным и успешным);</w:t>
      </w:r>
    </w:p>
    <w:p>
      <w:pPr>
        <w:pStyle w:val="Normal"/>
        <w:autoSpaceDE w:val="false"/>
        <w:spacing w:lineRule="auto" w:line="240" w:before="0" w:after="0"/>
        <w:jc w:val="both"/>
        <w:rPr/>
      </w:pPr>
      <w:r>
        <w:rPr>
          <w:rFonts w:eastAsia="Times New Roman" w:cs="Times New Roman" w:ascii="Times New Roman" w:hAnsi="Times New Roman"/>
          <w:i/>
          <w:iCs/>
          <w:sz w:val="28"/>
          <w:szCs w:val="28"/>
        </w:rPr>
        <w:t xml:space="preserve">      </w:t>
      </w:r>
      <w:r>
        <w:rPr>
          <w:rFonts w:cs="Times New Roman" w:ascii="Times New Roman" w:hAnsi="Times New Roman"/>
          <w:i/>
          <w:iCs/>
          <w:sz w:val="28"/>
          <w:szCs w:val="28"/>
        </w:rPr>
        <w:t xml:space="preserve">При возникновении трудностей в освоении </w:t>
      </w:r>
      <w:r>
        <w:rPr>
          <w:rFonts w:cs="Times New Roman" w:ascii="Times New Roman" w:hAnsi="Times New Roman"/>
          <w:sz w:val="28"/>
          <w:szCs w:val="28"/>
        </w:rPr>
        <w:t>слабослышащим и</w:t>
      </w:r>
    </w:p>
    <w:p>
      <w:pPr>
        <w:pStyle w:val="Normal"/>
        <w:autoSpaceDE w:val="false"/>
        <w:spacing w:lineRule="auto" w:line="240" w:before="0" w:after="0"/>
        <w:jc w:val="both"/>
        <w:rPr/>
      </w:pPr>
      <w:r>
        <w:rPr>
          <w:rFonts w:cs="Times New Roman" w:ascii="Times New Roman" w:hAnsi="Times New Roman"/>
          <w:sz w:val="28"/>
          <w:szCs w:val="28"/>
        </w:rPr>
        <w:t xml:space="preserve">позднооглохшим обучающимся </w:t>
      </w:r>
      <w:r>
        <w:rPr>
          <w:rFonts w:cs="Times New Roman" w:ascii="Times New Roman" w:hAnsi="Times New Roman"/>
          <w:i/>
          <w:iCs/>
          <w:sz w:val="28"/>
          <w:szCs w:val="28"/>
        </w:rPr>
        <w:t xml:space="preserve">содержания АООП НОО (вариант 2.2.) </w:t>
      </w:r>
      <w:r>
        <w:rPr>
          <w:rFonts w:cs="Times New Roman" w:ascii="Times New Roman" w:hAnsi="Times New Roman"/>
          <w:sz w:val="28"/>
          <w:szCs w:val="28"/>
        </w:rPr>
        <w:t xml:space="preserve">он </w:t>
      </w:r>
      <w:r>
        <w:rPr>
          <w:rFonts w:cs="Times New Roman" w:ascii="Times New Roman" w:hAnsi="Times New Roman"/>
          <w:i/>
          <w:iCs/>
          <w:sz w:val="28"/>
          <w:szCs w:val="28"/>
        </w:rPr>
        <w:t xml:space="preserve">может быть переведен на обучение по индивидуальному учебному плану </w:t>
      </w:r>
      <w:r>
        <w:rPr>
          <w:rFonts w:cs="Times New Roman" w:ascii="Times New Roman" w:hAnsi="Times New Roman"/>
          <w:sz w:val="28"/>
          <w:szCs w:val="28"/>
        </w:rPr>
        <w:t>с учетом его психофизических особенностей и особых образовательных потребностей.</w:t>
      </w:r>
    </w:p>
    <w:p>
      <w:pPr>
        <w:pStyle w:val="Normal"/>
        <w:autoSpaceDE w:val="false"/>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Обучение по АООП НОО (вариант 2.2.) организуется в двух отделениях.</w:t>
      </w:r>
    </w:p>
    <w:p>
      <w:pPr>
        <w:pStyle w:val="Normal"/>
        <w:autoSpaceDE w:val="false"/>
        <w:spacing w:lineRule="auto" w:line="240" w:before="0" w:after="0"/>
        <w:jc w:val="both"/>
        <w:rPr/>
      </w:pPr>
      <w:r>
        <w:rPr>
          <w:rFonts w:cs="Times New Roman" w:ascii="Times New Roman" w:hAnsi="Times New Roman"/>
          <w:b/>
          <w:bCs/>
          <w:sz w:val="28"/>
          <w:szCs w:val="28"/>
        </w:rPr>
        <w:t xml:space="preserve">В I отделении </w:t>
      </w:r>
      <w:r>
        <w:rPr>
          <w:rFonts w:cs="Times New Roman" w:ascii="Times New Roman" w:hAnsi="Times New Roman"/>
          <w:sz w:val="28"/>
          <w:szCs w:val="28"/>
        </w:rPr>
        <w:t>обучаются дети с легким недоразвитием речи, обусловленным нарушением слуха;</w:t>
      </w:r>
    </w:p>
    <w:p>
      <w:pPr>
        <w:pStyle w:val="Normal"/>
        <w:autoSpaceDE w:val="false"/>
        <w:spacing w:lineRule="auto" w:line="240" w:before="0" w:after="0"/>
        <w:jc w:val="both"/>
        <w:rPr/>
      </w:pPr>
      <w:r>
        <w:rPr>
          <w:rFonts w:cs="Times New Roman" w:ascii="Times New Roman" w:hAnsi="Times New Roman"/>
          <w:b/>
          <w:bCs/>
          <w:sz w:val="28"/>
          <w:szCs w:val="28"/>
        </w:rPr>
        <w:t xml:space="preserve">Во II отделении </w:t>
      </w:r>
      <w:r>
        <w:rPr>
          <w:rFonts w:cs="Times New Roman" w:ascii="Times New Roman" w:hAnsi="Times New Roman"/>
          <w:sz w:val="28"/>
          <w:szCs w:val="28"/>
        </w:rPr>
        <w:t>- с глубоким недоразвитием речи, обусловленным</w:t>
      </w:r>
    </w:p>
    <w:p>
      <w:pPr>
        <w:pStyle w:val="Normal"/>
        <w:widowControl w:val="false"/>
        <w:suppressAutoHyphens w:val="true"/>
        <w:spacing w:lineRule="auto" w:before="0" w:after="0"/>
        <w:ind w:right="99" w:hanging="0"/>
        <w:jc w:val="both"/>
        <w:rPr>
          <w:rFonts w:ascii="Times New Roman" w:hAnsi="Times New Roman" w:eastAsia="SimSun;宋体" w:cs="Times New Roman"/>
          <w:kern w:val="2"/>
          <w:sz w:val="24"/>
          <w:szCs w:val="24"/>
          <w:lang w:eastAsia="zh-CN" w:bidi="hi-IN"/>
        </w:rPr>
      </w:pPr>
      <w:r>
        <w:rPr>
          <w:rFonts w:cs="Times New Roman" w:ascii="Times New Roman" w:hAnsi="Times New Roman"/>
          <w:sz w:val="28"/>
          <w:szCs w:val="28"/>
        </w:rPr>
        <w:t>нарушением слуха.</w:t>
      </w:r>
      <w:r>
        <w:rPr>
          <w:rFonts w:eastAsia="SimSun;宋体" w:cs="Times New Roman" w:ascii="Times New Roman" w:hAnsi="Times New Roman"/>
          <w:kern w:val="2"/>
          <w:sz w:val="24"/>
          <w:szCs w:val="24"/>
          <w:lang w:eastAsia="zh-CN" w:bidi="hi-IN"/>
        </w:rPr>
        <w:t xml:space="preserve"> </w:t>
      </w:r>
    </w:p>
    <w:p>
      <w:pPr>
        <w:pStyle w:val="Normal"/>
        <w:widowControl w:val="false"/>
        <w:suppressAutoHyphens w:val="true"/>
        <w:spacing w:lineRule="auto" w:before="0" w:after="0"/>
        <w:ind w:right="99" w:hanging="0"/>
        <w:jc w:val="both"/>
        <w:rPr>
          <w:rFonts w:ascii="Times New Roman" w:hAnsi="Times New Roman" w:eastAsia="SimSun;宋体" w:cs="Times New Roman"/>
          <w:b/>
          <w:b/>
          <w:i/>
          <w:i/>
          <w:kern w:val="2"/>
          <w:sz w:val="28"/>
          <w:szCs w:val="28"/>
          <w:lang w:eastAsia="zh-CN" w:bidi="hi-IN"/>
        </w:rPr>
      </w:pPr>
      <w:r>
        <w:rPr>
          <w:rFonts w:eastAsia="SimSun;宋体" w:cs="Times New Roman" w:ascii="Times New Roman" w:hAnsi="Times New Roman"/>
          <w:b/>
          <w:i/>
          <w:kern w:val="2"/>
          <w:sz w:val="28"/>
          <w:szCs w:val="28"/>
          <w:lang w:eastAsia="zh-CN" w:bidi="hi-IN"/>
        </w:rPr>
        <w:t>Нормативный срок обучения составляет</w:t>
      </w:r>
    </w:p>
    <w:p>
      <w:pPr>
        <w:pStyle w:val="Normal"/>
        <w:widowControl w:val="false"/>
        <w:suppressAutoHyphens w:val="true"/>
        <w:spacing w:lineRule="auto" w:before="0" w:after="0"/>
        <w:ind w:right="99" w:hanging="0"/>
        <w:jc w:val="both"/>
        <w:rPr/>
      </w:pPr>
      <w:r>
        <w:rPr>
          <w:rFonts w:eastAsia="Times New Roman" w:cs="Times New Roman" w:ascii="Times New Roman" w:hAnsi="Times New Roman"/>
          <w:b/>
          <w:i/>
          <w:kern w:val="2"/>
          <w:sz w:val="28"/>
          <w:szCs w:val="28"/>
          <w:lang w:eastAsia="zh-CN" w:bidi="hi-IN"/>
        </w:rPr>
        <w:t xml:space="preserve"> </w:t>
      </w:r>
      <w:r>
        <w:rPr>
          <w:rFonts w:eastAsia="SimSun;宋体" w:cs="Times New Roman" w:ascii="Times New Roman" w:hAnsi="Times New Roman"/>
          <w:b/>
          <w:i/>
          <w:kern w:val="2"/>
          <w:sz w:val="28"/>
          <w:szCs w:val="28"/>
          <w:lang w:eastAsia="zh-CN" w:bidi="hi-IN"/>
        </w:rPr>
        <w:t xml:space="preserve">4 года в </w:t>
      </w:r>
      <w:r>
        <w:rPr>
          <w:rFonts w:eastAsia="SimSun;宋体" w:cs="Times New Roman" w:ascii="Times New Roman" w:hAnsi="Times New Roman"/>
          <w:b/>
          <w:i/>
          <w:kern w:val="2"/>
          <w:sz w:val="28"/>
          <w:szCs w:val="28"/>
          <w:lang w:val="en-US" w:eastAsia="zh-CN" w:bidi="hi-IN"/>
        </w:rPr>
        <w:t>I</w:t>
      </w:r>
      <w:r>
        <w:rPr>
          <w:rFonts w:eastAsia="SimSun;宋体" w:cs="Times New Roman" w:ascii="Times New Roman" w:hAnsi="Times New Roman"/>
          <w:b/>
          <w:i/>
          <w:kern w:val="2"/>
          <w:sz w:val="28"/>
          <w:szCs w:val="28"/>
          <w:lang w:eastAsia="zh-CN" w:bidi="hi-IN"/>
        </w:rPr>
        <w:t xml:space="preserve"> отделении (1-4 классы) </w:t>
      </w:r>
    </w:p>
    <w:p>
      <w:pPr>
        <w:pStyle w:val="Normal"/>
        <w:widowControl w:val="false"/>
        <w:suppressAutoHyphens w:val="true"/>
        <w:spacing w:lineRule="auto" w:before="0" w:after="0"/>
        <w:ind w:right="99" w:hanging="0"/>
        <w:jc w:val="both"/>
        <w:rPr>
          <w:rFonts w:ascii="Times New Roman" w:hAnsi="Times New Roman" w:eastAsia="SimSun;宋体" w:cs="Times New Roman"/>
          <w:b/>
          <w:b/>
          <w:i/>
          <w:i/>
          <w:kern w:val="2"/>
          <w:sz w:val="28"/>
          <w:szCs w:val="28"/>
          <w:lang w:eastAsia="zh-CN" w:bidi="hi-IN"/>
        </w:rPr>
      </w:pPr>
      <w:r>
        <w:rPr>
          <w:rFonts w:eastAsia="Times New Roman" w:cs="Times New Roman" w:ascii="Times New Roman" w:hAnsi="Times New Roman"/>
          <w:b/>
          <w:i/>
          <w:kern w:val="2"/>
          <w:sz w:val="28"/>
          <w:szCs w:val="28"/>
          <w:lang w:eastAsia="zh-CN" w:bidi="hi-IN"/>
        </w:rPr>
        <w:t xml:space="preserve"> </w:t>
      </w:r>
      <w:r>
        <w:rPr>
          <w:rFonts w:eastAsia="SimSun;宋体" w:cs="Times New Roman" w:ascii="Times New Roman" w:hAnsi="Times New Roman"/>
          <w:b/>
          <w:i/>
          <w:kern w:val="2"/>
          <w:sz w:val="28"/>
          <w:szCs w:val="28"/>
          <w:lang w:eastAsia="zh-CN" w:bidi="hi-IN"/>
        </w:rPr>
        <w:t xml:space="preserve">5 лет во </w:t>
      </w:r>
      <w:r>
        <w:rPr>
          <w:rFonts w:eastAsia="SimSun;宋体" w:cs="Times New Roman" w:ascii="Times New Roman" w:hAnsi="Times New Roman"/>
          <w:b/>
          <w:i/>
          <w:kern w:val="2"/>
          <w:sz w:val="28"/>
          <w:szCs w:val="28"/>
          <w:lang w:val="en-US" w:eastAsia="zh-CN" w:bidi="hi-IN"/>
        </w:rPr>
        <w:t>II</w:t>
      </w:r>
      <w:r>
        <w:rPr>
          <w:rFonts w:eastAsia="SimSun;宋体" w:cs="Times New Roman" w:ascii="Times New Roman" w:hAnsi="Times New Roman"/>
          <w:b/>
          <w:i/>
          <w:kern w:val="2"/>
          <w:sz w:val="28"/>
          <w:szCs w:val="28"/>
          <w:lang w:eastAsia="zh-CN" w:bidi="hi-IN"/>
        </w:rPr>
        <w:t xml:space="preserve"> отделении (1-5 классы). </w:t>
      </w:r>
    </w:p>
    <w:p>
      <w:pPr>
        <w:pStyle w:val="Normal"/>
        <w:widowControl w:val="false"/>
        <w:suppressAutoHyphens w:val="true"/>
        <w:spacing w:lineRule="auto" w:before="0" w:after="0"/>
        <w:ind w:right="99" w:hanging="0"/>
        <w:jc w:val="both"/>
        <w:rPr/>
      </w:pPr>
      <w:r>
        <w:rPr>
          <w:rFonts w:eastAsia="Times New Roman" w:cs="Times New Roman" w:ascii="Times New Roman" w:hAnsi="Times New Roman"/>
          <w:kern w:val="2"/>
          <w:sz w:val="28"/>
          <w:szCs w:val="28"/>
          <w:lang w:eastAsia="zh-CN" w:bidi="hi-IN"/>
        </w:rPr>
        <w:t xml:space="preserve">     </w:t>
      </w:r>
      <w:r>
        <w:rPr>
          <w:rFonts w:eastAsia="SimSun;宋体" w:cs="Times New Roman" w:ascii="Times New Roman" w:hAnsi="Times New Roman"/>
          <w:kern w:val="2"/>
          <w:sz w:val="28"/>
          <w:szCs w:val="28"/>
          <w:lang w:eastAsia="zh-CN" w:bidi="hi-IN"/>
        </w:rPr>
        <w:t xml:space="preserve">Указанный </w:t>
      </w:r>
      <w:r>
        <w:rPr>
          <w:rFonts w:eastAsia="SimSun;宋体" w:cs="Times New Roman" w:ascii="Times New Roman" w:hAnsi="Times New Roman"/>
          <w:b/>
          <w:i/>
          <w:kern w:val="2"/>
          <w:sz w:val="28"/>
          <w:szCs w:val="28"/>
          <w:lang w:eastAsia="zh-CN" w:bidi="hi-IN"/>
        </w:rPr>
        <w:t xml:space="preserve">срок обучения во </w:t>
      </w:r>
      <w:r>
        <w:rPr>
          <w:rFonts w:eastAsia="SimSun;宋体" w:cs="Times New Roman" w:ascii="Times New Roman" w:hAnsi="Times New Roman"/>
          <w:b/>
          <w:i/>
          <w:kern w:val="2"/>
          <w:sz w:val="28"/>
          <w:szCs w:val="28"/>
          <w:lang w:val="en-US" w:eastAsia="zh-CN" w:bidi="hi-IN"/>
        </w:rPr>
        <w:t>II</w:t>
      </w:r>
      <w:r>
        <w:rPr>
          <w:rFonts w:eastAsia="SimSun;宋体" w:cs="Times New Roman" w:ascii="Times New Roman" w:hAnsi="Times New Roman"/>
          <w:b/>
          <w:i/>
          <w:kern w:val="2"/>
          <w:sz w:val="28"/>
          <w:szCs w:val="28"/>
          <w:lang w:eastAsia="zh-CN" w:bidi="hi-IN"/>
        </w:rPr>
        <w:t xml:space="preserve"> отделении может быть увеличен до 6 лет за счёт введения первого дополнительного класса</w:t>
      </w:r>
      <w:r>
        <w:rPr>
          <w:rFonts w:eastAsia="SimSun;宋体" w:cs="Times New Roman" w:ascii="Times New Roman" w:hAnsi="Times New Roman"/>
          <w:kern w:val="2"/>
          <w:sz w:val="28"/>
          <w:szCs w:val="28"/>
          <w:lang w:eastAsia="zh-CN" w:bidi="hi-IN"/>
        </w:rPr>
        <w:t>.</w:t>
      </w:r>
      <w:r>
        <w:rPr>
          <w:rFonts w:cs="Times New Roman" w:ascii="Times New Roman" w:hAnsi="Times New Roman"/>
          <w:sz w:val="28"/>
          <w:szCs w:val="28"/>
        </w:rPr>
        <w:t xml:space="preserve"> </w:t>
      </w:r>
      <w:r>
        <w:rPr>
          <w:rFonts w:eastAsia="SimSun;宋体" w:cs="Times New Roman" w:ascii="Times New Roman" w:hAnsi="Times New Roman"/>
          <w:kern w:val="2"/>
          <w:sz w:val="28"/>
          <w:szCs w:val="28"/>
          <w:lang w:eastAsia="zh-CN" w:bidi="hi-IN"/>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pPr>
        <w:pStyle w:val="Normal"/>
        <w:autoSpaceDE w:val="false"/>
        <w:spacing w:lineRule="auto" w:line="240" w:before="0" w:after="0"/>
        <w:jc w:val="both"/>
        <w:rPr/>
      </w:pPr>
      <w:r>
        <w:rPr>
          <w:rFonts w:cs="Times New Roman" w:ascii="Times New Roman" w:hAnsi="Times New Roman"/>
          <w:sz w:val="28"/>
          <w:szCs w:val="28"/>
        </w:rPr>
        <w:t>АООП НОО (вариант 2.2) предусматривает, что образовательный процесс на всех уроках, занятиях, во внеурочное время имеет коррекционно – развивающую направленность, обязательное включение предметов коррекционно – развивающей области, способствующих наиболее полноценному личностному развитию обучающихся, качественному образованию, социальной адаптации и интеграции в обществе.</w:t>
      </w:r>
    </w:p>
    <w:p>
      <w:pPr>
        <w:pStyle w:val="Normal"/>
        <w:autoSpaceDE w:val="false"/>
        <w:spacing w:lineRule="auto" w:line="240" w:before="0" w:after="0"/>
        <w:jc w:val="both"/>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Особые образовательные потребности слабослышащих</w:t>
      </w:r>
    </w:p>
    <w:p>
      <w:pPr>
        <w:pStyle w:val="Normal"/>
        <w:autoSpaceDE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и позднооглохших обучающихся</w:t>
      </w:r>
      <w:r>
        <w:rPr>
          <w:rFonts w:cs="Times New Roman" w:ascii="Times New Roman" w:hAnsi="Times New Roman"/>
          <w:color w:val="000000"/>
          <w:sz w:val="28"/>
          <w:szCs w:val="28"/>
        </w:rPr>
        <w:t xml:space="preserve">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Несмотря на явно выраженную неоднородность данной группы у слабослышащих и позднооглохших обучающихся наряду с общеобразовательными имеют место особые образовательные потребности. В структуру особых образовательных потребностей обучающихся входят: </w:t>
      </w:r>
    </w:p>
    <w:p>
      <w:pPr>
        <w:pStyle w:val="Normal"/>
        <w:autoSpaceDE w:val="false"/>
        <w:spacing w:lineRule="auto" w:before="0" w:after="0"/>
        <w:jc w:val="both"/>
        <w:rPr/>
      </w:pPr>
      <w:r>
        <w:rPr>
          <w:rFonts w:cs="Times New Roman" w:ascii="Times New Roman" w:hAnsi="Times New Roman"/>
          <w:color w:val="000000"/>
          <w:sz w:val="28"/>
          <w:szCs w:val="28"/>
        </w:rPr>
        <w:t>1) образовательные потребности, свойственные для всех обучающихся с ограниченными возможностями здоровья:</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специальное обучение должно начинаться сразу же после выявления первичного нарушения развития;</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введение в содержание обучения специальных разделов;</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индивидуализация обучения требуется в большей степени, чем для обучения нормально развивающихся сверстников;</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особой пространственной и временной организации образовательной среды;</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максимальное расширение образовательного пространства за счет расширения социальных контактов с широким социумом;</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образовательные потребности, характерные только слабослышащим и позднооглохшим обучающимся: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внеурочной деятельности, так и в процессе индивидуальной работы;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увеличение сроков освоения адаптированной основной образовательной программы начального общего образования;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предусмотрение первого дополнительного класса для обучающихся, не имевших дошкольной подготовки и/или по уровню своего развития не готовых к освоению программы с 1 класса;</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специальная работа по обучению словесной речи (в устной и письменной формах)в условиях специально педагогически созданной слухоречевой среды;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pPr>
        <w:pStyle w:val="Normal"/>
        <w:autoSpaceDE w:val="false"/>
        <w:spacing w:lineRule="auto" w:before="0" w:after="0"/>
        <w:jc w:val="both"/>
        <w:rPr/>
      </w:pPr>
      <w:r>
        <w:rPr>
          <w:rFonts w:cs="Times New Roman" w:ascii="Times New Roman" w:hAnsi="Times New Roman"/>
          <w:color w:val="000000"/>
          <w:sz w:val="28"/>
          <w:szCs w:val="28"/>
        </w:rPr>
        <w:t>- специальная работа по формированию и развитию возможностей восприятия звучащего мира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специальная работа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 чтобы дополнить и уточнить смысл, умения вести групповой разговор;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условия обучения, обеспечивающие обстановку эмоционального комфорта, упорядоченности и предсказуемости происходящего, установка педагога на поддержание в ребенке с нарушением слуха уверенности в том, что в школе и классе его принимают, ему симпатизируют, придут на помощь в случае затруднений;</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специальное обучение «переносу» сформированных знаний умений в новые ситуации взаимодействия с действительностью;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специальная помощь в развитии возможностей вербальной и невербальной коммуникации;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учёт специфики восприятия и переработки информации при организации обучения и оценке достижений;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специальная помощь в умении вступать в коммуникацию и для разрешения возникающих трудностей, для корректного отстаивания своих прав;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расширение социального опыта ребенка, его контактов со слышащими сверстниками;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психологическое сопровождение, направленное на установление взаимодействия семьи и образовательного учреждения;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постепенное расширение образовательного пространства, выходящего за пределы образовательного учреждения. </w:t>
      </w:r>
    </w:p>
    <w:p>
      <w:pPr>
        <w:pStyle w:val="Default"/>
        <w:spacing w:lineRule="auto"/>
        <w:jc w:val="both"/>
        <w:rPr>
          <w:sz w:val="28"/>
          <w:szCs w:val="28"/>
        </w:rPr>
      </w:pPr>
      <w:r>
        <w:rPr>
          <w:sz w:val="28"/>
          <w:szCs w:val="28"/>
        </w:rPr>
        <w:t>- увеличение времени на выполнение практических работ;</w:t>
      </w:r>
    </w:p>
    <w:p>
      <w:pPr>
        <w:pStyle w:val="Normal"/>
        <w:autoSpaceDE w:val="false"/>
        <w:spacing w:lineRule="auto" w:before="0" w:after="0"/>
        <w:jc w:val="both"/>
        <w:rPr/>
      </w:pPr>
      <w:r>
        <w:rPr>
          <w:rFonts w:cs="Times New Roman" w:ascii="Times New Roman" w:hAnsi="Times New Roman"/>
          <w:color w:val="000000"/>
          <w:sz w:val="28"/>
          <w:szCs w:val="28"/>
        </w:rPr>
        <w:t xml:space="preserve">- 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создание условий для развития у обучающихся  инициативы, познавательной и общей активности, в том числе за счет привлечения к участию в различных (доступных) видах деятельности;</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специальная работа по расширению социального опыта ребёнка, его контактов со слышащими сверстниками.</w:t>
      </w:r>
    </w:p>
    <w:p>
      <w:pPr>
        <w:pStyle w:val="Normal"/>
        <w:autoSpaceDE w:val="false"/>
        <w:spacing w:lineRule="auto" w:before="0" w:after="0"/>
        <w:jc w:val="both"/>
        <w:rPr>
          <w:rFonts w:ascii="Times New Roman" w:hAnsi="Times New Roman" w:cs="Times New Roman"/>
          <w:color w:val="000000"/>
          <w:sz w:val="28"/>
          <w:szCs w:val="28"/>
        </w:rPr>
      </w:pPr>
      <w:r>
        <w:rPr>
          <w:rFonts w:cs="Times New Roman" w:ascii="Times New Roman" w:hAnsi="Times New Roman"/>
          <w:b/>
          <w:bCs/>
          <w:color w:val="000000"/>
          <w:sz w:val="28"/>
          <w:szCs w:val="28"/>
        </w:rPr>
        <w:t>Только удовлетворяя особые образовательные потребности ребёнка с нарушениями слуха, можно открыть ему путь к общему образованию.</w:t>
      </w:r>
    </w:p>
    <w:p>
      <w:pPr>
        <w:pStyle w:val="Normal"/>
        <w:autoSpaceDE w:val="false"/>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jc w:val="both"/>
        <w:rPr/>
      </w:pPr>
      <w:r>
        <w:rPr>
          <w:rFonts w:cs="Times New Roman" w:ascii="Times New Roman" w:hAnsi="Times New Roman"/>
          <w:sz w:val="28"/>
          <w:szCs w:val="28"/>
        </w:rPr>
        <w:t>Особые образовательные потребности слабослышащих позднооглохших обучающихся на основе АООП НОО (вариант 2.2) включают:</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условия обучения, обеспечивающие образовательно-коррекционную</w:t>
      </w:r>
    </w:p>
    <w:p>
      <w:pPr>
        <w:pStyle w:val="Normal"/>
        <w:autoSpaceDE w:val="false"/>
        <w:spacing w:lineRule="auto" w:line="240" w:before="0" w:after="0"/>
        <w:jc w:val="both"/>
        <w:rPr/>
      </w:pPr>
      <w:r>
        <w:rPr>
          <w:rFonts w:cs="Times New Roman" w:ascii="Times New Roman" w:hAnsi="Times New Roman"/>
          <w:sz w:val="28"/>
          <w:szCs w:val="28"/>
        </w:rPr>
        <w:t>направленность всего образовательного процесса основе коммуникативно - деятельностного и личностно - ориентированного подходов при обязательном создании слухоречевой среды, целенаправленном и систематическом развитии словесной речи (в устной и письменной формах), познавательной деятельности, расширении жизненных компетенций слабослышащих и позднооглохших детей;</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преодоление ситуативности, фрагментарности и однозначности</w:t>
      </w:r>
    </w:p>
    <w:p>
      <w:pPr>
        <w:pStyle w:val="Normal"/>
        <w:autoSpaceDE w:val="false"/>
        <w:spacing w:lineRule="auto" w:line="240" w:before="0" w:after="0"/>
        <w:jc w:val="both"/>
        <w:rPr/>
      </w:pPr>
      <w:r>
        <w:rPr>
          <w:rFonts w:cs="Times New Roman" w:ascii="Times New Roman" w:hAnsi="Times New Roman"/>
          <w:sz w:val="28"/>
          <w:szCs w:val="28"/>
        </w:rPr>
        <w:t>понимания происходящего ребенком и его социокультурным окружением;</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специальную помощь обучающимся в осмыслении, упорядочивании,</w:t>
      </w:r>
    </w:p>
    <w:p>
      <w:pPr>
        <w:pStyle w:val="Normal"/>
        <w:autoSpaceDE w:val="false"/>
        <w:spacing w:lineRule="auto" w:line="240" w:before="0" w:after="0"/>
        <w:jc w:val="both"/>
        <w:rPr/>
      </w:pPr>
      <w:r>
        <w:rPr>
          <w:rFonts w:cs="Times New Roman" w:ascii="Times New Roman" w:hAnsi="Times New Roman"/>
          <w:sz w:val="28"/>
          <w:szCs w:val="28"/>
        </w:rPr>
        <w:t>дифференциации и речевом опосредовании индивидуального жизненного опыта, впечатлений, наблюдений, действий, воспоминаний, представлений о будущем;</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специальную помощь в осознании своих возможностей и ограничений;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учёт специфики восприятия и переработки информации, овладения</w:t>
      </w:r>
    </w:p>
    <w:p>
      <w:pPr>
        <w:pStyle w:val="Normal"/>
        <w:autoSpaceDE w:val="false"/>
        <w:spacing w:lineRule="auto" w:line="240" w:before="0" w:after="0"/>
        <w:jc w:val="both"/>
        <w:rPr/>
      </w:pPr>
      <w:r>
        <w:rPr>
          <w:rFonts w:cs="Times New Roman" w:ascii="Times New Roman" w:hAnsi="Times New Roman"/>
          <w:sz w:val="28"/>
          <w:szCs w:val="28"/>
        </w:rPr>
        <w:t>учебным материалом в процессе обучения слабослышащих и позднооглохших детей и оценке их достижений; исключение формального освоения и накопления знаний;</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использование на уроках, занятиях, во внеурочное время соотношения устной, письменной, устно - дактильной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(в устной и письменной формах) в ходе всего образовательно-коррекционного процесса;</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использование слабослышащими и позднооглохшими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 социокультурных и коммуникативных потребностей, разрешения возникающих трудностей и др.;</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целенаправленное и систематическое развитие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качественного образования, социальной адаптации;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развитие умений пользоваться индивидуальными слуховыми</w:t>
      </w:r>
    </w:p>
    <w:p>
      <w:pPr>
        <w:pStyle w:val="Normal"/>
        <w:autoSpaceDE w:val="false"/>
        <w:spacing w:lineRule="auto" w:line="240" w:before="0" w:after="0"/>
        <w:jc w:val="both"/>
        <w:rPr/>
      </w:pPr>
      <w:r>
        <w:rPr>
          <w:rFonts w:cs="Times New Roman" w:ascii="Times New Roman" w:hAnsi="Times New Roman"/>
          <w:sz w:val="28"/>
          <w:szCs w:val="28"/>
        </w:rPr>
        <w:t>аппаратами, звукоусиливающей аппаратурой коллективного и индивидуального пользования, следить за ее состоянием, оперативно обращаться за помощью в случае появления дискомфорта;</w:t>
      </w:r>
    </w:p>
    <w:p>
      <w:pPr>
        <w:pStyle w:val="Normal"/>
        <w:autoSpaceDE w:val="false"/>
        <w:spacing w:lineRule="auto" w:line="240" w:before="0" w:after="0"/>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организация внимания слабослышащего и позднооглохшего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w:t>
      </w:r>
    </w:p>
    <w:p>
      <w:pPr>
        <w:pStyle w:val="Normal"/>
        <w:autoSpaceDE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2.2. Планируемые результаты освоения слабослышащими</w:t>
      </w:r>
    </w:p>
    <w:p>
      <w:pPr>
        <w:pStyle w:val="Normal"/>
        <w:autoSpaceDE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и позднооглохшими обучающимися адаптированной основной</w:t>
      </w:r>
    </w:p>
    <w:p>
      <w:pPr>
        <w:pStyle w:val="Normal"/>
        <w:autoSpaceDE w:val="false"/>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образовательной программы начального общего образования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Планируемые результаты освоения АООП НОО должны:</w:t>
      </w:r>
    </w:p>
    <w:p>
      <w:pPr>
        <w:pStyle w:val="Normal"/>
        <w:autoSpaceDE w:val="false"/>
        <w:spacing w:lineRule="auto" w:line="240" w:before="0" w:after="0"/>
        <w:jc w:val="both"/>
        <w:rPr/>
      </w:pPr>
      <w:r>
        <w:rPr>
          <w:rFonts w:cs="Times New Roman" w:ascii="Times New Roman" w:hAnsi="Times New Roman"/>
          <w:sz w:val="28"/>
          <w:szCs w:val="28"/>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pPr>
        <w:pStyle w:val="Normal"/>
        <w:autoSpaceDE w:val="false"/>
        <w:spacing w:lineRule="auto" w:line="240" w:before="0" w:after="0"/>
        <w:jc w:val="both"/>
        <w:rPr/>
      </w:pPr>
      <w:r>
        <w:rPr>
          <w:rFonts w:cs="Times New Roman" w:ascii="Times New Roman" w:hAnsi="Times New Roman"/>
          <w:sz w:val="28"/>
          <w:szCs w:val="28"/>
        </w:rPr>
        <w:t>2) являться основой для разработки адаптированной основной общеобразовательной программы начального общего образования образовательных организаций;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 являться содержательной и критериальной основой для разработки рабочих программ учебных предметов, коррекционных курсов и учебно-методической литературы, а также для системы оценки качества освоения слабослышащими и позднооглохшими обучающимися адаптированной основной общеобразовательной программы начального общего образования в соответствии с требованиями стандарта. </w:t>
      </w:r>
    </w:p>
    <w:p>
      <w:pPr>
        <w:pStyle w:val="Normal"/>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Структура и содержание планируемых результатов освоения АООП НОО адекватно 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pPr>
        <w:pStyle w:val="Normal"/>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Результаты начального общего образования слабослышащих и позднооглохших обучающихся оцениваются по его завершении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 </w:t>
      </w:r>
    </w:p>
    <w:p>
      <w:pPr>
        <w:pStyle w:val="Normal"/>
        <w:autoSpaceDE w:val="false"/>
        <w:spacing w:lineRule="auto" w:line="240" w:before="0" w:after="0"/>
        <w:jc w:val="both"/>
        <w:rPr/>
      </w:pPr>
      <w:r>
        <w:rPr>
          <w:rFonts w:cs="Times New Roman" w:ascii="Times New Roman" w:hAnsi="Times New Roman"/>
          <w:i/>
          <w:sz w:val="28"/>
          <w:szCs w:val="28"/>
        </w:rPr>
        <w:t>Планируемые личностные результаты освоения АООП НОО (вариант 2.2):</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осознание себя как гражданина России; формирование чувства гордости за свою родину, российский народ и историю России;</w:t>
      </w:r>
    </w:p>
    <w:p>
      <w:pPr>
        <w:pStyle w:val="Normal"/>
        <w:autoSpaceDE w:val="false"/>
        <w:spacing w:lineRule="auto" w:line="240" w:before="0" w:after="0"/>
        <w:jc w:val="both"/>
        <w:rPr/>
      </w:pPr>
      <w:r>
        <w:rPr>
          <w:rFonts w:cs="Times New Roman" w:ascii="Times New Roman" w:hAnsi="Times New Roman"/>
          <w:sz w:val="28"/>
          <w:szCs w:val="28"/>
        </w:rPr>
        <w:t>- формирование уважительного отношения к иному мнению, истории и культуре других народов;</w:t>
      </w:r>
    </w:p>
    <w:p>
      <w:pPr>
        <w:pStyle w:val="Normal"/>
        <w:autoSpaceDE w:val="false"/>
        <w:spacing w:lineRule="auto" w:line="240" w:before="0" w:after="0"/>
        <w:jc w:val="both"/>
        <w:rPr/>
      </w:pPr>
      <w:r>
        <w:rPr>
          <w:rFonts w:cs="Times New Roman" w:ascii="Times New Roman" w:hAnsi="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pPr>
        <w:pStyle w:val="Normal"/>
        <w:autoSpaceDE w:val="false"/>
        <w:spacing w:lineRule="auto" w:line="240" w:before="0" w:after="0"/>
        <w:jc w:val="both"/>
        <w:rPr/>
      </w:pPr>
      <w:r>
        <w:rPr>
          <w:rFonts w:cs="Times New Roman" w:ascii="Times New Roman" w:hAnsi="Times New Roman"/>
          <w:sz w:val="28"/>
          <w:szCs w:val="28"/>
        </w:rPr>
        <w:t>- формирование эстетических потребностей, ценностей и чувств;</w:t>
      </w:r>
    </w:p>
    <w:p>
      <w:pPr>
        <w:pStyle w:val="Normal"/>
        <w:autoSpaceDE w:val="false"/>
        <w:spacing w:lineRule="auto" w:line="240" w:before="0" w:after="0"/>
        <w:jc w:val="both"/>
        <w:rPr/>
      </w:pPr>
      <w:r>
        <w:rPr>
          <w:rFonts w:cs="Times New Roman" w:ascii="Times New Roman" w:hAnsi="Times New Roman"/>
          <w:sz w:val="28"/>
          <w:szCs w:val="28"/>
        </w:rPr>
        <w:t>- развитие этических чувств, доброжелательности и эмоционально-</w:t>
      </w:r>
    </w:p>
    <w:p>
      <w:pPr>
        <w:pStyle w:val="Normal"/>
        <w:autoSpaceDE w:val="false"/>
        <w:spacing w:lineRule="auto" w:line="240" w:before="0" w:after="0"/>
        <w:jc w:val="both"/>
        <w:rPr/>
      </w:pPr>
      <w:r>
        <w:rPr>
          <w:rFonts w:cs="Times New Roman" w:ascii="Times New Roman" w:hAnsi="Times New Roman"/>
          <w:sz w:val="28"/>
          <w:szCs w:val="28"/>
        </w:rPr>
        <w:t>нравственной отзывчивости, понимания и сопереживания чувствам других людей;</w:t>
      </w:r>
    </w:p>
    <w:p>
      <w:pPr>
        <w:pStyle w:val="Normal"/>
        <w:autoSpaceDE w:val="false"/>
        <w:spacing w:lineRule="auto" w:line="240" w:before="0" w:after="0"/>
        <w:jc w:val="both"/>
        <w:rPr/>
      </w:pPr>
      <w:r>
        <w:rPr>
          <w:rFonts w:cs="Times New Roman"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pPr>
        <w:pStyle w:val="Normal"/>
        <w:autoSpaceDE w:val="false"/>
        <w:spacing w:lineRule="auto" w:line="240" w:before="0" w:after="0"/>
        <w:jc w:val="both"/>
        <w:rPr/>
      </w:pPr>
      <w:r>
        <w:rPr>
          <w:rFonts w:cs="Times New Roman" w:ascii="Times New Roman" w:hAnsi="Times New Roman"/>
          <w:sz w:val="28"/>
          <w:szCs w:val="28"/>
        </w:rPr>
        <w:t>- развитие навыков сотрудничества со взрослыми и сверстниками в</w:t>
      </w:r>
    </w:p>
    <w:p>
      <w:pPr>
        <w:pStyle w:val="Normal"/>
        <w:autoSpaceDE w:val="false"/>
        <w:spacing w:lineRule="auto" w:line="240" w:before="0" w:after="0"/>
        <w:jc w:val="both"/>
        <w:rPr/>
      </w:pPr>
      <w:r>
        <w:rPr>
          <w:rFonts w:cs="Times New Roman" w:ascii="Times New Roman" w:hAnsi="Times New Roman"/>
          <w:sz w:val="28"/>
          <w:szCs w:val="28"/>
        </w:rPr>
        <w:t>разных социальных ситуациях, умения не создавать конфликтов и находить выходы из спорных ситуаций;</w:t>
      </w:r>
    </w:p>
    <w:p>
      <w:pPr>
        <w:pStyle w:val="Normal"/>
        <w:autoSpaceDE w:val="false"/>
        <w:spacing w:lineRule="auto" w:line="240" w:before="0" w:after="0"/>
        <w:jc w:val="both"/>
        <w:rPr/>
      </w:pPr>
      <w:r>
        <w:rPr>
          <w:rFonts w:cs="Times New Roman" w:ascii="Times New Roman" w:hAnsi="Times New Roman"/>
          <w:sz w:val="28"/>
          <w:szCs w:val="28"/>
        </w:rPr>
        <w:t>- формирование установки на безопасный, здоровый образ жизни, наличие мотивации к творческому труду, работе на результат, - бережному отношению к материальным и духовным ценностям;</w:t>
      </w:r>
    </w:p>
    <w:p>
      <w:pPr>
        <w:pStyle w:val="Normal"/>
        <w:autoSpaceDE w:val="false"/>
        <w:spacing w:lineRule="auto" w:line="240" w:before="0" w:after="0"/>
        <w:jc w:val="both"/>
        <w:rPr/>
      </w:pPr>
      <w:r>
        <w:rPr>
          <w:rFonts w:cs="Times New Roman" w:ascii="Times New Roman" w:hAnsi="Times New Roman"/>
          <w:sz w:val="28"/>
          <w:szCs w:val="28"/>
        </w:rPr>
        <w:t>- развитие адекватных представлений о собственных возможностях 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ограничениях, о насущно необходимом жизнеобеспечении (умение адекватно оценивать свои силы;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пользоваться индивидуальными слуховыми аппаратами и другими личными адаптированными средствами в разных ситуациях;</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пользоваться специальной тревожной кнопкой на мобильном телефоне; </w:t>
      </w:r>
    </w:p>
    <w:p>
      <w:pPr>
        <w:pStyle w:val="Normal"/>
        <w:autoSpaceDE w:val="false"/>
        <w:spacing w:lineRule="auto" w:line="240" w:before="0" w:after="0"/>
        <w:jc w:val="both"/>
        <w:rPr/>
      </w:pPr>
      <w:r>
        <w:rPr>
          <w:rFonts w:cs="Times New Roman" w:ascii="Times New Roman" w:hAnsi="Times New Roman"/>
          <w:sz w:val="28"/>
          <w:szCs w:val="28"/>
        </w:rPr>
        <w:t>- написать при необходимости sms-сообщение и другие); овладение начальными умениями адаптации в динамично изменяющемся и развивающемся мире;</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овладение социально-бытовыми умениями, используемыми в повседневной жизни (представления об устройстве домашней и школьной жизни; </w:t>
      </w:r>
    </w:p>
    <w:p>
      <w:pPr>
        <w:pStyle w:val="Normal"/>
        <w:autoSpaceDE w:val="false"/>
        <w:spacing w:lineRule="auto" w:line="240" w:before="0" w:after="0"/>
        <w:jc w:val="both"/>
        <w:rPr/>
      </w:pPr>
      <w:r>
        <w:rPr>
          <w:rFonts w:cs="Times New Roman" w:ascii="Times New Roman" w:hAnsi="Times New Roman"/>
          <w:sz w:val="28"/>
          <w:szCs w:val="28"/>
        </w:rPr>
        <w:t>- умение включаться в разнообразные повседневные школьные дела;</w:t>
      </w:r>
    </w:p>
    <w:p>
      <w:pPr>
        <w:pStyle w:val="Normal"/>
        <w:autoSpaceDE w:val="false"/>
        <w:spacing w:lineRule="auto" w:line="240" w:before="0" w:after="0"/>
        <w:jc w:val="both"/>
        <w:rPr/>
      </w:pPr>
      <w:r>
        <w:rPr>
          <w:rFonts w:cs="Times New Roman" w:ascii="Times New Roman" w:hAnsi="Times New Roman"/>
          <w:sz w:val="28"/>
          <w:szCs w:val="28"/>
        </w:rPr>
        <w:t>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развитие представлений о социокультурной жизни слышащих детей 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взрослых, лиц с нарушениями слуха.</w:t>
      </w:r>
    </w:p>
    <w:p>
      <w:pPr>
        <w:pStyle w:val="Normal"/>
        <w:autoSpaceDE w:val="false"/>
        <w:spacing w:lineRule="auto" w:line="240" w:before="0" w:after="0"/>
        <w:jc w:val="both"/>
        <w:rPr/>
      </w:pPr>
      <w:r>
        <w:rPr>
          <w:rFonts w:cs="Times New Roman" w:ascii="Times New Roman" w:hAnsi="Times New Roman"/>
          <w:i/>
          <w:iCs/>
          <w:sz w:val="28"/>
          <w:szCs w:val="28"/>
        </w:rPr>
        <w:t xml:space="preserve">Метапредметные результаты </w:t>
      </w:r>
      <w:r>
        <w:rPr>
          <w:rFonts w:cs="Times New Roman" w:ascii="Times New Roman" w:hAnsi="Times New Roman"/>
          <w:sz w:val="28"/>
          <w:szCs w:val="28"/>
        </w:rPr>
        <w:t>освоения АООП НОО включают освоенные слабослышащими и позднооглохшими обучающимися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универсальные учебные действия (познавательные, регулятивные и</w:t>
      </w:r>
    </w:p>
    <w:p>
      <w:pPr>
        <w:pStyle w:val="Normal"/>
        <w:autoSpaceDE w:val="false"/>
        <w:spacing w:lineRule="auto" w:line="240" w:before="0" w:after="0"/>
        <w:jc w:val="both"/>
        <w:rPr/>
      </w:pPr>
      <w:r>
        <w:rPr>
          <w:rFonts w:cs="Times New Roman" w:ascii="Times New Roman" w:hAnsi="Times New Roman"/>
          <w:sz w:val="28"/>
          <w:szCs w:val="28"/>
        </w:rPr>
        <w:t>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p>
    <w:p>
      <w:pPr>
        <w:pStyle w:val="Normal"/>
        <w:autoSpaceDE w:val="false"/>
        <w:spacing w:lineRule="auto" w:line="240" w:before="0" w:after="0"/>
        <w:jc w:val="both"/>
        <w:rPr/>
      </w:pPr>
      <w:r>
        <w:rPr>
          <w:rFonts w:cs="Times New Roman" w:ascii="Times New Roman" w:hAnsi="Times New Roman"/>
          <w:i/>
          <w:iCs/>
          <w:sz w:val="28"/>
          <w:szCs w:val="28"/>
        </w:rPr>
        <w:t xml:space="preserve">Метапредметные результаты </w:t>
      </w:r>
      <w:r>
        <w:rPr>
          <w:rFonts w:cs="Times New Roman" w:ascii="Times New Roman" w:hAnsi="Times New Roman"/>
          <w:sz w:val="28"/>
          <w:szCs w:val="28"/>
        </w:rPr>
        <w:t>отражают:</w:t>
      </w:r>
    </w:p>
    <w:p>
      <w:pPr>
        <w:pStyle w:val="Normal"/>
        <w:autoSpaceDE w:val="false"/>
        <w:spacing w:lineRule="auto" w:line="240" w:before="0" w:after="0"/>
        <w:jc w:val="both"/>
        <w:rPr/>
      </w:pPr>
      <w:r>
        <w:rPr>
          <w:rFonts w:cs="Times New Roman"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w:t>
      </w:r>
    </w:p>
    <w:p>
      <w:pPr>
        <w:pStyle w:val="Normal"/>
        <w:autoSpaceDE w:val="false"/>
        <w:spacing w:lineRule="auto" w:line="240" w:before="0" w:after="0"/>
        <w:jc w:val="both"/>
        <w:rPr/>
      </w:pPr>
      <w:r>
        <w:rPr>
          <w:rFonts w:cs="Times New Roman" w:ascii="Times New Roman" w:hAnsi="Times New Roman"/>
          <w:sz w:val="28"/>
          <w:szCs w:val="28"/>
        </w:rPr>
        <w:t>- освоение способов решения проблем творческого и поискового</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характера;</w:t>
      </w:r>
    </w:p>
    <w:p>
      <w:pPr>
        <w:pStyle w:val="Normal"/>
        <w:autoSpaceDE w:val="false"/>
        <w:spacing w:lineRule="auto" w:line="240" w:before="0" w:after="0"/>
        <w:jc w:val="both"/>
        <w:rPr/>
      </w:pPr>
      <w:r>
        <w:rPr>
          <w:rFonts w:cs="Times New Roman" w:ascii="Times New Roman" w:hAnsi="Times New Roman"/>
          <w:sz w:val="28"/>
          <w:szCs w:val="28"/>
        </w:rPr>
        <w:t>- формирование умения планировать, контролировать и оценивать</w:t>
      </w:r>
    </w:p>
    <w:p>
      <w:pPr>
        <w:pStyle w:val="Normal"/>
        <w:autoSpaceDE w:val="false"/>
        <w:spacing w:lineRule="auto" w:line="240" w:before="0" w:after="0"/>
        <w:jc w:val="both"/>
        <w:rPr/>
      </w:pPr>
      <w:r>
        <w:rPr>
          <w:rFonts w:cs="Times New Roman" w:ascii="Times New Roman" w:hAnsi="Times New Roman"/>
          <w:sz w:val="28"/>
          <w:szCs w:val="28"/>
        </w:rPr>
        <w:t>учебные действия в соответствии с поставленной задачей и условиями ее реализации;</w:t>
      </w:r>
    </w:p>
    <w:p>
      <w:pPr>
        <w:pStyle w:val="Normal"/>
        <w:autoSpaceDE w:val="false"/>
        <w:spacing w:lineRule="auto" w:line="240" w:before="0" w:after="0"/>
        <w:jc w:val="both"/>
        <w:rPr/>
      </w:pPr>
      <w:r>
        <w:rPr>
          <w:rFonts w:cs="Times New Roman" w:ascii="Times New Roman" w:hAnsi="Times New Roman"/>
          <w:sz w:val="28"/>
          <w:szCs w:val="28"/>
        </w:rPr>
        <w:t>- определять наиболее эффективные способы достижения результата;</w:t>
      </w:r>
    </w:p>
    <w:p>
      <w:pPr>
        <w:pStyle w:val="Normal"/>
        <w:autoSpaceDE w:val="false"/>
        <w:spacing w:lineRule="auto" w:line="240" w:before="0" w:after="0"/>
        <w:jc w:val="both"/>
        <w:rPr/>
      </w:pPr>
      <w:r>
        <w:rPr>
          <w:rFonts w:cs="Times New Roman" w:ascii="Times New Roman" w:hAnsi="Times New Roman"/>
          <w:sz w:val="28"/>
          <w:szCs w:val="28"/>
        </w:rPr>
        <w:t>- формирование умения понимать причины успеха (неуспеха) учебной</w:t>
      </w:r>
    </w:p>
    <w:p>
      <w:pPr>
        <w:pStyle w:val="Normal"/>
        <w:autoSpaceDE w:val="false"/>
        <w:spacing w:lineRule="auto" w:line="240" w:before="0" w:after="0"/>
        <w:jc w:val="both"/>
        <w:rPr/>
      </w:pPr>
      <w:r>
        <w:rPr>
          <w:rFonts w:cs="Times New Roman" w:ascii="Times New Roman" w:hAnsi="Times New Roman"/>
          <w:sz w:val="28"/>
          <w:szCs w:val="28"/>
        </w:rPr>
        <w:t>деятельности и способности конструктивно действовать даже в ситуациях неуспеха;</w:t>
      </w:r>
    </w:p>
    <w:p>
      <w:pPr>
        <w:pStyle w:val="Normal"/>
        <w:autoSpaceDE w:val="false"/>
        <w:spacing w:lineRule="auto" w:line="240" w:before="0" w:after="0"/>
        <w:jc w:val="both"/>
        <w:rPr/>
      </w:pPr>
      <w:r>
        <w:rPr>
          <w:rFonts w:cs="Times New Roman" w:ascii="Times New Roman" w:hAnsi="Times New Roman"/>
          <w:sz w:val="28"/>
          <w:szCs w:val="28"/>
        </w:rPr>
        <w:t>- освоение начальных форм познавательной и личностной рефлексии;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использование знаково-символических средств представления</w:t>
      </w:r>
    </w:p>
    <w:p>
      <w:pPr>
        <w:pStyle w:val="Normal"/>
        <w:autoSpaceDE w:val="false"/>
        <w:spacing w:lineRule="auto" w:line="240" w:before="0" w:after="0"/>
        <w:jc w:val="both"/>
        <w:rPr/>
      </w:pPr>
      <w:r>
        <w:rPr>
          <w:rFonts w:cs="Times New Roman" w:ascii="Times New Roman" w:hAnsi="Times New Roman"/>
          <w:sz w:val="28"/>
          <w:szCs w:val="28"/>
        </w:rPr>
        <w:t>информации для создания моделей изучаемых объектов и процессов, схем решения учебных и практических задач;</w:t>
      </w:r>
    </w:p>
    <w:p>
      <w:pPr>
        <w:pStyle w:val="Normal"/>
        <w:autoSpaceDE w:val="false"/>
        <w:spacing w:lineRule="auto" w:line="240" w:before="0" w:after="0"/>
        <w:jc w:val="both"/>
        <w:rPr/>
      </w:pPr>
      <w:r>
        <w:rPr>
          <w:rFonts w:cs="Times New Roman" w:ascii="Times New Roman" w:hAnsi="Times New Roman"/>
          <w:sz w:val="28"/>
          <w:szCs w:val="28"/>
        </w:rPr>
        <w:t>- активное использование доступных (с уч</w:t>
      </w:r>
      <w:r>
        <w:rPr>
          <w:rFonts w:cs="TimesNewRoman" w:ascii="TimesNewRoman" w:hAnsi="TimesNewRoman"/>
          <w:sz w:val="28"/>
          <w:szCs w:val="28"/>
        </w:rPr>
        <w:t>ѐ</w:t>
      </w:r>
      <w:r>
        <w:rPr>
          <w:rFonts w:cs="Times New Roman" w:ascii="Times New Roman" w:hAnsi="Times New Roman"/>
          <w:sz w:val="28"/>
          <w:szCs w:val="28"/>
        </w:rPr>
        <w:t>том особенностей речевого</w:t>
      </w:r>
    </w:p>
    <w:p>
      <w:pPr>
        <w:pStyle w:val="Normal"/>
        <w:autoSpaceDE w:val="false"/>
        <w:spacing w:lineRule="auto" w:line="240" w:before="0" w:after="0"/>
        <w:jc w:val="both"/>
        <w:rPr/>
      </w:pPr>
      <w:r>
        <w:rPr>
          <w:rFonts w:cs="Times New Roman" w:ascii="Times New Roman" w:hAnsi="Times New Roman"/>
          <w:sz w:val="28"/>
          <w:szCs w:val="28"/>
        </w:rPr>
        <w:t>развития слабослышащих и позднооглохших обучающихся) речевых средств и средств информационных и коммуникационных технологий (далее - ИКТ) для решения коммуникативных и познавательных задач;</w:t>
      </w:r>
    </w:p>
    <w:p>
      <w:pPr>
        <w:pStyle w:val="Normal"/>
        <w:autoSpaceDE w:val="false"/>
        <w:spacing w:lineRule="auto" w:line="240" w:before="0" w:after="0"/>
        <w:jc w:val="both"/>
        <w:rPr/>
      </w:pPr>
      <w:r>
        <w:rPr>
          <w:rFonts w:cs="Times New Roman"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pPr>
        <w:pStyle w:val="Normal"/>
        <w:autoSpaceDE w:val="false"/>
        <w:spacing w:lineRule="auto" w:line="240" w:before="0" w:after="0"/>
        <w:jc w:val="both"/>
        <w:rPr/>
      </w:pPr>
      <w:r>
        <w:rPr>
          <w:rFonts w:cs="Times New Roman" w:ascii="Times New Roman" w:hAnsi="Times New Roman"/>
          <w:sz w:val="28"/>
          <w:szCs w:val="28"/>
        </w:rPr>
        <w:t xml:space="preserve">- овладение навыками смыслового чтения текстов различных стилей и жанров в соответствии с целями и задачами; </w:t>
      </w:r>
    </w:p>
    <w:p>
      <w:pPr>
        <w:pStyle w:val="Normal"/>
        <w:autoSpaceDE w:val="false"/>
        <w:spacing w:lineRule="auto" w:line="240" w:before="0" w:after="0"/>
        <w:jc w:val="both"/>
        <w:rPr/>
      </w:pPr>
      <w:r>
        <w:rPr>
          <w:rFonts w:cs="Times New Roman" w:ascii="Times New Roman" w:hAnsi="Times New Roman"/>
          <w:sz w:val="28"/>
          <w:szCs w:val="28"/>
        </w:rPr>
        <w:t>- осознанно строить речевое высказывание в соответствии с задачами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коммуникации и составлять тексты в устной и письменной формах;</w:t>
      </w:r>
    </w:p>
    <w:p>
      <w:pPr>
        <w:pStyle w:val="Normal"/>
        <w:autoSpaceDE w:val="false"/>
        <w:spacing w:lineRule="auto" w:line="240" w:before="0" w:after="0"/>
        <w:jc w:val="both"/>
        <w:rPr/>
      </w:pPr>
      <w:r>
        <w:rPr>
          <w:rFonts w:cs="Times New Roman" w:ascii="Times New Roman" w:hAnsi="Times New Roman"/>
          <w:sz w:val="28"/>
          <w:szCs w:val="28"/>
        </w:rPr>
        <w:t>- овладение логическими действиями сравнения, анализа, синтеза,</w:t>
      </w:r>
    </w:p>
    <w:p>
      <w:pPr>
        <w:pStyle w:val="Normal"/>
        <w:autoSpaceDE w:val="false"/>
        <w:spacing w:lineRule="auto" w:line="240" w:before="0" w:after="0"/>
        <w:jc w:val="both"/>
        <w:rPr/>
      </w:pPr>
      <w:r>
        <w:rPr>
          <w:rFonts w:cs="Times New Roman" w:ascii="Times New Roman" w:hAnsi="Times New Roman"/>
          <w:sz w:val="28"/>
          <w:szCs w:val="28"/>
        </w:rPr>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Normal"/>
        <w:autoSpaceDE w:val="false"/>
        <w:spacing w:lineRule="auto" w:line="240" w:before="0" w:after="0"/>
        <w:jc w:val="both"/>
        <w:rPr/>
      </w:pPr>
      <w:r>
        <w:rPr>
          <w:rFonts w:cs="Times New Roman" w:ascii="Times New Roman" w:hAnsi="Times New Roman"/>
          <w:sz w:val="28"/>
          <w:szCs w:val="28"/>
        </w:rPr>
        <w:t>- желание и умения вступать в устную коммуникацию с детьми и взрослыми в знакомых слабослышащим и позднооглохшим обучающимся типичных жизненных ситуациях при решении учебных, бытовых и социокультурных задач;</w:t>
      </w:r>
    </w:p>
    <w:p>
      <w:pPr>
        <w:pStyle w:val="Normal"/>
        <w:autoSpaceDE w:val="false"/>
        <w:spacing w:lineRule="auto" w:line="240" w:before="0" w:after="0"/>
        <w:jc w:val="both"/>
        <w:rPr/>
      </w:pPr>
      <w:r>
        <w:rPr>
          <w:rFonts w:cs="Times New Roman" w:ascii="Times New Roman" w:hAnsi="Times New Roman"/>
          <w:sz w:val="28"/>
          <w:szCs w:val="28"/>
        </w:rPr>
        <w:t>- готовность признавать возможность существования различных точек</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зрения и права каждого иметь свою;</w:t>
      </w:r>
    </w:p>
    <w:p>
      <w:pPr>
        <w:pStyle w:val="Normal"/>
        <w:autoSpaceDE w:val="false"/>
        <w:spacing w:lineRule="auto" w:line="240" w:before="0" w:after="0"/>
        <w:jc w:val="both"/>
        <w:rPr/>
      </w:pPr>
      <w:r>
        <w:rPr>
          <w:rFonts w:cs="Times New Roman" w:ascii="Times New Roman" w:hAnsi="Times New Roman"/>
          <w:sz w:val="28"/>
          <w:szCs w:val="28"/>
        </w:rPr>
        <w:t>- готовность давать оценку событий, поступков людей, излагать свое</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мнение;</w:t>
      </w:r>
    </w:p>
    <w:p>
      <w:pPr>
        <w:pStyle w:val="Normal"/>
        <w:autoSpaceDE w:val="false"/>
        <w:spacing w:lineRule="auto" w:line="240" w:before="0" w:after="0"/>
        <w:jc w:val="both"/>
        <w:rPr/>
      </w:pPr>
      <w:r>
        <w:rPr>
          <w:rFonts w:cs="Times New Roman" w:ascii="Times New Roman" w:hAnsi="Times New Roman"/>
          <w:sz w:val="28"/>
          <w:szCs w:val="28"/>
        </w:rPr>
        <w:t>- определение общей цели и путей ее достижения;</w:t>
      </w:r>
    </w:p>
    <w:p>
      <w:pPr>
        <w:pStyle w:val="Normal"/>
        <w:autoSpaceDE w:val="false"/>
        <w:spacing w:lineRule="auto" w:line="240" w:before="0" w:after="0"/>
        <w:jc w:val="both"/>
        <w:rPr/>
      </w:pPr>
      <w:r>
        <w:rPr>
          <w:rFonts w:cs="Times New Roman" w:ascii="Times New Roman" w:hAnsi="Times New Roman"/>
          <w:sz w:val="28"/>
          <w:szCs w:val="28"/>
        </w:rPr>
        <w:t>- умение договариваться о распределении функций и ролей в совместной деятельности;</w:t>
      </w:r>
    </w:p>
    <w:p>
      <w:pPr>
        <w:pStyle w:val="Normal"/>
        <w:autoSpaceDE w:val="false"/>
        <w:spacing w:lineRule="auto" w:line="240" w:before="0" w:after="0"/>
        <w:jc w:val="both"/>
        <w:rPr/>
      </w:pPr>
      <w:r>
        <w:rPr>
          <w:rFonts w:cs="Times New Roman" w:ascii="Times New Roman" w:hAnsi="Times New Roman"/>
          <w:sz w:val="28"/>
          <w:szCs w:val="28"/>
        </w:rPr>
        <w:t>- осуществлять взаимный контроль в совместной деятельности, адекватно оценивать собственное поведение и поведение окружающих;</w:t>
      </w:r>
    </w:p>
    <w:p>
      <w:pPr>
        <w:pStyle w:val="Normal"/>
        <w:autoSpaceDE w:val="false"/>
        <w:spacing w:lineRule="auto" w:line="240" w:before="0" w:after="0"/>
        <w:jc w:val="both"/>
        <w:rPr/>
      </w:pPr>
      <w:r>
        <w:rPr>
          <w:rFonts w:cs="Times New Roman" w:ascii="Times New Roman" w:hAnsi="Times New Roman"/>
          <w:sz w:val="28"/>
          <w:szCs w:val="28"/>
        </w:rPr>
        <w:t>- готовность конструктивно разрешать конфликты посредством учета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интересов сторон и сотрудничества;</w:t>
      </w:r>
    </w:p>
    <w:p>
      <w:pPr>
        <w:pStyle w:val="Normal"/>
        <w:autoSpaceDE w:val="false"/>
        <w:spacing w:lineRule="auto" w:line="240" w:before="0" w:after="0"/>
        <w:jc w:val="both"/>
        <w:rPr/>
      </w:pPr>
      <w:r>
        <w:rPr>
          <w:rFonts w:cs="Times New Roman" w:ascii="Times New Roman" w:hAnsi="Times New Roman"/>
          <w:sz w:val="28"/>
          <w:szCs w:val="28"/>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pPr>
        <w:pStyle w:val="Normal"/>
        <w:autoSpaceDE w:val="false"/>
        <w:spacing w:lineRule="auto" w:line="240" w:before="0" w:after="0"/>
        <w:jc w:val="both"/>
        <w:rPr/>
      </w:pPr>
      <w:r>
        <w:rPr>
          <w:rFonts w:cs="Times New Roman" w:ascii="Times New Roman" w:hAnsi="Times New Roman"/>
          <w:sz w:val="28"/>
          <w:szCs w:val="28"/>
        </w:rPr>
        <w:t>- овладение базовыми предметными и межпредметными понятиями,</w:t>
      </w:r>
    </w:p>
    <w:p>
      <w:pPr>
        <w:pStyle w:val="Normal"/>
        <w:autoSpaceDE w:val="false"/>
        <w:spacing w:lineRule="auto" w:line="240" w:before="0" w:after="0"/>
        <w:jc w:val="both"/>
        <w:rPr/>
      </w:pPr>
      <w:r>
        <w:rPr>
          <w:rFonts w:cs="Times New Roman" w:ascii="Times New Roman" w:hAnsi="Times New Roman"/>
          <w:sz w:val="28"/>
          <w:szCs w:val="28"/>
        </w:rPr>
        <w:t>- отражающими существенные связи и отношения между объектами 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процессами;</w:t>
      </w:r>
    </w:p>
    <w:p>
      <w:pPr>
        <w:pStyle w:val="Normal"/>
        <w:autoSpaceDE w:val="false"/>
        <w:spacing w:lineRule="auto" w:line="240" w:before="0" w:after="0"/>
        <w:jc w:val="both"/>
        <w:rPr/>
      </w:pPr>
      <w:r>
        <w:rPr>
          <w:rFonts w:cs="Times New Roman" w:ascii="Times New Roman" w:hAnsi="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pPr>
        <w:pStyle w:val="Normal"/>
        <w:autoSpaceDE w:val="false"/>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 учетом индивидуальных возможностей и особых образовательных</w:t>
      </w:r>
    </w:p>
    <w:p>
      <w:pPr>
        <w:pStyle w:val="Normal"/>
        <w:autoSpaceDE w:val="false"/>
        <w:spacing w:lineRule="auto" w:line="240" w:before="0" w:after="0"/>
        <w:jc w:val="both"/>
        <w:rPr/>
      </w:pPr>
      <w:r>
        <w:rPr>
          <w:rFonts w:cs="Times New Roman" w:ascii="Times New Roman" w:hAnsi="Times New Roman"/>
          <w:sz w:val="28"/>
          <w:szCs w:val="28"/>
        </w:rPr>
        <w:t>потребностей слабослышащих и позднооглохших обучающихся предметные результаты должны отражать:</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 xml:space="preserve">Образовательная область «Филология». </w:t>
      </w:r>
    </w:p>
    <w:p>
      <w:pPr>
        <w:pStyle w:val="Normal"/>
        <w:autoSpaceDE w:val="false"/>
        <w:spacing w:lineRule="auto" w:line="240" w:before="0" w:after="0"/>
        <w:jc w:val="both"/>
        <w:rPr/>
      </w:pPr>
      <w:r>
        <w:rPr>
          <w:rFonts w:cs="Times New Roman" w:ascii="Times New Roman" w:hAnsi="Times New Roman"/>
          <w:i/>
          <w:iCs/>
          <w:sz w:val="28"/>
          <w:szCs w:val="28"/>
        </w:rPr>
        <w:t>Учебный предмет «Русский язык» (разделы: «Обучение грамоте», «Формирование грамматического строя речи», «Грамматика»):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понимание слабослышащими и позднооглохшими обучающимися</w:t>
      </w:r>
    </w:p>
    <w:p>
      <w:pPr>
        <w:pStyle w:val="Normal"/>
        <w:autoSpaceDE w:val="false"/>
        <w:spacing w:lineRule="auto" w:line="240" w:before="0" w:after="0"/>
        <w:jc w:val="both"/>
        <w:rPr/>
      </w:pPr>
      <w:r>
        <w:rPr>
          <w:rFonts w:cs="Times New Roman" w:ascii="Times New Roman" w:hAnsi="Times New Roman"/>
          <w:sz w:val="28"/>
          <w:szCs w:val="28"/>
        </w:rPr>
        <w:t>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знание основных речевых форм и правил их применения;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умение решать актуальные житейские задачи, используя</w:t>
      </w:r>
    </w:p>
    <w:p>
      <w:pPr>
        <w:pStyle w:val="Normal"/>
        <w:autoSpaceDE w:val="false"/>
        <w:spacing w:lineRule="auto" w:line="240" w:before="0" w:after="0"/>
        <w:jc w:val="both"/>
        <w:rPr/>
      </w:pPr>
      <w:r>
        <w:rPr>
          <w:rFonts w:cs="Times New Roman" w:ascii="Times New Roman" w:hAnsi="Times New Roman"/>
          <w:sz w:val="28"/>
          <w:szCs w:val="28"/>
        </w:rPr>
        <w:t>коммуникацию на основе словесной речи (в устной и письменной формах) как средство достижения цели, использование в речевом общении устно – дактильной формы речи как вспомогательной;</w:t>
      </w:r>
    </w:p>
    <w:p>
      <w:pPr>
        <w:pStyle w:val="Normal"/>
        <w:autoSpaceDE w:val="false"/>
        <w:spacing w:lineRule="auto" w:line="240" w:before="0" w:after="0"/>
        <w:jc w:val="both"/>
        <w:rPr/>
      </w:pPr>
      <w:r>
        <w:rPr>
          <w:rFonts w:cs="Times New Roman" w:ascii="Times New Roman" w:hAnsi="Times New Roman"/>
          <w:sz w:val="28"/>
          <w:szCs w:val="28"/>
        </w:rPr>
        <w:t>4) умение выбрать адекватные средства вербальной (с учетом</w:t>
      </w:r>
    </w:p>
    <w:p>
      <w:pPr>
        <w:pStyle w:val="Normal"/>
        <w:autoSpaceDE w:val="false"/>
        <w:spacing w:lineRule="auto" w:line="240" w:before="0" w:after="0"/>
        <w:jc w:val="both"/>
        <w:rPr/>
      </w:pPr>
      <w:r>
        <w:rPr>
          <w:rFonts w:cs="Times New Roman" w:ascii="Times New Roman" w:hAnsi="Times New Roman"/>
          <w:sz w:val="28"/>
          <w:szCs w:val="28"/>
        </w:rPr>
        <w:t>особенностей речевого развития) и невербальной коммуникации в зависимости от собеседника (слышащий, слабослышащий, глухой);</w:t>
      </w:r>
    </w:p>
    <w:p>
      <w:pPr>
        <w:pStyle w:val="Normal"/>
        <w:autoSpaceDE w:val="false"/>
        <w:spacing w:lineRule="auto" w:line="240" w:before="0" w:after="0"/>
        <w:jc w:val="both"/>
        <w:rPr/>
      </w:pPr>
      <w:r>
        <w:rPr>
          <w:rFonts w:cs="Times New Roman" w:ascii="Times New Roman" w:hAnsi="Times New Roman"/>
          <w:sz w:val="28"/>
          <w:szCs w:val="28"/>
        </w:rPr>
        <w:t>5) овладение основными закономерностями языка, словообразовательными моделями (с учетом особенностей речевого развития слабослышащих и позднооглохших обучающихся);</w:t>
      </w:r>
    </w:p>
    <w:p>
      <w:pPr>
        <w:pStyle w:val="Normal"/>
        <w:autoSpaceDE w:val="false"/>
        <w:spacing w:lineRule="auto" w:line="240" w:before="0" w:after="0"/>
        <w:jc w:val="both"/>
        <w:rPr/>
      </w:pPr>
      <w:r>
        <w:rPr>
          <w:rFonts w:cs="Times New Roman" w:ascii="Times New Roman" w:hAnsi="Times New Roman"/>
          <w:sz w:val="28"/>
          <w:szCs w:val="28"/>
        </w:rPr>
        <w:t>6) сформированность навыков построения предложений с одновременным уточнением значений входящих в них словоформ;</w:t>
      </w:r>
    </w:p>
    <w:p>
      <w:pPr>
        <w:pStyle w:val="Normal"/>
        <w:autoSpaceDE w:val="false"/>
        <w:spacing w:lineRule="auto" w:line="240" w:before="0" w:after="0"/>
        <w:jc w:val="both"/>
        <w:rPr/>
      </w:pPr>
      <w:r>
        <w:rPr>
          <w:rFonts w:cs="Times New Roman" w:ascii="Times New Roman" w:hAnsi="Times New Roman"/>
          <w:sz w:val="28"/>
          <w:szCs w:val="28"/>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pPr>
        <w:pStyle w:val="Normal"/>
        <w:autoSpaceDE w:val="false"/>
        <w:spacing w:lineRule="auto" w:line="240" w:before="0" w:after="0"/>
        <w:jc w:val="both"/>
        <w:rPr/>
      </w:pPr>
      <w:r>
        <w:rPr>
          <w:rFonts w:cs="Times New Roman" w:ascii="Times New Roman" w:hAnsi="Times New Roman"/>
          <w:sz w:val="28"/>
          <w:szCs w:val="28"/>
        </w:rPr>
        <w:t>8) овладение орфографическими знаниями и умениями, каллиграфическими навыками.</w:t>
      </w:r>
    </w:p>
    <w:p>
      <w:pPr>
        <w:pStyle w:val="Normal"/>
        <w:autoSpaceDE w:val="false"/>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Учебный предмет «Литературное чтение»:</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осознанное, правильное, плавное чтение вслух целыми словами с</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использованием средств устной выразительности речи;</w:t>
      </w:r>
    </w:p>
    <w:p>
      <w:pPr>
        <w:pStyle w:val="Normal"/>
        <w:autoSpaceDE w:val="false"/>
        <w:spacing w:lineRule="auto" w:line="240" w:before="0" w:after="0"/>
        <w:jc w:val="both"/>
        <w:rPr/>
      </w:pPr>
      <w:r>
        <w:rPr>
          <w:rFonts w:cs="Times New Roman" w:ascii="Times New Roman" w:hAnsi="Times New Roman"/>
          <w:sz w:val="28"/>
          <w:szCs w:val="28"/>
        </w:rPr>
        <w:t>2) понимание роли чтения, использование разных видов чтения (ознакомительное, изучающее, выборочное, поисковое);</w:t>
      </w:r>
    </w:p>
    <w:p>
      <w:pPr>
        <w:pStyle w:val="Normal"/>
        <w:autoSpaceDE w:val="false"/>
        <w:spacing w:lineRule="auto" w:line="240" w:before="0" w:after="0"/>
        <w:jc w:val="both"/>
        <w:rPr/>
      </w:pPr>
      <w:r>
        <w:rPr>
          <w:rFonts w:cs="Times New Roman" w:ascii="Times New Roman" w:hAnsi="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(с учетом особенностей речевого развития слабослышащих и позднооглохших обучающихся);</w:t>
      </w:r>
    </w:p>
    <w:p>
      <w:pPr>
        <w:pStyle w:val="Normal"/>
        <w:autoSpaceDE w:val="false"/>
        <w:spacing w:lineRule="auto" w:line="240" w:before="0" w:after="0"/>
        <w:jc w:val="both"/>
        <w:rPr/>
      </w:pPr>
      <w:r>
        <w:rPr>
          <w:rFonts w:cs="Times New Roman" w:ascii="Times New Roman" w:hAnsi="Times New Roman"/>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Normal"/>
        <w:autoSpaceDE w:val="false"/>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Учебный предмет «Развитие речи»: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овладение способностью пользоваться устной и письменной речью</w:t>
      </w:r>
    </w:p>
    <w:p>
      <w:pPr>
        <w:pStyle w:val="Normal"/>
        <w:autoSpaceDE w:val="false"/>
        <w:spacing w:lineRule="auto" w:line="240" w:before="0" w:after="0"/>
        <w:jc w:val="both"/>
        <w:rPr/>
      </w:pPr>
      <w:r>
        <w:rPr>
          <w:rFonts w:cs="Times New Roman" w:ascii="Times New Roman" w:hAnsi="Times New Roman"/>
          <w:sz w:val="28"/>
          <w:szCs w:val="28"/>
        </w:rPr>
        <w:t>для решения соответствующих возрасту житейских задач, включая коммуникацию в сети Интернет (с учетом особенностей речевого развития слабослышащих и позднооглохших обучающихся);</w:t>
      </w:r>
    </w:p>
    <w:p>
      <w:pPr>
        <w:pStyle w:val="Normal"/>
        <w:autoSpaceDE w:val="false"/>
        <w:spacing w:lineRule="auto" w:line="240" w:before="0" w:after="0"/>
        <w:jc w:val="both"/>
        <w:rPr/>
      </w:pPr>
      <w:r>
        <w:rPr>
          <w:rFonts w:cs="Times New Roman" w:ascii="Times New Roman" w:hAnsi="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pPr>
        <w:pStyle w:val="Normal"/>
        <w:autoSpaceDE w:val="false"/>
        <w:spacing w:lineRule="auto" w:line="240" w:before="0" w:after="0"/>
        <w:jc w:val="both"/>
        <w:rPr/>
      </w:pPr>
      <w:r>
        <w:rPr>
          <w:rFonts w:cs="Times New Roman" w:ascii="Times New Roman" w:hAnsi="Times New Roman"/>
          <w:sz w:val="28"/>
          <w:szCs w:val="28"/>
        </w:rPr>
        <w:t>3) сформированность умения уточнять непонятое в ходе коммуникациисо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pPr>
        <w:pStyle w:val="Normal"/>
        <w:autoSpaceDE w:val="false"/>
        <w:spacing w:lineRule="auto" w:line="240" w:before="0" w:after="0"/>
        <w:jc w:val="both"/>
        <w:rPr/>
      </w:pPr>
      <w:r>
        <w:rPr>
          <w:rFonts w:cs="Times New Roman" w:ascii="Times New Roman" w:hAnsi="Times New Roman"/>
          <w:sz w:val="28"/>
          <w:szCs w:val="28"/>
        </w:rPr>
        <w:t>4) овладение умением использовать дактилологию как вспомогательное средство;</w:t>
      </w:r>
    </w:p>
    <w:p>
      <w:pPr>
        <w:pStyle w:val="Normal"/>
        <w:autoSpaceDE w:val="false"/>
        <w:spacing w:lineRule="auto" w:line="240" w:before="0" w:after="0"/>
        <w:jc w:val="both"/>
        <w:rPr/>
      </w:pPr>
      <w:r>
        <w:rPr>
          <w:rFonts w:cs="Times New Roman" w:ascii="Times New Roman" w:hAnsi="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 (с уч</w:t>
      </w:r>
      <w:r>
        <w:rPr>
          <w:rFonts w:cs="TimesNewRoman" w:ascii="TimesNewRoman" w:hAnsi="TimesNewRoman"/>
          <w:sz w:val="28"/>
          <w:szCs w:val="28"/>
        </w:rPr>
        <w:t>ѐ</w:t>
      </w:r>
      <w:r>
        <w:rPr>
          <w:rFonts w:cs="Times New Roman" w:ascii="Times New Roman" w:hAnsi="Times New Roman"/>
          <w:sz w:val="28"/>
          <w:szCs w:val="28"/>
        </w:rPr>
        <w:t>том особенностей речевого развития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Учебный предмет «Предметно-практическое обучение»:</w:t>
      </w:r>
    </w:p>
    <w:p>
      <w:pPr>
        <w:pStyle w:val="Normal"/>
        <w:autoSpaceDE w:val="false"/>
        <w:spacing w:lineRule="auto" w:line="240" w:before="0" w:after="0"/>
        <w:jc w:val="both"/>
        <w:rPr/>
      </w:pPr>
      <w:r>
        <w:rPr>
          <w:rFonts w:cs="Times New Roman" w:ascii="Times New Roman" w:hAnsi="Times New Roman"/>
          <w:sz w:val="28"/>
          <w:szCs w:val="28"/>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овладение полным, осознанным значением слов, обозначающих</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объект и действия, связанные с ним;</w:t>
      </w:r>
    </w:p>
    <w:p>
      <w:pPr>
        <w:pStyle w:val="Normal"/>
        <w:autoSpaceDE w:val="false"/>
        <w:spacing w:lineRule="auto" w:line="240" w:before="0" w:after="0"/>
        <w:jc w:val="both"/>
        <w:rPr/>
      </w:pPr>
      <w:r>
        <w:rPr>
          <w:rFonts w:cs="Times New Roman"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pPr>
        <w:pStyle w:val="Normal"/>
        <w:autoSpaceDE w:val="false"/>
        <w:spacing w:lineRule="auto" w:line="240" w:before="0" w:after="0"/>
        <w:jc w:val="both"/>
        <w:rPr/>
      </w:pPr>
      <w:r>
        <w:rPr>
          <w:rFonts w:cs="Times New Roman" w:ascii="Times New Roman" w:hAnsi="Times New Roman"/>
          <w:b/>
          <w:bCs/>
          <w:i/>
          <w:iCs/>
          <w:sz w:val="28"/>
          <w:szCs w:val="28"/>
        </w:rPr>
        <w:t xml:space="preserve">Образовательная область «Математика и информатика». </w:t>
      </w:r>
      <w:r>
        <w:rPr>
          <w:rFonts w:cs="Times New Roman" w:ascii="Times New Roman" w:hAnsi="Times New Roman"/>
          <w:i/>
          <w:iCs/>
          <w:sz w:val="28"/>
          <w:szCs w:val="28"/>
        </w:rPr>
        <w:t>Учебный предмет «Математика»: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использование начальных математических знаний для решения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практических (житейских) задач, соответствующих уровню развития 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возрастным интересам;</w:t>
      </w:r>
    </w:p>
    <w:p>
      <w:pPr>
        <w:pStyle w:val="Normal"/>
        <w:autoSpaceDE w:val="false"/>
        <w:spacing w:lineRule="auto" w:line="240" w:before="0" w:after="0"/>
        <w:jc w:val="both"/>
        <w:rPr/>
      </w:pPr>
      <w:r>
        <w:rPr>
          <w:rFonts w:cs="Times New Roman" w:ascii="Times New Roman" w:hAnsi="Times New Roman"/>
          <w:sz w:val="28"/>
          <w:szCs w:val="28"/>
        </w:rPr>
        <w:t>2) овладение основами словесно-логического мышления, математической речи (с учетом особенностей речевого развития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овладение простыми логическими операциями, пространственными</w:t>
      </w:r>
    </w:p>
    <w:p>
      <w:pPr>
        <w:pStyle w:val="Normal"/>
        <w:autoSpaceDE w:val="false"/>
        <w:spacing w:lineRule="auto" w:line="240" w:before="0" w:after="0"/>
        <w:jc w:val="both"/>
        <w:rPr/>
      </w:pPr>
      <w:r>
        <w:rPr>
          <w:rFonts w:cs="Times New Roman" w:ascii="Times New Roman" w:hAnsi="Times New Roman"/>
          <w:sz w:val="28"/>
          <w:szCs w:val="28"/>
        </w:rPr>
        <w:t>представлениями, необходимыми вычислительными навыками, математической терминологией (понимать, слухо-зрительно воспринимать, воспроизводить с учетом реализации произносительных возможностей и самостоятельно использовать), необходимой для освоения содержания курса;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сформированность умения выполнять устно и письменно</w:t>
      </w:r>
    </w:p>
    <w:p>
      <w:pPr>
        <w:pStyle w:val="Normal"/>
        <w:autoSpaceDE w:val="false"/>
        <w:spacing w:lineRule="auto" w:line="240" w:before="0" w:after="0"/>
        <w:jc w:val="both"/>
        <w:rPr/>
      </w:pPr>
      <w:r>
        <w:rPr>
          <w:rFonts w:cs="Times New Roman" w:ascii="Times New Roman" w:hAnsi="Times New Roman"/>
          <w:sz w:val="28"/>
          <w:szCs w:val="28"/>
        </w:rPr>
        <w:t>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pPr>
        <w:pStyle w:val="Normal"/>
        <w:autoSpaceDE w:val="false"/>
        <w:spacing w:lineRule="auto" w:line="240" w:before="0" w:after="0"/>
        <w:jc w:val="both"/>
        <w:rPr/>
      </w:pPr>
      <w:r>
        <w:rPr>
          <w:rFonts w:cs="Times New Roman" w:ascii="Times New Roman" w:hAnsi="Times New Roman"/>
          <w:sz w:val="28"/>
          <w:szCs w:val="28"/>
        </w:rPr>
        <w:t>5) приобретение первоначальных представлений о компьютерной грамотности.</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Образоавтельная область «Обществознание и естествознание»</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Учебные предметы «Ознакомление с окружающем миром», «Окружающий мир»:</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1) овладение представлением об окружающем мире;</w:t>
      </w:r>
    </w:p>
    <w:p>
      <w:pPr>
        <w:pStyle w:val="Normal"/>
        <w:autoSpaceDE w:val="false"/>
        <w:spacing w:lineRule="auto" w:line="240" w:before="0" w:after="0"/>
        <w:jc w:val="both"/>
        <w:rPr/>
      </w:pPr>
      <w:r>
        <w:rPr>
          <w:rFonts w:cs="Times New Roman" w:ascii="Times New Roman" w:hAnsi="Times New Roman"/>
          <w:bCs/>
          <w:iCs/>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 (с учетом особенностей речевого развития слабослышащих и позднооглохших обучающихся);</w:t>
      </w:r>
    </w:p>
    <w:p>
      <w:pPr>
        <w:pStyle w:val="Normal"/>
        <w:autoSpaceDE w:val="false"/>
        <w:spacing w:lineRule="auto" w:line="240" w:before="0" w:after="0"/>
        <w:jc w:val="both"/>
        <w:rPr/>
      </w:pPr>
      <w:r>
        <w:rPr>
          <w:rFonts w:cs="Times New Roman" w:ascii="Times New Roman" w:hAnsi="Times New Roman"/>
          <w:bCs/>
          <w:iCs/>
          <w:sz w:val="28"/>
          <w:szCs w:val="28"/>
        </w:rPr>
        <w:t>3) осознание целостности окружающего мира, освоение основ экологической грамотности;</w:t>
      </w:r>
    </w:p>
    <w:p>
      <w:pPr>
        <w:pStyle w:val="Normal"/>
        <w:autoSpaceDE w:val="false"/>
        <w:spacing w:lineRule="auto" w:line="240" w:before="0" w:after="0"/>
        <w:jc w:val="both"/>
        <w:rPr/>
      </w:pPr>
      <w:r>
        <w:rPr>
          <w:rFonts w:cs="Times New Roman" w:ascii="Times New Roman" w:hAnsi="Times New Roman"/>
          <w:bCs/>
          <w:iCs/>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Normal"/>
        <w:autoSpaceDE w:val="false"/>
        <w:spacing w:lineRule="auto" w:line="240" w:before="0" w:after="0"/>
        <w:jc w:val="both"/>
        <w:rPr/>
      </w:pPr>
      <w:r>
        <w:rPr>
          <w:rFonts w:cs="Times New Roman" w:ascii="Times New Roman" w:hAnsi="Times New Roman"/>
          <w:bCs/>
          <w:iCs/>
          <w:sz w:val="28"/>
          <w:szCs w:val="28"/>
        </w:rPr>
        <w:t>5) развитие навыков устанавливать и выявлять причинно-следственные связи в окружающем мире.</w:t>
      </w:r>
    </w:p>
    <w:p>
      <w:pPr>
        <w:pStyle w:val="Normal"/>
        <w:autoSpaceDE w:val="false"/>
        <w:spacing w:lineRule="auto" w:line="240" w:before="0" w:after="0"/>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Учебный предмет «Основы религиозных культур и светской этики»: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1) сформированность первоначальных представлений о светской этике, о традиционных религиях;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2) осознание ценности человеческой жизни;</w:t>
      </w:r>
    </w:p>
    <w:p>
      <w:pPr>
        <w:pStyle w:val="Normal"/>
        <w:autoSpaceDE w:val="false"/>
        <w:spacing w:lineRule="auto" w:line="240" w:before="0" w:after="0"/>
        <w:jc w:val="both"/>
        <w:rPr/>
      </w:pPr>
      <w:r>
        <w:rPr>
          <w:rFonts w:cs="Times New Roman" w:ascii="Times New Roman" w:hAnsi="Times New Roman"/>
          <w:bCs/>
          <w:iCs/>
          <w:sz w:val="28"/>
          <w:szCs w:val="28"/>
        </w:rPr>
        <w:t>3) употребление духовно-нравственной лексики в собственных суждениях (с учётом особенностей речевого развития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4) воспитание нравственности, основанной на свободе совести 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вероисповедания, духовных традициях народов России.</w:t>
      </w:r>
    </w:p>
    <w:p>
      <w:pPr>
        <w:pStyle w:val="Normal"/>
        <w:autoSpaceDE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t xml:space="preserve">Образовательная область «Искусство». </w:t>
      </w:r>
    </w:p>
    <w:p>
      <w:pPr>
        <w:pStyle w:val="Normal"/>
        <w:autoSpaceDE w:val="false"/>
        <w:spacing w:lineRule="auto" w:line="240" w:before="0" w:after="0"/>
        <w:rPr/>
      </w:pPr>
      <w:r>
        <w:rPr>
          <w:rFonts w:cs="Times New Roman" w:ascii="Times New Roman" w:hAnsi="Times New Roman"/>
          <w:bCs/>
          <w:i/>
          <w:iCs/>
          <w:sz w:val="28"/>
          <w:szCs w:val="28"/>
        </w:rPr>
        <w:t>Учебный предмет «Изобразительное искусство»:</w:t>
      </w:r>
    </w:p>
    <w:p>
      <w:pPr>
        <w:pStyle w:val="Normal"/>
        <w:autoSpaceDE w:val="false"/>
        <w:spacing w:lineRule="auto" w:line="240" w:before="0" w:after="0"/>
        <w:jc w:val="both"/>
        <w:rPr/>
      </w:pPr>
      <w:r>
        <w:rPr>
          <w:rFonts w:cs="Times New Roman" w:ascii="Times New Roman" w:hAnsi="Times New Roman"/>
          <w:bCs/>
          <w:iCs/>
          <w:sz w:val="28"/>
          <w:szCs w:val="28"/>
        </w:rPr>
        <w:t>1) сформированность первоначальных представлений о роли изобразительного искусства в жизни человека;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2) сформированность эстетических чувств, умения видеть и понимать</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красивое, дифференцировать красивое от «некрасивого»;</w:t>
      </w:r>
    </w:p>
    <w:p>
      <w:pPr>
        <w:pStyle w:val="Normal"/>
        <w:autoSpaceDE w:val="false"/>
        <w:spacing w:lineRule="auto" w:line="240" w:before="0" w:after="0"/>
        <w:jc w:val="both"/>
        <w:rPr/>
      </w:pPr>
      <w:r>
        <w:rPr>
          <w:rFonts w:cs="Times New Roman" w:ascii="Times New Roman" w:hAnsi="Times New Roman"/>
          <w:bCs/>
          <w:iCs/>
          <w:sz w:val="28"/>
          <w:szCs w:val="28"/>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w:t>
      </w:r>
    </w:p>
    <w:p>
      <w:pPr>
        <w:pStyle w:val="Normal"/>
        <w:autoSpaceDE w:val="false"/>
        <w:spacing w:lineRule="auto" w:line="240" w:before="0" w:after="0"/>
        <w:jc w:val="both"/>
        <w:rPr/>
      </w:pPr>
      <w:r>
        <w:rPr>
          <w:rFonts w:cs="Times New Roman" w:ascii="Times New Roman" w:hAnsi="Times New Roman"/>
          <w:bCs/>
          <w:iCs/>
          <w:sz w:val="28"/>
          <w:szCs w:val="28"/>
        </w:rPr>
        <w:t>достаточно внятного воспроизведения тематической и терминологической лексики (с учетом особенностей речевого развития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4) овладение элементарными практическими умениями и навыками в</w:t>
      </w:r>
    </w:p>
    <w:p>
      <w:pPr>
        <w:pStyle w:val="Normal"/>
        <w:autoSpaceDE w:val="false"/>
        <w:spacing w:lineRule="auto" w:line="240" w:before="0" w:after="0"/>
        <w:jc w:val="both"/>
        <w:rPr/>
      </w:pPr>
      <w:r>
        <w:rPr>
          <w:rFonts w:cs="Times New Roman" w:ascii="Times New Roman" w:hAnsi="Times New Roman"/>
          <w:bCs/>
          <w:iCs/>
          <w:sz w:val="28"/>
          <w:szCs w:val="28"/>
        </w:rPr>
        <w:t>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Normal"/>
        <w:autoSpaceDE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t>Учебный предмет «Технология»: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1) приобретение первоначальных представлений о значении труда 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жизни человека и общества, о профессиях;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2) сформированность представлений о свойствах материалов;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3) приобретение навыков самообслуживания; овладение доступными</w:t>
      </w:r>
    </w:p>
    <w:p>
      <w:pPr>
        <w:pStyle w:val="Normal"/>
        <w:autoSpaceDE w:val="false"/>
        <w:spacing w:lineRule="auto" w:line="240" w:before="0" w:after="0"/>
        <w:jc w:val="both"/>
        <w:rPr/>
      </w:pPr>
      <w:r>
        <w:rPr>
          <w:rFonts w:cs="Times New Roman" w:ascii="Times New Roman" w:hAnsi="Times New Roman"/>
          <w:bCs/>
          <w:iCs/>
          <w:sz w:val="28"/>
          <w:szCs w:val="28"/>
        </w:rPr>
        <w:t>трудовыми умениями и навыками использования инструментов и обработки различных материалов; усвоение правил техники безопасности;</w:t>
      </w:r>
    </w:p>
    <w:p>
      <w:pPr>
        <w:pStyle w:val="Normal"/>
        <w:autoSpaceDE w:val="false"/>
        <w:spacing w:lineRule="auto" w:line="240" w:before="0" w:after="0"/>
        <w:jc w:val="both"/>
        <w:rPr/>
      </w:pPr>
      <w:r>
        <w:rPr>
          <w:rFonts w:cs="Times New Roman" w:ascii="Times New Roman" w:hAnsi="Times New Roman"/>
          <w:bCs/>
          <w:iCs/>
          <w:sz w:val="28"/>
          <w:szCs w:val="28"/>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pPr>
        <w:pStyle w:val="Normal"/>
        <w:autoSpaceDE w:val="false"/>
        <w:spacing w:lineRule="auto" w:line="240" w:before="0" w:after="0"/>
        <w:jc w:val="both"/>
        <w:rPr/>
      </w:pPr>
      <w:r>
        <w:rPr>
          <w:rFonts w:cs="Times New Roman" w:ascii="Times New Roman" w:hAnsi="Times New Roman"/>
          <w:bCs/>
          <w:iCs/>
          <w:sz w:val="28"/>
          <w:szCs w:val="28"/>
        </w:rPr>
        <w:t>5) сформированность первоначальных навыков совместной продуктивной деятельности, сотрудничества, взаимопомощи, планирования и организации;</w:t>
      </w:r>
    </w:p>
    <w:p>
      <w:pPr>
        <w:pStyle w:val="Normal"/>
        <w:autoSpaceDE w:val="false"/>
        <w:spacing w:lineRule="auto" w:line="240" w:before="0" w:after="0"/>
        <w:jc w:val="both"/>
        <w:rPr/>
      </w:pPr>
      <w:r>
        <w:rPr>
          <w:rFonts w:cs="Times New Roman" w:ascii="Times New Roman" w:hAnsi="Times New Roman"/>
          <w:bCs/>
          <w:iCs/>
          <w:sz w:val="28"/>
          <w:szCs w:val="28"/>
        </w:rPr>
        <w:t>6) 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pPr>
        <w:pStyle w:val="Normal"/>
        <w:autoSpaceDE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t>Учебный предмет «Физическая культура»: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1) сформированность первоначальных представлений о значении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физической культуры для укрепления здоровья человека, физического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развития;</w:t>
      </w:r>
    </w:p>
    <w:p>
      <w:pPr>
        <w:pStyle w:val="Normal"/>
        <w:autoSpaceDE w:val="false"/>
        <w:spacing w:lineRule="auto" w:line="240" w:before="0" w:after="0"/>
        <w:jc w:val="both"/>
        <w:rPr/>
      </w:pPr>
      <w:r>
        <w:rPr>
          <w:rFonts w:cs="Times New Roman" w:ascii="Times New Roman" w:hAnsi="Times New Roman"/>
          <w:bCs/>
          <w:iCs/>
          <w:sz w:val="28"/>
          <w:szCs w:val="28"/>
        </w:rPr>
        <w:t>2) сформированность умения следить за своим физическим состоянием, осанкой;</w:t>
      </w:r>
    </w:p>
    <w:p>
      <w:pPr>
        <w:pStyle w:val="Normal"/>
        <w:autoSpaceDE w:val="false"/>
        <w:spacing w:lineRule="auto" w:line="240" w:before="0" w:after="0"/>
        <w:jc w:val="both"/>
        <w:rPr/>
      </w:pPr>
      <w:r>
        <w:rPr>
          <w:rFonts w:cs="Times New Roman" w:ascii="Times New Roman" w:hAnsi="Times New Roman"/>
          <w:bCs/>
          <w:iCs/>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w:t>
      </w:r>
    </w:p>
    <w:p>
      <w:pPr>
        <w:pStyle w:val="Normal"/>
        <w:autoSpaceDE w:val="false"/>
        <w:spacing w:lineRule="auto" w:line="240" w:before="0" w:after="0"/>
        <w:jc w:val="both"/>
        <w:rPr>
          <w:rFonts w:ascii="Times New Roman" w:hAnsi="Times New Roman" w:cs="Times New Roman"/>
          <w:bCs/>
          <w:iCs/>
          <w:sz w:val="28"/>
          <w:szCs w:val="28"/>
          <w:lang w:val="en-US"/>
        </w:rPr>
      </w:pPr>
      <w:r>
        <w:rPr>
          <w:rFonts w:cs="Times New Roman" w:ascii="Times New Roman" w:hAnsi="Times New Roman"/>
          <w:bCs/>
          <w:iCs/>
          <w:sz w:val="28"/>
          <w:szCs w:val="28"/>
        </w:rPr>
        <w:t>спортивной деятельности.</w:t>
      </w:r>
    </w:p>
    <w:p>
      <w:pPr>
        <w:pStyle w:val="11"/>
        <w:shd w:fill="FFFFFF" w:val="clear"/>
        <w:spacing w:lineRule="auto" w:line="240" w:before="20" w:after="20"/>
        <w:ind w:left="0" w:firstLine="284"/>
        <w:jc w:val="both"/>
        <w:rPr>
          <w:rFonts w:cs="Times New Roman"/>
          <w:sz w:val="28"/>
          <w:szCs w:val="28"/>
        </w:rPr>
      </w:pPr>
      <w:r>
        <w:rPr>
          <w:rFonts w:cs="Times New Roman"/>
          <w:b/>
          <w:bCs/>
          <w:caps w:val="false"/>
          <w:smallCaps w:val="false"/>
          <w:sz w:val="28"/>
          <w:szCs w:val="28"/>
        </w:rPr>
        <w:t xml:space="preserve">Коррекционно-развивающая область </w:t>
      </w:r>
      <w:r>
        <w:rPr>
          <w:rFonts w:cs="Times New Roman"/>
          <w:bCs/>
          <w:iCs/>
          <w:caps w:val="false"/>
          <w:smallCaps w:val="false"/>
          <w:sz w:val="28"/>
          <w:szCs w:val="28"/>
        </w:rPr>
        <w:t>является обязательной частью внеурочной деятельности,</w:t>
      </w:r>
      <w:r>
        <w:rPr>
          <w:rFonts w:cs="Times New Roman"/>
          <w:caps w:val="false"/>
          <w:smallCaps w:val="false"/>
          <w:sz w:val="28"/>
          <w:szCs w:val="28"/>
        </w:rPr>
        <w:t xml:space="preserve"> поддерживающей процесс освоения содержания АООП НОО. </w:t>
      </w:r>
    </w:p>
    <w:p>
      <w:pPr>
        <w:pStyle w:val="11"/>
        <w:shd w:fill="FFFFFF" w:val="clear"/>
        <w:spacing w:lineRule="auto" w:line="240" w:before="20" w:after="20"/>
        <w:ind w:left="0" w:firstLine="284"/>
        <w:jc w:val="both"/>
        <w:rPr>
          <w:rFonts w:cs="Times New Roman"/>
          <w:sz w:val="28"/>
          <w:szCs w:val="28"/>
        </w:rPr>
      </w:pPr>
      <w:r>
        <w:rPr>
          <w:rFonts w:cs="Times New Roman"/>
          <w:bCs/>
          <w:iCs/>
          <w:caps w:val="false"/>
          <w:smallCaps w:val="false"/>
          <w:sz w:val="28"/>
          <w:szCs w:val="28"/>
        </w:rPr>
        <w:t>Содержание коррекционно – развивающей области представлено следующими обязательными коррекционными курсами:</w:t>
      </w:r>
      <w:r>
        <w:rPr>
          <w:rFonts w:cs="Times New Roman"/>
          <w:sz w:val="28"/>
          <w:szCs w:val="28"/>
        </w:rPr>
        <w:t xml:space="preserve"> «</w:t>
      </w:r>
      <w:r>
        <w:rPr>
          <w:rFonts w:cs="Times New Roman"/>
          <w:caps w:val="false"/>
          <w:smallCaps w:val="false"/>
          <w:sz w:val="28"/>
          <w:szCs w:val="28"/>
        </w:rPr>
        <w:t xml:space="preserve">Формирование речевого слуха и произносительной стороны речи» (индивидуальные занятия), «Музыкально – 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pPr>
        <w:pStyle w:val="11"/>
        <w:shd w:fill="FFFFFF" w:val="clear"/>
        <w:spacing w:lineRule="auto" w:line="240" w:before="20" w:after="20"/>
        <w:ind w:left="0" w:firstLine="284"/>
        <w:jc w:val="both"/>
        <w:rPr>
          <w:rFonts w:cs="Times New Roman"/>
          <w:bCs/>
          <w:iCs/>
          <w:sz w:val="28"/>
          <w:szCs w:val="28"/>
        </w:rPr>
      </w:pPr>
      <w:r>
        <w:rPr>
          <w:rFonts w:cs="Times New Roman"/>
          <w:caps w:val="false"/>
          <w:smallCaps w:val="false"/>
          <w:sz w:val="28"/>
          <w:szCs w:val="28"/>
        </w:rPr>
        <w:t xml:space="preserve">Содержание данной области может быть дополнено организацией самостоятельно на основании рекомендаций ПМПК, ИПР обучающихся.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autoSpaceDE w:val="false"/>
        <w:spacing w:lineRule="auto" w:line="240" w:before="0" w:after="0"/>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Результаты освоения коррекционно-развивающей области АООП НОО отражают:</w:t>
      </w:r>
    </w:p>
    <w:p>
      <w:pPr>
        <w:pStyle w:val="Normal"/>
        <w:autoSpaceDE w:val="false"/>
        <w:spacing w:lineRule="auto" w:line="240" w:before="0" w:after="0"/>
        <w:jc w:val="both"/>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Коррекционный курс «Формирование речевого слуха и произносительной стороны устной речи» (Индивидуальные занятия)</w:t>
      </w:r>
      <w:r>
        <w:rPr>
          <w:rFonts w:cs="Times New Roman" w:ascii="Times New Roman" w:hAnsi="Times New Roman"/>
          <w:b/>
          <w:bCs/>
          <w:iCs/>
          <w:sz w:val="28"/>
          <w:szCs w:val="28"/>
        </w:rPr>
        <w:t>:</w:t>
      </w:r>
    </w:p>
    <w:p>
      <w:pPr>
        <w:pStyle w:val="Normal"/>
        <w:autoSpaceDE w:val="false"/>
        <w:spacing w:lineRule="auto" w:line="240" w:before="0" w:after="0"/>
        <w:jc w:val="both"/>
        <w:rPr/>
      </w:pPr>
      <w:r>
        <w:rPr>
          <w:rFonts w:cs="Times New Roman" w:ascii="Times New Roman" w:hAnsi="Times New Roman"/>
          <w:bCs/>
          <w:iCs/>
          <w:sz w:val="28"/>
          <w:szCs w:val="28"/>
        </w:rPr>
        <w:t>1) восприятие на слух с помощью двух слуховых аппаратов, или аппарата и кохлеарного импланта, или двух кохлеарных имплантов знакомого и необходимого в общении на уроках и во внеурочное время речевого материала разговорного и учебно – делового характера;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2) различение, опознавание и распознавание на слух знакомого и</w:t>
      </w:r>
    </w:p>
    <w:p>
      <w:pPr>
        <w:pStyle w:val="Normal"/>
        <w:autoSpaceDE w:val="false"/>
        <w:spacing w:lineRule="auto" w:line="240" w:before="0" w:after="0"/>
        <w:jc w:val="both"/>
        <w:rPr/>
      </w:pPr>
      <w:r>
        <w:rPr>
          <w:rFonts w:cs="Times New Roman" w:ascii="Times New Roman" w:hAnsi="Times New Roman"/>
          <w:bCs/>
          <w:iCs/>
          <w:sz w:val="28"/>
          <w:szCs w:val="28"/>
        </w:rPr>
        <w:t>необходимого в общении на уроках и во внеурочное время речевого материала (фраз, слов, словосочетаний);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3) восприятие текстов диалогического и монологического характера,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отражающих типичные ситуации общения в учебной и внеурочной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деятельности;</w:t>
      </w:r>
    </w:p>
    <w:p>
      <w:pPr>
        <w:pStyle w:val="Normal"/>
        <w:autoSpaceDE w:val="false"/>
        <w:spacing w:lineRule="auto" w:line="240" w:before="0" w:after="0"/>
        <w:jc w:val="both"/>
        <w:rPr/>
      </w:pPr>
      <w:r>
        <w:rPr>
          <w:rFonts w:cs="Times New Roman" w:ascii="Times New Roman" w:hAnsi="Times New Roman"/>
          <w:bCs/>
          <w:iCs/>
          <w:sz w:val="28"/>
          <w:szCs w:val="28"/>
        </w:rPr>
        <w:t>4) умение опознавать на слух основного речевого материала (отдельных предложений, слов, словосочетаний) из данных текстов, предъявленных вразбивку;</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5) умение отвечать на вопросы по тексту и выполнение заданий; при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затруднении в восприятии речевой информации выражение в устных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высказываниях непонимания;</w:t>
      </w:r>
    </w:p>
    <w:p>
      <w:pPr>
        <w:pStyle w:val="Normal"/>
        <w:autoSpaceDE w:val="false"/>
        <w:spacing w:lineRule="auto" w:line="240" w:before="0" w:after="0"/>
        <w:jc w:val="both"/>
        <w:rPr/>
      </w:pPr>
      <w:r>
        <w:rPr>
          <w:rFonts w:cs="Times New Roman" w:ascii="Times New Roman" w:hAnsi="Times New Roman"/>
          <w:bCs/>
          <w:iCs/>
          <w:sz w:val="28"/>
          <w:szCs w:val="28"/>
        </w:rPr>
        <w:t>6) умение прогнозировать речевое сообщение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7) воспроизведение речевого материала голосом нормальной высоты,</w:t>
      </w:r>
    </w:p>
    <w:p>
      <w:pPr>
        <w:pStyle w:val="Normal"/>
        <w:autoSpaceDE w:val="false"/>
        <w:spacing w:lineRule="auto" w:line="240" w:before="0" w:after="0"/>
        <w:jc w:val="both"/>
        <w:rPr/>
      </w:pPr>
      <w:r>
        <w:rPr>
          <w:rFonts w:cs="Times New Roman" w:ascii="Times New Roman" w:hAnsi="Times New Roman"/>
          <w:bCs/>
          <w:iCs/>
          <w:sz w:val="28"/>
          <w:szCs w:val="28"/>
        </w:rPr>
        <w:t>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8) правильное произношение в словах звуков речи и их сочетаний,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дифференцированное произношение звуков в слогах и словах,</w:t>
      </w:r>
    </w:p>
    <w:p>
      <w:pPr>
        <w:pStyle w:val="Normal"/>
        <w:autoSpaceDE w:val="false"/>
        <w:spacing w:lineRule="auto" w:line="240" w:before="0" w:after="0"/>
        <w:jc w:val="both"/>
        <w:rPr/>
      </w:pPr>
      <w:r>
        <w:rPr>
          <w:rFonts w:cs="Times New Roman" w:ascii="Times New Roman" w:hAnsi="Times New Roman"/>
          <w:bCs/>
          <w:iCs/>
          <w:sz w:val="28"/>
          <w:szCs w:val="28"/>
        </w:rPr>
        <w:t>дифференцированное произношение звуков, родственных по артикуляции, в ходе их усвоения;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9) сформированность навыков речевого поведения; желание и умение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участвовать в устной коммуникации.</w:t>
      </w:r>
    </w:p>
    <w:p>
      <w:pPr>
        <w:pStyle w:val="Normal"/>
        <w:autoSpaceDE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t>Коррекционный курс «Музыкально-ритмические занятия»</w:t>
      </w:r>
    </w:p>
    <w:p>
      <w:pPr>
        <w:pStyle w:val="Normal"/>
        <w:autoSpaceDE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t>(фронтальные занятия):</w:t>
      </w:r>
    </w:p>
    <w:p>
      <w:pPr>
        <w:pStyle w:val="Normal"/>
        <w:autoSpaceDE w:val="false"/>
        <w:spacing w:lineRule="auto" w:line="240" w:before="0" w:after="0"/>
        <w:jc w:val="both"/>
        <w:rPr/>
      </w:pPr>
      <w:r>
        <w:rPr>
          <w:rFonts w:cs="Times New Roman" w:ascii="Times New Roman" w:hAnsi="Times New Roman"/>
          <w:bCs/>
          <w:iCs/>
          <w:sz w:val="28"/>
          <w:szCs w:val="28"/>
        </w:rPr>
        <w:t>1)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2) понимание выразительной и изобразительной функций музыки;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3) знание названий прослушиваемых произведений, фамилий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композиторов, названия музыкальных инструментов;</w:t>
      </w:r>
    </w:p>
    <w:p>
      <w:pPr>
        <w:pStyle w:val="Normal"/>
        <w:autoSpaceDE w:val="false"/>
        <w:spacing w:lineRule="auto" w:line="240" w:before="0" w:after="0"/>
        <w:jc w:val="both"/>
        <w:rPr/>
      </w:pPr>
      <w:r>
        <w:rPr>
          <w:rFonts w:cs="Times New Roman" w:ascii="Times New Roman" w:hAnsi="Times New Roman"/>
          <w:bCs/>
          <w:iCs/>
          <w:sz w:val="28"/>
          <w:szCs w:val="28"/>
        </w:rPr>
        <w:t>4)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5) эмоциональная, выразительная декламация песен под музыку в</w:t>
      </w:r>
    </w:p>
    <w:p>
      <w:pPr>
        <w:pStyle w:val="Normal"/>
        <w:autoSpaceDE w:val="false"/>
        <w:spacing w:lineRule="auto" w:line="240" w:before="0" w:after="0"/>
        <w:jc w:val="both"/>
        <w:rPr/>
      </w:pPr>
      <w:r>
        <w:rPr>
          <w:rFonts w:cs="Times New Roman" w:ascii="Times New Roman" w:hAnsi="Times New Roman"/>
          <w:bCs/>
          <w:iCs/>
          <w:sz w:val="28"/>
          <w:szCs w:val="28"/>
        </w:rPr>
        <w:t>ансамбле под аккомпанемент и управление учителя при передаче в достаточно внятной речи (при реализации произносительных возможностей) темпо - ритмической структуры мелодии, характера звуковедения, динамических оттенков;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6) эмоциональное, выразительное и ритмичное исполнение на</w:t>
      </w:r>
    </w:p>
    <w:p>
      <w:pPr>
        <w:pStyle w:val="Normal"/>
        <w:autoSpaceDE w:val="false"/>
        <w:spacing w:lineRule="auto" w:line="240" w:before="0" w:after="0"/>
        <w:jc w:val="both"/>
        <w:rPr/>
      </w:pPr>
      <w:r>
        <w:rPr>
          <w:rFonts w:cs="Times New Roman" w:ascii="Times New Roman" w:hAnsi="Times New Roman"/>
          <w:bCs/>
          <w:iCs/>
          <w:sz w:val="28"/>
          <w:szCs w:val="28"/>
        </w:rPr>
        <w:t>элементарных музыкальных инструментах в ансамбле сопровождения к музыкальной пьесе или песне, исполняемой учителем;</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7) владение тематической и терминологической лексикой, связанной с</w:t>
      </w:r>
    </w:p>
    <w:p>
      <w:pPr>
        <w:pStyle w:val="Normal"/>
        <w:autoSpaceDE w:val="false"/>
        <w:spacing w:lineRule="auto" w:line="240" w:before="0" w:after="0"/>
        <w:jc w:val="both"/>
        <w:rPr/>
      </w:pPr>
      <w:r>
        <w:rPr>
          <w:rFonts w:cs="Times New Roman" w:ascii="Times New Roman" w:hAnsi="Times New Roman"/>
          <w:bCs/>
          <w:iCs/>
          <w:sz w:val="28"/>
          <w:szCs w:val="28"/>
        </w:rPr>
        <w:t>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pPr>
        <w:pStyle w:val="Normal"/>
        <w:autoSpaceDE w:val="false"/>
        <w:spacing w:lineRule="auto" w:line="240" w:before="0" w:after="0"/>
        <w:rPr/>
      </w:pPr>
      <w:r>
        <w:rPr>
          <w:rFonts w:cs="Times New Roman" w:ascii="Times New Roman" w:hAnsi="Times New Roman"/>
          <w:b/>
          <w:bCs/>
          <w:i/>
          <w:iCs/>
          <w:sz w:val="28"/>
          <w:szCs w:val="28"/>
        </w:rPr>
        <w:t>Коррекционный курс «Развитие слухового восприятия и техника речи» (фронтальные занятия):</w:t>
      </w:r>
    </w:p>
    <w:p>
      <w:pPr>
        <w:pStyle w:val="Normal"/>
        <w:autoSpaceDE w:val="false"/>
        <w:spacing w:lineRule="auto" w:line="240" w:before="0" w:after="0"/>
        <w:jc w:val="both"/>
        <w:rPr/>
      </w:pPr>
      <w:r>
        <w:rPr>
          <w:rFonts w:cs="Times New Roman" w:ascii="Times New Roman" w:hAnsi="Times New Roman"/>
          <w:bCs/>
          <w:iCs/>
          <w:sz w:val="28"/>
          <w:szCs w:val="28"/>
        </w:rPr>
        <w:t>1) различение и опознавание на слух звучаний музыкальных инструментов (игрушек); определение на слух количества звуков,</w:t>
      </w:r>
    </w:p>
    <w:p>
      <w:pPr>
        <w:pStyle w:val="Normal"/>
        <w:autoSpaceDE w:val="false"/>
        <w:spacing w:lineRule="auto" w:line="240" w:before="0" w:after="0"/>
        <w:jc w:val="both"/>
        <w:rPr/>
      </w:pPr>
      <w:r>
        <w:rPr>
          <w:rFonts w:cs="Times New Roman" w:ascii="Times New Roman" w:hAnsi="Times New Roman"/>
          <w:bCs/>
          <w:iCs/>
          <w:sz w:val="28"/>
          <w:szCs w:val="28"/>
        </w:rPr>
        <w:t>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pPr>
        <w:pStyle w:val="Normal"/>
        <w:autoSpaceDE w:val="false"/>
        <w:spacing w:lineRule="auto" w:line="240" w:before="0" w:after="0"/>
        <w:jc w:val="both"/>
        <w:rPr/>
      </w:pPr>
      <w:r>
        <w:rPr>
          <w:rFonts w:cs="Times New Roman" w:ascii="Times New Roman" w:hAnsi="Times New Roman"/>
          <w:bCs/>
          <w:iCs/>
          <w:sz w:val="28"/>
          <w:szCs w:val="28"/>
        </w:rPr>
        <w:t>2)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pPr>
        <w:pStyle w:val="Normal"/>
        <w:autoSpaceDE w:val="false"/>
        <w:spacing w:lineRule="auto" w:line="240" w:before="0" w:after="0"/>
        <w:jc w:val="both"/>
        <w:rPr/>
      </w:pPr>
      <w:r>
        <w:rPr>
          <w:rFonts w:cs="Times New Roman" w:ascii="Times New Roman" w:hAnsi="Times New Roman"/>
          <w:bCs/>
          <w:iCs/>
          <w:sz w:val="28"/>
          <w:szCs w:val="28"/>
        </w:rPr>
        <w:t>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pPr>
        <w:pStyle w:val="Normal"/>
        <w:autoSpaceDE w:val="false"/>
        <w:spacing w:lineRule="auto" w:line="240" w:before="0" w:after="0"/>
        <w:jc w:val="both"/>
        <w:rPr/>
      </w:pPr>
      <w:r>
        <w:rPr>
          <w:rFonts w:cs="Times New Roman" w:ascii="Times New Roman" w:hAnsi="Times New Roman"/>
          <w:bCs/>
          <w:iCs/>
          <w:sz w:val="28"/>
          <w:szCs w:val="28"/>
        </w:rPr>
        <w:t>5)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w:t>
      </w:r>
    </w:p>
    <w:p>
      <w:pPr>
        <w:pStyle w:val="Normal"/>
        <w:autoSpaceDE w:val="false"/>
        <w:spacing w:lineRule="auto" w:line="240" w:before="0" w:after="0"/>
        <w:jc w:val="both"/>
        <w:rPr/>
      </w:pPr>
      <w:r>
        <w:rPr>
          <w:rFonts w:cs="Times New Roman" w:ascii="Times New Roman" w:hAnsi="Times New Roman"/>
          <w:bCs/>
          <w:iCs/>
          <w:sz w:val="28"/>
          <w:szCs w:val="28"/>
        </w:rPr>
        <w:t>6) знание орфоэпических правил, их соблюдение в речи, реализация в самостоятельной речи сформированных речевых навыков;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7) восприятие на слух и словесное определение неречевых звучаний</w:t>
      </w:r>
    </w:p>
    <w:p>
      <w:pPr>
        <w:pStyle w:val="Normal"/>
        <w:autoSpaceDE w:val="false"/>
        <w:spacing w:lineRule="auto" w:line="240" w:before="0" w:after="0"/>
        <w:jc w:val="both"/>
        <w:rPr/>
      </w:pPr>
      <w:r>
        <w:rPr>
          <w:rFonts w:cs="Times New Roman" w:ascii="Times New Roman" w:hAnsi="Times New Roman"/>
          <w:bCs/>
          <w:iCs/>
          <w:sz w:val="28"/>
          <w:szCs w:val="28"/>
        </w:rPr>
        <w:t>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8) применение приобретенного опыта в восприятии неречевых звуков</w:t>
      </w:r>
    </w:p>
    <w:p>
      <w:pPr>
        <w:pStyle w:val="Normal"/>
        <w:autoSpaceDE w:val="false"/>
        <w:spacing w:lineRule="auto" w:line="240" w:before="0" w:after="0"/>
        <w:jc w:val="both"/>
        <w:rPr/>
      </w:pPr>
      <w:r>
        <w:rPr>
          <w:rFonts w:cs="Times New Roman" w:ascii="Times New Roman" w:hAnsi="Times New Roman"/>
          <w:bCs/>
          <w:iCs/>
          <w:sz w:val="28"/>
          <w:szCs w:val="28"/>
        </w:rPr>
        <w:t>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autoSpaceDE w:val="false"/>
        <w:spacing w:lineRule="auto" w:line="240" w:before="0" w:after="0"/>
        <w:jc w:val="center"/>
        <w:rPr/>
      </w:pPr>
      <w:r>
        <w:rPr>
          <w:rFonts w:cs="Times New Roman" w:ascii="Times New Roman" w:hAnsi="Times New Roman"/>
          <w:b/>
          <w:bCs/>
          <w:iCs/>
          <w:sz w:val="28"/>
          <w:szCs w:val="28"/>
        </w:rPr>
        <w:t>2.3. Система оценки достижения слабослышащими и позднооглохшими обучающимися планируемых результатов освоения адаптированной основной образовательной программы начального общего образования</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2.2.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pPr>
        <w:pStyle w:val="Normal"/>
        <w:autoSpaceDE w:val="false"/>
        <w:spacing w:lineRule="auto" w:line="240" w:before="0" w:after="0"/>
        <w:jc w:val="both"/>
        <w:rPr/>
      </w:pPr>
      <w:r>
        <w:rPr>
          <w:rFonts w:cs="Times New Roman" w:ascii="Times New Roman" w:hAnsi="Times New Roman"/>
          <w:bCs/>
          <w:iCs/>
          <w:sz w:val="28"/>
          <w:szCs w:val="28"/>
        </w:rPr>
        <w:t>- закреплять основные направления и цели оценочной деятельности,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описание объекта и содержание оценки, критерии, процедуры и состав</w:t>
      </w:r>
    </w:p>
    <w:p>
      <w:pPr>
        <w:pStyle w:val="Normal"/>
        <w:autoSpaceDE w:val="false"/>
        <w:spacing w:lineRule="auto" w:line="240" w:before="0" w:after="0"/>
        <w:jc w:val="both"/>
        <w:rPr/>
      </w:pPr>
      <w:r>
        <w:rPr>
          <w:rFonts w:cs="Times New Roman" w:ascii="Times New Roman" w:hAnsi="Times New Roman"/>
          <w:bCs/>
          <w:iCs/>
          <w:sz w:val="28"/>
          <w:szCs w:val="28"/>
        </w:rPr>
        <w:t>инструментария оценивания, формы представления результатов, условия и границы применения системы оценки;</w:t>
      </w:r>
    </w:p>
    <w:p>
      <w:pPr>
        <w:pStyle w:val="Normal"/>
        <w:autoSpaceDE w:val="false"/>
        <w:spacing w:lineRule="auto" w:line="240" w:before="0" w:after="0"/>
        <w:jc w:val="both"/>
        <w:rPr/>
      </w:pPr>
      <w:r>
        <w:rPr>
          <w:rFonts w:cs="Times New Roman" w:ascii="Times New Roman" w:hAnsi="Times New Roman"/>
          <w:bCs/>
          <w:iCs/>
          <w:sz w:val="28"/>
          <w:szCs w:val="28"/>
        </w:rPr>
        <w:t>- ориентировать образовательный процесс на духовно-нравственное</w:t>
      </w:r>
    </w:p>
    <w:p>
      <w:pPr>
        <w:pStyle w:val="Normal"/>
        <w:autoSpaceDE w:val="false"/>
        <w:spacing w:lineRule="auto" w:line="240" w:before="0" w:after="0"/>
        <w:jc w:val="both"/>
        <w:rPr/>
      </w:pPr>
      <w:r>
        <w:rPr>
          <w:rFonts w:cs="Times New Roman" w:ascii="Times New Roman" w:hAnsi="Times New Roman"/>
          <w:bCs/>
          <w:iCs/>
          <w:sz w:val="28"/>
          <w:szCs w:val="28"/>
        </w:rPr>
        <w:t>развитие и воспитание обучающихся, достижение планируемых результатов освоения содержания учебных предметов НОО и формирование универсальных учебных действий;</w:t>
      </w:r>
    </w:p>
    <w:p>
      <w:pPr>
        <w:pStyle w:val="Normal"/>
        <w:autoSpaceDE w:val="false"/>
        <w:spacing w:lineRule="auto" w:line="240" w:before="0" w:after="0"/>
        <w:jc w:val="both"/>
        <w:rPr/>
      </w:pPr>
      <w:r>
        <w:rPr>
          <w:rFonts w:cs="Times New Roman" w:ascii="Times New Roman" w:hAnsi="Times New Roman"/>
          <w:bCs/>
          <w:iCs/>
          <w:sz w:val="28"/>
          <w:szCs w:val="28"/>
        </w:rPr>
        <w:t>- обеспечивать комплексный подход к оценке результатов освоения</w:t>
      </w:r>
    </w:p>
    <w:p>
      <w:pPr>
        <w:pStyle w:val="Normal"/>
        <w:autoSpaceDE w:val="false"/>
        <w:spacing w:lineRule="auto" w:line="240" w:before="0" w:after="0"/>
        <w:jc w:val="both"/>
        <w:rPr/>
      </w:pPr>
      <w:r>
        <w:rPr>
          <w:rFonts w:cs="Times New Roman" w:ascii="Times New Roman" w:hAnsi="Times New Roman"/>
          <w:bCs/>
          <w:iCs/>
          <w:sz w:val="28"/>
          <w:szCs w:val="28"/>
        </w:rPr>
        <w:t>основной общеобразовательной программы начального общего образования, позволяющий вести оценку предметных, метапредметных и личностных результатов НОО;</w:t>
      </w:r>
    </w:p>
    <w:p>
      <w:pPr>
        <w:pStyle w:val="Normal"/>
        <w:autoSpaceDE w:val="false"/>
        <w:spacing w:lineRule="auto" w:line="240" w:before="0" w:after="0"/>
        <w:jc w:val="both"/>
        <w:rPr/>
      </w:pPr>
      <w:r>
        <w:rPr>
          <w:rFonts w:cs="Times New Roman" w:ascii="Times New Roman" w:hAnsi="Times New Roman"/>
          <w:bCs/>
          <w:iCs/>
          <w:sz w:val="28"/>
          <w:szCs w:val="28"/>
        </w:rPr>
        <w:t>- предусматривать оценку достижений обучающихся (итоговая оценка</w:t>
      </w:r>
    </w:p>
    <w:p>
      <w:pPr>
        <w:pStyle w:val="Normal"/>
        <w:autoSpaceDE w:val="false"/>
        <w:spacing w:lineRule="auto" w:line="240" w:before="0" w:after="0"/>
        <w:jc w:val="both"/>
        <w:rPr/>
      </w:pPr>
      <w:r>
        <w:rPr>
          <w:rFonts w:cs="Times New Roman" w:ascii="Times New Roman" w:hAnsi="Times New Roman"/>
          <w:bCs/>
          <w:iCs/>
          <w:sz w:val="28"/>
          <w:szCs w:val="28"/>
        </w:rPr>
        <w:t>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позволять осуществлять оценку динамики учебных достижений обучающихся и развития жизненной компетенции.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Достижение </w:t>
      </w:r>
      <w:r>
        <w:rPr>
          <w:rFonts w:cs="Times New Roman" w:ascii="Times New Roman" w:hAnsi="Times New Roman"/>
          <w:b/>
          <w:bCs/>
          <w:iCs/>
          <w:sz w:val="28"/>
          <w:szCs w:val="28"/>
        </w:rPr>
        <w:t>личностных результатов</w:t>
      </w:r>
      <w:r>
        <w:rPr>
          <w:rFonts w:cs="Times New Roman" w:ascii="Times New Roman" w:hAnsi="Times New Roman"/>
          <w:bCs/>
          <w:iCs/>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Основное содержание оценки личностных результатов на ступени начального общего образования строится вокруг оценки:</w:t>
      </w:r>
    </w:p>
    <w:p>
      <w:pPr>
        <w:pStyle w:val="Normal"/>
        <w:autoSpaceDE w:val="false"/>
        <w:spacing w:lineRule="auto" w:line="240" w:before="0" w:after="0"/>
        <w:jc w:val="both"/>
        <w:rPr/>
      </w:pPr>
      <w:r>
        <w:rPr>
          <w:rFonts w:cs="Times New Roman" w:ascii="Times New Roman" w:hAnsi="Times New Roman"/>
          <w:bCs/>
          <w:iCs/>
          <w:sz w:val="28"/>
          <w:szCs w:val="28"/>
        </w:rPr>
        <w:t>- сформированности внутренней позиции обучающегося, которая находит отражение в эмоционально-положительном отношении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Cs/>
          <w:iCs/>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w:t>
      </w:r>
      <w:r>
        <w:rPr>
          <w:rFonts w:cs="Times New Roman" w:ascii="Times New Roman" w:hAnsi="Times New Roman"/>
          <w:b/>
          <w:bCs/>
          <w:i/>
          <w:iCs/>
          <w:sz w:val="28"/>
          <w:szCs w:val="28"/>
        </w:rPr>
        <w:t xml:space="preserve"> </w:t>
      </w:r>
    </w:p>
    <w:p>
      <w:pPr>
        <w:pStyle w:val="Normal"/>
        <w:autoSpaceDE w:val="false"/>
        <w:spacing w:lineRule="auto" w:line="240" w:before="0" w:after="0"/>
        <w:jc w:val="both"/>
        <w:rPr/>
      </w:pPr>
      <w:r>
        <w:rPr>
          <w:rFonts w:cs="Times New Roman" w:ascii="Times New Roman" w:hAnsi="Times New Roman"/>
          <w:bCs/>
          <w:iCs/>
          <w:sz w:val="28"/>
          <w:szCs w:val="28"/>
        </w:rPr>
        <w:t>- любовь к своему краю, осознание своей национальности, уважение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культуры и традиций народов России и мира;</w:t>
      </w:r>
    </w:p>
    <w:p>
      <w:pPr>
        <w:pStyle w:val="Normal"/>
        <w:autoSpaceDE w:val="false"/>
        <w:spacing w:lineRule="auto" w:line="240" w:before="0" w:after="0"/>
        <w:jc w:val="both"/>
        <w:rPr/>
      </w:pPr>
      <w:r>
        <w:rPr>
          <w:rFonts w:cs="Times New Roman" w:ascii="Times New Roman" w:hAnsi="Times New Roman"/>
          <w:bCs/>
          <w:iCs/>
          <w:sz w:val="28"/>
          <w:szCs w:val="28"/>
        </w:rPr>
        <w:t>- развитие доверия и способности к пониманию и сопереживанию</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чувствам других людей;</w:t>
      </w:r>
    </w:p>
    <w:p>
      <w:pPr>
        <w:pStyle w:val="Normal"/>
        <w:autoSpaceDE w:val="false"/>
        <w:spacing w:lineRule="auto" w:line="240" w:before="0" w:after="0"/>
        <w:jc w:val="both"/>
        <w:rPr/>
      </w:pPr>
      <w:r>
        <w:rPr>
          <w:rFonts w:cs="Times New Roman" w:ascii="Times New Roman" w:hAnsi="Times New Roman"/>
          <w:bCs/>
          <w:iCs/>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pPr>
        <w:pStyle w:val="Normal"/>
        <w:autoSpaceDE w:val="false"/>
        <w:spacing w:lineRule="auto" w:line="240" w:before="0" w:after="0"/>
        <w:jc w:val="both"/>
        <w:rPr/>
      </w:pPr>
      <w:r>
        <w:rPr>
          <w:rFonts w:cs="Times New Roman" w:ascii="Times New Roman" w:hAnsi="Times New Roman"/>
          <w:bCs/>
          <w:iCs/>
          <w:sz w:val="28"/>
          <w:szCs w:val="28"/>
        </w:rPr>
        <w:t xml:space="preserve">- сформированности мотивации учебной деятельности, включая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pPr>
        <w:pStyle w:val="Normal"/>
        <w:autoSpaceDE w:val="false"/>
        <w:spacing w:lineRule="auto" w:line="240" w:before="0" w:after="0"/>
        <w:jc w:val="both"/>
        <w:rPr/>
      </w:pPr>
      <w:r>
        <w:rPr>
          <w:rFonts w:cs="Times New Roman" w:ascii="Times New Roman" w:hAnsi="Times New Roman"/>
          <w:bCs/>
          <w:iCs/>
          <w:sz w:val="28"/>
          <w:szCs w:val="28"/>
        </w:rPr>
        <w:t>- знания моральных норм и сформированности морально – этических суждений, способности к решению моральных проблем на основе децентрации (координации различных точек зрения на решение моральной дилеммы);</w:t>
      </w:r>
    </w:p>
    <w:p>
      <w:pPr>
        <w:pStyle w:val="Normal"/>
        <w:autoSpaceDE w:val="false"/>
        <w:spacing w:lineRule="auto" w:line="240" w:before="0" w:after="0"/>
        <w:rPr/>
      </w:pPr>
      <w:r>
        <w:rPr>
          <w:rFonts w:cs="Times New Roman" w:ascii="Times New Roman" w:hAnsi="Times New Roman"/>
          <w:bCs/>
          <w:iCs/>
          <w:sz w:val="28"/>
          <w:szCs w:val="28"/>
        </w:rPr>
        <w:t>- способности к оценке своих поступков и действий других людей с точки зрения соблюдения/нарушения моральной нормы;</w:t>
      </w:r>
    </w:p>
    <w:p>
      <w:pPr>
        <w:pStyle w:val="Normal"/>
        <w:autoSpaceDE w:val="false"/>
        <w:spacing w:lineRule="auto" w:line="240" w:before="0" w:after="0"/>
        <w:jc w:val="both"/>
        <w:rPr/>
      </w:pPr>
      <w:r>
        <w:rPr>
          <w:rFonts w:cs="Times New Roman" w:ascii="Times New Roman" w:hAnsi="Times New Roman"/>
          <w:bCs/>
          <w:iCs/>
          <w:sz w:val="28"/>
          <w:szCs w:val="28"/>
        </w:rPr>
        <w:t xml:space="preserve">-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pPr>
        <w:pStyle w:val="Normal"/>
        <w:autoSpaceDE w:val="false"/>
        <w:spacing w:lineRule="auto" w:line="240" w:before="0" w:after="0"/>
        <w:jc w:val="both"/>
        <w:rPr/>
      </w:pPr>
      <w:r>
        <w:rPr>
          <w:rFonts w:cs="Times New Roman" w:ascii="Times New Roman" w:hAnsi="Times New Roman"/>
          <w:bCs/>
          <w:iCs/>
          <w:sz w:val="28"/>
          <w:szCs w:val="28"/>
        </w:rPr>
        <w:t>- овладения социально-бытовыми умениями, используемыми в повседневной жизни;</w:t>
      </w:r>
    </w:p>
    <w:p>
      <w:pPr>
        <w:pStyle w:val="Normal"/>
        <w:autoSpaceDE w:val="false"/>
        <w:spacing w:lineRule="auto" w:line="240" w:before="0" w:after="0"/>
        <w:jc w:val="both"/>
        <w:rPr/>
      </w:pPr>
      <w:r>
        <w:rPr>
          <w:rFonts w:cs="Times New Roman" w:ascii="Times New Roman" w:hAnsi="Times New Roman"/>
          <w:bCs/>
          <w:iCs/>
          <w:sz w:val="28"/>
          <w:szCs w:val="28"/>
        </w:rPr>
        <w:t>- 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pPr>
        <w:pStyle w:val="Normal"/>
        <w:autoSpaceDE w:val="false"/>
        <w:spacing w:lineRule="auto" w:line="240" w:before="0" w:after="0"/>
        <w:jc w:val="both"/>
        <w:rPr/>
      </w:pPr>
      <w:r>
        <w:rPr>
          <w:rFonts w:cs="Times New Roman" w:ascii="Times New Roman" w:hAnsi="Times New Roman"/>
          <w:bCs/>
          <w:iCs/>
          <w:sz w:val="28"/>
          <w:szCs w:val="28"/>
        </w:rPr>
        <w:t>- дифференциации и осмысления картины мира и её временно-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пространственной организации;</w:t>
      </w:r>
    </w:p>
    <w:p>
      <w:pPr>
        <w:pStyle w:val="Normal"/>
        <w:autoSpaceDE w:val="false"/>
        <w:spacing w:lineRule="auto" w:line="240" w:before="0" w:after="0"/>
        <w:jc w:val="both"/>
        <w:rPr/>
      </w:pPr>
      <w:r>
        <w:rPr>
          <w:rFonts w:cs="Times New Roman" w:ascii="Times New Roman" w:hAnsi="Times New Roman"/>
          <w:bCs/>
          <w:iCs/>
          <w:sz w:val="28"/>
          <w:szCs w:val="28"/>
        </w:rPr>
        <w:t>- осмысления ребёнком своего социального окружения и освоение соответствующих возрасту системы ценностей и социальных ролей;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сформированности внутренней позиции к самостоятельности, активности, независимости и мобильности.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Default"/>
        <w:spacing w:lineRule="auto"/>
        <w:jc w:val="both"/>
        <w:rPr>
          <w:b/>
          <w:b/>
          <w:i/>
          <w:i/>
          <w:color w:val="000000"/>
          <w:sz w:val="28"/>
          <w:szCs w:val="28"/>
        </w:rPr>
      </w:pPr>
      <w:r>
        <w:rPr>
          <w:b/>
          <w:i/>
          <w:color w:val="000000"/>
          <w:sz w:val="28"/>
          <w:szCs w:val="28"/>
        </w:rPr>
        <w:t xml:space="preserve">Личностные результаты слабослышащих и позднооглохших обучающихся начальной школы не подлежат итоговой оценке. </w:t>
      </w:r>
    </w:p>
    <w:p>
      <w:pPr>
        <w:pStyle w:val="Default"/>
        <w:spacing w:lineRule="auto"/>
        <w:jc w:val="both"/>
        <w:rPr/>
      </w:pPr>
      <w:r>
        <w:rPr>
          <w:color w:val="000000"/>
          <w:sz w:val="28"/>
          <w:szCs w:val="28"/>
        </w:rPr>
        <w:t xml:space="preserve">Формирование и достижение указанных выше </w:t>
      </w:r>
      <w:r>
        <w:rPr>
          <w:iCs/>
          <w:color w:val="000000"/>
          <w:sz w:val="28"/>
          <w:szCs w:val="28"/>
        </w:rPr>
        <w:t>личностных результатов</w:t>
      </w:r>
      <w:r>
        <w:rPr>
          <w:color w:val="000000"/>
          <w:sz w:val="28"/>
          <w:szCs w:val="28"/>
        </w:rPr>
        <w:t xml:space="preserve">- задача образовательного учреждения. </w:t>
      </w:r>
    </w:p>
    <w:p>
      <w:pPr>
        <w:pStyle w:val="Default"/>
        <w:spacing w:lineRule="auto"/>
        <w:jc w:val="both"/>
        <w:rPr>
          <w:color w:val="000000"/>
          <w:sz w:val="28"/>
          <w:szCs w:val="28"/>
        </w:rPr>
      </w:pPr>
      <w:r>
        <w:rPr>
          <w:color w:val="000000"/>
          <w:sz w:val="28"/>
          <w:szCs w:val="28"/>
        </w:rPr>
        <w:t xml:space="preserve">Оценка личностных результатов предполагает, прежде всего, оценку 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жизненными компетенциями осуществляется на основании применения метода экспертной группы. </w:t>
      </w:r>
    </w:p>
    <w:p>
      <w:pPr>
        <w:pStyle w:val="Default"/>
        <w:spacing w:lineRule="auto"/>
        <w:jc w:val="both"/>
        <w:rPr/>
      </w:pPr>
      <w:r>
        <w:rPr>
          <w:rFonts w:eastAsia="Times New Roman"/>
          <w:color w:val="000000"/>
          <w:sz w:val="28"/>
          <w:szCs w:val="28"/>
        </w:rPr>
        <w:t xml:space="preserve"> </w:t>
      </w:r>
      <w:r>
        <w:rPr>
          <w:color w:val="000000"/>
          <w:sz w:val="28"/>
          <w:szCs w:val="28"/>
        </w:rPr>
        <w:t xml:space="preserve">В её состав входят: педагогические работники: учителя начальных классов и учителя предметники, учителя-дефектологи, педагог-психолог, социальный педагог, медицинские работники. </w:t>
      </w:r>
    </w:p>
    <w:p>
      <w:pPr>
        <w:pStyle w:val="Normal"/>
        <w:autoSpaceDE w:val="false"/>
        <w:spacing w:lineRule="auto" w:before="0" w:after="0"/>
        <w:jc w:val="both"/>
        <w:rPr>
          <w:rFonts w:ascii="Times New Roman" w:hAnsi="Times New Roman" w:cs="Times New Roman"/>
          <w:sz w:val="28"/>
          <w:szCs w:val="28"/>
        </w:rPr>
      </w:pPr>
      <w:r>
        <w:rPr>
          <w:rFonts w:cs="Times New Roman" w:ascii="Times New Roman" w:hAnsi="Times New Roman"/>
          <w:sz w:val="28"/>
          <w:szCs w:val="28"/>
        </w:rPr>
        <w:t>Основной формой работы участников экспертной группы является психолого-медико-педагогический консилиум.</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Для полноты оценки личностных результатов освоения глухими, слабослышащими и позднооглохшими обучающимися АООП в плане овладения ими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ind w:firstLine="708"/>
        <w:jc w:val="both"/>
        <w:rPr/>
      </w:pPr>
      <w:r>
        <w:rPr>
          <w:rFonts w:eastAsia="Times New Roman" w:cs="Times New Roman" w:ascii="Times New Roman" w:hAnsi="Times New Roman"/>
          <w:b/>
          <w:i/>
          <w:sz w:val="28"/>
          <w:szCs w:val="28"/>
          <w:lang w:eastAsia="ru-RU"/>
        </w:rPr>
        <w:t>Системная оценка личностных, метапредметных и предметных результатов</w:t>
      </w:r>
      <w:r>
        <w:rPr>
          <w:rFonts w:eastAsia="Times New Roman" w:cs="Times New Roman" w:ascii="Times New Roman" w:hAnsi="Times New Roman"/>
          <w:sz w:val="28"/>
          <w:szCs w:val="28"/>
          <w:lang w:eastAsia="ru-RU"/>
        </w:rPr>
        <w:t xml:space="preserve"> реализуется в рамках накопительной системы – </w:t>
      </w:r>
      <w:r>
        <w:rPr>
          <w:rFonts w:eastAsia="Times New Roman" w:cs="Times New Roman" w:ascii="Times New Roman" w:hAnsi="Times New Roman"/>
          <w:b/>
          <w:i/>
          <w:sz w:val="28"/>
          <w:szCs w:val="28"/>
          <w:lang w:eastAsia="ru-RU"/>
        </w:rPr>
        <w:t>рабочего Портфолио</w:t>
      </w:r>
      <w:r>
        <w:rPr>
          <w:rFonts w:eastAsia="Times New Roman" w:cs="Times New Roman" w:ascii="Times New Roman" w:hAnsi="Times New Roman"/>
          <w:sz w:val="28"/>
          <w:szCs w:val="28"/>
          <w:lang w:eastAsia="ru-RU"/>
        </w:rPr>
        <w:t xml:space="preserve">. </w:t>
      </w:r>
    </w:p>
    <w:p>
      <w:pPr>
        <w:pStyle w:val="Normal"/>
        <w:spacing w:lineRule="auto"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Рабочий Портфолио ученика:</w:t>
      </w:r>
    </w:p>
    <w:p>
      <w:pPr>
        <w:pStyle w:val="Normal"/>
        <w:numPr>
          <w:ilvl w:val="0"/>
          <w:numId w:val="48"/>
        </w:numPr>
        <w:spacing w:lineRule="auto" w:before="0" w:after="0"/>
        <w:ind w:left="0" w:firstLine="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pPr>
        <w:pStyle w:val="Normal"/>
        <w:numPr>
          <w:ilvl w:val="0"/>
          <w:numId w:val="48"/>
        </w:numPr>
        <w:spacing w:lineRule="auto" w:before="0" w:after="0"/>
        <w:ind w:left="0" w:firstLine="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pPr>
        <w:pStyle w:val="Normal"/>
        <w:numPr>
          <w:ilvl w:val="0"/>
          <w:numId w:val="48"/>
        </w:numPr>
        <w:spacing w:lineRule="auto" w:before="0" w:after="0"/>
        <w:ind w:left="0" w:firstLine="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pPr>
        <w:pStyle w:val="Normal"/>
        <w:numPr>
          <w:ilvl w:val="0"/>
          <w:numId w:val="48"/>
        </w:numPr>
        <w:spacing w:lineRule="auto" w:before="0" w:after="0"/>
        <w:ind w:left="0" w:first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pPr>
        <w:pStyle w:val="Normal"/>
        <w:spacing w:lineRule="auto"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Папка Рабочего Портфолио  представляет собой комплект печатных материалов  формата А4, в который входят: листы-разделители с названиями разделов; тексты заданий и инструкций; шаблоны для выполнения заданий; основные типы задач для оценки сформированности универсальных учебных действий.</w:t>
      </w:r>
    </w:p>
    <w:p>
      <w:pPr>
        <w:pStyle w:val="Normal"/>
        <w:spacing w:lineRule="auto"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Преимущества рабочего Портфолио как метода оценивания достижений учащихся:</w:t>
      </w:r>
    </w:p>
    <w:p>
      <w:pPr>
        <w:pStyle w:val="Normal"/>
        <w:numPr>
          <w:ilvl w:val="0"/>
          <w:numId w:val="68"/>
        </w:numPr>
        <w:spacing w:lineRule="auto"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pPr>
        <w:pStyle w:val="Normal"/>
        <w:numPr>
          <w:ilvl w:val="0"/>
          <w:numId w:val="68"/>
        </w:numPr>
        <w:spacing w:lineRule="auto"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содержание заданий Портфолио выстроено на основе УМК, реализующего новые образовательные стандарты начальной школы; </w:t>
      </w:r>
    </w:p>
    <w:p>
      <w:pPr>
        <w:pStyle w:val="Normal"/>
        <w:numPr>
          <w:ilvl w:val="0"/>
          <w:numId w:val="68"/>
        </w:numPr>
        <w:spacing w:lineRule="auto"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разделы Портфолио являются общепринятой моделью в мировой педагогической практике;</w:t>
      </w:r>
    </w:p>
    <w:p>
      <w:pPr>
        <w:pStyle w:val="Normal"/>
        <w:numPr>
          <w:ilvl w:val="0"/>
          <w:numId w:val="68"/>
        </w:numPr>
        <w:spacing w:lineRule="auto"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pPr>
        <w:pStyle w:val="Normal"/>
        <w:numPr>
          <w:ilvl w:val="0"/>
          <w:numId w:val="68"/>
        </w:numPr>
        <w:spacing w:lineRule="auto"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позволяет помочь учащимся самим определять цели обучения, осуществлять активное присвоение  информации и размышлять о том, что они узнали.</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Портфолио имеет следующую структуру:</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титульный лист, который содержит  основную  информацию (фамилия,  имя,  отчество,  учебное  заведение,  класс,  контактная  информация  и  фото  ученика),  который оформляется педагогом, родителем (законным представителем) совместно с ребенком;</w:t>
      </w:r>
    </w:p>
    <w:p>
      <w:pPr>
        <w:pStyle w:val="Normal"/>
        <w:spacing w:lineRule="auto" w:before="0" w:after="0"/>
        <w:rPr>
          <w:rFonts w:ascii="Times New Roman" w:hAnsi="Times New Roman" w:cs="Times New Roman"/>
          <w:sz w:val="28"/>
          <w:szCs w:val="28"/>
        </w:rPr>
      </w:pPr>
      <w:r>
        <w:rPr>
          <w:rFonts w:cs="Times New Roman" w:ascii="Times New Roman" w:hAnsi="Times New Roman"/>
          <w:sz w:val="28"/>
          <w:szCs w:val="28"/>
        </w:rPr>
        <w:t>- основная часть,  которая  включает  в  себя:</w:t>
      </w:r>
    </w:p>
    <w:p>
      <w:pPr>
        <w:pStyle w:val="Style22"/>
        <w:numPr>
          <w:ilvl w:val="0"/>
          <w:numId w:val="68"/>
        </w:numPr>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Раздел «Мой  мир» - содержит  информацию,  которая  важна  и  интересна  для  ребенка: сведения о семье, друзьях, о своем классе и учителях, адрес дома и школы.</w:t>
      </w:r>
    </w:p>
    <w:p>
      <w:pPr>
        <w:pStyle w:val="Style22"/>
        <w:numPr>
          <w:ilvl w:val="0"/>
          <w:numId w:val="68"/>
        </w:numPr>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Раздел   «Моя учеба»- достижения ученика в различных предметных областях. Ученик наполняет этот раздел удачно написанными контрольными работами, сочинениями, интересными проектами, отзывами о прочитанных книгах, графиками роста чтения, творческими работами. Заполнение  листа  самооценки.</w:t>
      </w:r>
    </w:p>
    <w:p>
      <w:pPr>
        <w:pStyle w:val="Style22"/>
        <w:numPr>
          <w:ilvl w:val="0"/>
          <w:numId w:val="68"/>
        </w:numPr>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Раздел «Моя общественная работа» - все мероприятия, которые проводятся вне рамок учебной деятельности относятся к общественной работе (поручениям). Оформлять этот раздел желательно с использованием фотографий и кратких сообщений на тему.</w:t>
      </w:r>
    </w:p>
    <w:p>
      <w:pPr>
        <w:pStyle w:val="Style22"/>
        <w:numPr>
          <w:ilvl w:val="0"/>
          <w:numId w:val="68"/>
        </w:numPr>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Раздел «Мое творчество» - в этот раздел помещаются творческие работы учащихся: рисунки, сочинения, стихи, аудио-, видеокассеты с записью выступления. Если выполнена объемная работа (поделка) можно поместить ее фотографию. Если работа принимала участие в выставке или участвовала в конкурсе, также рекомендуется дать информацию об этом мероприятии: название, когда, где и кем проводилось.</w:t>
      </w:r>
    </w:p>
    <w:p>
      <w:pPr>
        <w:pStyle w:val="Style22"/>
        <w:numPr>
          <w:ilvl w:val="0"/>
          <w:numId w:val="68"/>
        </w:numPr>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Раздел «Мои достижения». В разделе размещаются грамоты, сертификаты, дипломы, благодарственные письма, а также итоговые аттестационные ведомости.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pPr>
        <w:pStyle w:val="Style22"/>
        <w:numPr>
          <w:ilvl w:val="0"/>
          <w:numId w:val="68"/>
        </w:numPr>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Раздел «Отзывы и пожелания» - лист отзывов (бланк), где учителя могут высказать свои рекомендации и пожелания. В разделе размещается положительная оценка педагогом стараний ученика.</w:t>
      </w:r>
    </w:p>
    <w:p>
      <w:pPr>
        <w:pStyle w:val="Style22"/>
        <w:numPr>
          <w:ilvl w:val="0"/>
          <w:numId w:val="68"/>
        </w:numPr>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Раздел «Содержание».</w:t>
      </w:r>
    </w:p>
    <w:p>
      <w:pPr>
        <w:pStyle w:val="Normal"/>
        <w:spacing w:lineRule="auto" w:before="0" w:after="0"/>
        <w:ind w:left="360"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Все составляющие Портфолио оцениваются только качественно.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продвижение учащихся, выстраивать индивидуальные траектории движения с учетом зоны ближайшего развития. </w:t>
      </w:r>
    </w:p>
    <w:p>
      <w:pPr>
        <w:pStyle w:val="Normal"/>
        <w:spacing w:lineRule="auto" w:before="0" w:after="0"/>
        <w:ind w:left="360" w:hanging="0"/>
        <w:jc w:val="both"/>
        <w:rPr>
          <w:rFonts w:ascii="Times New Roman" w:hAnsi="Times New Roman" w:cs="Times New Roman"/>
          <w:sz w:val="28"/>
          <w:szCs w:val="28"/>
        </w:rPr>
      </w:pPr>
      <w:r>
        <w:rPr>
          <w:rFonts w:cs="Times New Roman" w:ascii="Times New Roman" w:hAnsi="Times New Roman"/>
          <w:sz w:val="28"/>
          <w:szCs w:val="28"/>
        </w:rPr>
        <w:t xml:space="preserve">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 </w:t>
      </w:r>
    </w:p>
    <w:p>
      <w:pPr>
        <w:pStyle w:val="Normal"/>
        <w:spacing w:lineRule="auto" w:before="0" w:after="0"/>
        <w:ind w:left="360" w:hanging="0"/>
        <w:jc w:val="both"/>
        <w:rPr>
          <w:rFonts w:ascii="Times New Roman" w:hAnsi="Times New Roman" w:cs="Times New Roman"/>
          <w:sz w:val="28"/>
          <w:szCs w:val="28"/>
        </w:rPr>
      </w:pPr>
      <w:r>
        <w:rPr>
          <w:rFonts w:cs="Times New Roman" w:ascii="Times New Roman" w:hAnsi="Times New Roman"/>
          <w:sz w:val="28"/>
          <w:szCs w:val="28"/>
        </w:rPr>
        <w:t>-  зачет/незачет, т.е. с оценкой, свидетельствующей об освоении опорной системы знаний и правильном выполнении учебных действий в рамках задач, построенных на опорном учебном материале;</w:t>
      </w:r>
    </w:p>
    <w:p>
      <w:pPr>
        <w:pStyle w:val="Normal"/>
        <w:spacing w:lineRule="auto" w:before="0" w:after="0"/>
        <w:ind w:left="360" w:hanging="0"/>
        <w:jc w:val="both"/>
        <w:rPr>
          <w:rFonts w:ascii="Times New Roman" w:hAnsi="Times New Roman" w:cs="Times New Roman"/>
          <w:sz w:val="28"/>
          <w:szCs w:val="28"/>
        </w:rPr>
      </w:pPr>
      <w:r>
        <w:rPr>
          <w:rFonts w:cs="Times New Roman" w:ascii="Times New Roman" w:hAnsi="Times New Roman"/>
          <w:sz w:val="28"/>
          <w:szCs w:val="28"/>
        </w:rPr>
        <w:t>- «хорошо», «отлично» - с оценками, свидетельствующим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pPr>
        <w:pStyle w:val="Normal"/>
        <w:spacing w:lineRule="auto" w:before="0" w:after="0"/>
        <w:ind w:left="360"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Портфолио ученика проверяется и оценивается классным руководителем не реже 1 раза в полугодие по следующим критериям:</w:t>
      </w:r>
    </w:p>
    <w:p>
      <w:pPr>
        <w:pStyle w:val="Normal"/>
        <w:spacing w:lineRule="auto" w:before="0" w:after="0"/>
        <w:ind w:left="36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before="0" w:after="0"/>
        <w:ind w:left="360" w:hanging="0"/>
        <w:jc w:val="both"/>
        <w:rPr>
          <w:rFonts w:ascii="Times New Roman" w:hAnsi="Times New Roman" w:cs="Times New Roman"/>
          <w:sz w:val="28"/>
          <w:szCs w:val="28"/>
        </w:rPr>
      </w:pPr>
      <w:r>
        <w:rPr>
          <w:rFonts w:cs="Times New Roman" w:ascii="Times New Roman" w:hAnsi="Times New Roman"/>
          <w:sz w:val="28"/>
          <w:szCs w:val="28"/>
        </w:rPr>
      </w:r>
    </w:p>
    <w:tbl>
      <w:tblPr>
        <w:tblW w:w="989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09"/>
        <w:gridCol w:w="84"/>
        <w:gridCol w:w="2410"/>
        <w:gridCol w:w="2675"/>
        <w:gridCol w:w="2721"/>
      </w:tblGrid>
      <w:tr>
        <w:trPr/>
        <w:tc>
          <w:tcPr>
            <w:tcW w:w="4503"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Титульный лист</w:t>
            </w:r>
          </w:p>
        </w:tc>
        <w:tc>
          <w:tcPr>
            <w:tcW w:w="267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информации  о  ребенке</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bidi w:val="0"/>
              <w:spacing w:lineRule="auto" w:line="256"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val="en-US" w:eastAsia="ru-RU"/>
              </w:rPr>
              <w:t>max</w:t>
            </w:r>
            <w:r>
              <w:rPr>
                <w:rFonts w:eastAsia="Times New Roman" w:cs="Times New Roman" w:ascii="Times New Roman" w:hAnsi="Times New Roman"/>
                <w:b/>
                <w:sz w:val="28"/>
                <w:szCs w:val="28"/>
                <w:lang w:eastAsia="ru-RU"/>
              </w:rPr>
              <w:t xml:space="preserve"> – 2 б</w:t>
            </w:r>
          </w:p>
        </w:tc>
        <w:tc>
          <w:tcPr>
            <w:tcW w:w="2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- 2 б –  информация  представлена   ярко;  </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- 1 б – информация  представлена;</w:t>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- 0 б - нет  в  наличии.</w:t>
            </w:r>
          </w:p>
        </w:tc>
      </w:tr>
      <w:tr>
        <w:trPr/>
        <w:tc>
          <w:tcPr>
            <w:tcW w:w="2093"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Мой мир</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моё имя</w:t>
            </w:r>
          </w:p>
        </w:tc>
        <w:tc>
          <w:tcPr>
            <w:tcW w:w="267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красочность оформления, правильность заполнения данных, эстетичность, наличие фото</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16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max</w:t>
            </w:r>
            <w:r>
              <w:rPr>
                <w:rFonts w:eastAsia="Times New Roman" w:cs="Times New Roman" w:ascii="Times New Roman" w:hAnsi="Times New Roman"/>
                <w:b/>
                <w:sz w:val="28"/>
                <w:szCs w:val="28"/>
                <w:lang w:eastAsia="ru-RU"/>
              </w:rPr>
              <w:t xml:space="preserve"> – 14 б</w:t>
            </w:r>
          </w:p>
        </w:tc>
        <w:tc>
          <w:tcPr>
            <w:tcW w:w="27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- 2 б –  информация  представлена   ярко;  </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б – информация  представлена;</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- 0 б - нет  в  наличии. </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9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моя семья</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9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моя мечта</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9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мой город</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9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моя школа</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9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мои друзья</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9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мои увлечения</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4503"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Моя учёба</w:t>
            </w:r>
          </w:p>
        </w:tc>
        <w:tc>
          <w:tcPr>
            <w:tcW w:w="267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листа  самооценки, проектов, успешных  работ, сочинений, отзывов о прочитанных книгах</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16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max</w:t>
            </w:r>
            <w:r>
              <w:rPr>
                <w:rFonts w:eastAsia="Times New Roman" w:cs="Times New Roman" w:ascii="Times New Roman" w:hAnsi="Times New Roman"/>
                <w:b/>
                <w:sz w:val="28"/>
                <w:szCs w:val="28"/>
                <w:lang w:eastAsia="ru-RU"/>
              </w:rPr>
              <w:t xml:space="preserve"> – 4 б</w:t>
            </w:r>
          </w:p>
        </w:tc>
        <w:tc>
          <w:tcPr>
            <w:tcW w:w="2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б – наличие  листа  самооценки</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- 3 б – от 5 и больше работ по каждому предмету;</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- 2 б – 3-4 работы по каждому предмету;</w:t>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- 1 б – менее 3 работ по каждому предмету.</w:t>
            </w:r>
          </w:p>
        </w:tc>
      </w:tr>
      <w:tr>
        <w:trPr/>
        <w:tc>
          <w:tcPr>
            <w:tcW w:w="20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Моя общественная работа</w:t>
            </w:r>
          </w:p>
        </w:tc>
        <w:tc>
          <w:tcPr>
            <w:tcW w:w="249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наличие поручений, фото, сообщений и т.п.</w:t>
            </w:r>
          </w:p>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67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лист  самооценки, наличие  проектов, наличие успешных  работ</w:t>
            </w:r>
          </w:p>
        </w:tc>
        <w:tc>
          <w:tcPr>
            <w:tcW w:w="2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- 3 б –  наличие фото, поручений, красочных сообщений на тему (от 5 и больше);</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  – наличие фото, поручений, красочных сообщений на тему (3-4);</w:t>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б – недостающая информация, отсутствие фото, сообщений</w:t>
            </w:r>
          </w:p>
        </w:tc>
      </w:tr>
      <w:tr>
        <w:trPr/>
        <w:tc>
          <w:tcPr>
            <w:tcW w:w="20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Моё творчество</w:t>
            </w:r>
          </w:p>
        </w:tc>
        <w:tc>
          <w:tcPr>
            <w:tcW w:w="249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наличие рисунков</w:t>
            </w:r>
          </w:p>
        </w:tc>
        <w:tc>
          <w:tcPr>
            <w:tcW w:w="267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рисунков, фото объемных поделок, творческих работ</w: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160"/>
              <w:jc w:val="center"/>
              <w:rPr/>
            </w:pPr>
            <w:r>
              <w:rPr>
                <w:rFonts w:eastAsia="Times New Roman" w:cs="Times New Roman" w:ascii="Times New Roman" w:hAnsi="Times New Roman"/>
                <w:b/>
                <w:sz w:val="28"/>
                <w:szCs w:val="28"/>
                <w:lang w:val="en-US" w:eastAsia="ru-RU"/>
              </w:rPr>
              <w:t>max</w:t>
            </w:r>
            <w:r>
              <w:rPr>
                <w:rFonts w:eastAsia="Times New Roman" w:cs="Times New Roman" w:ascii="Times New Roman" w:hAnsi="Times New Roman"/>
                <w:b/>
                <w:sz w:val="28"/>
                <w:szCs w:val="28"/>
                <w:lang w:eastAsia="ru-RU"/>
              </w:rPr>
              <w:t xml:space="preserve"> – 9 б</w:t>
            </w:r>
          </w:p>
        </w:tc>
        <w:tc>
          <w:tcPr>
            <w:tcW w:w="27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- 3 б –  наличие от 5 и более работ;</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- 2 б – количество работ составляет 3-4;</w:t>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- 1 б – недостаточная информация о творчестве ученика.</w:t>
            </w:r>
          </w:p>
        </w:tc>
      </w:tr>
      <w:tr>
        <w:trPr/>
        <w:tc>
          <w:tcPr>
            <w:tcW w:w="20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9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наличие творческих работ</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9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56"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фото  объемных  поделок, работ и т.д</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Мои достижения</w:t>
            </w:r>
          </w:p>
        </w:tc>
        <w:tc>
          <w:tcPr>
            <w:tcW w:w="249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-уровень  школы  (грамоты  за  учебные / внеучебные  достижения)</w:t>
            </w:r>
          </w:p>
        </w:tc>
        <w:tc>
          <w:tcPr>
            <w:tcW w:w="267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грамот, дипломов, сертификатов</w:t>
            </w:r>
          </w:p>
        </w:tc>
        <w:tc>
          <w:tcPr>
            <w:tcW w:w="27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- 4 б – всероссийский уровень;</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- 3 б – областной уровень;</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- 2 б – городской уровень;</w:t>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- 1 б – школьный уровень</w:t>
            </w:r>
          </w:p>
        </w:tc>
      </w:tr>
      <w:tr>
        <w:trPr/>
        <w:tc>
          <w:tcPr>
            <w:tcW w:w="20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9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-городской, районный  уровень (участие / победа  в  конкурсах, спортивных соревнованиях)</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49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районный и федеральный  уровень (участие / победа  в  конкурсах, спортивных соревнованиях и т.д.)</w:t>
            </w:r>
          </w:p>
        </w:tc>
        <w:tc>
          <w:tcPr>
            <w:tcW w:w="2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7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4503"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Отзывы и пожелания</w:t>
            </w:r>
          </w:p>
        </w:tc>
        <w:tc>
          <w:tcPr>
            <w:tcW w:w="267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положительных оценок учителем стараний ученика</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16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val="en-US" w:eastAsia="ru-RU"/>
              </w:rPr>
              <w:t>max</w:t>
            </w:r>
            <w:r>
              <w:rPr>
                <w:rFonts w:eastAsia="Times New Roman" w:cs="Times New Roman" w:ascii="Times New Roman" w:hAnsi="Times New Roman"/>
                <w:b/>
                <w:sz w:val="28"/>
                <w:szCs w:val="28"/>
                <w:lang w:eastAsia="ru-RU"/>
              </w:rPr>
              <w:t xml:space="preserve"> – 2 б</w:t>
            </w:r>
          </w:p>
        </w:tc>
        <w:tc>
          <w:tcPr>
            <w:tcW w:w="2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- 2 б –  информация  представлена   ярко;  </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- 1 б – информация  представлена;</w:t>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- 0 б -  нет  в  наличии</w:t>
            </w:r>
          </w:p>
        </w:tc>
      </w:tr>
      <w:tr>
        <w:trPr/>
        <w:tc>
          <w:tcPr>
            <w:tcW w:w="4503"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Содержание</w:t>
            </w:r>
          </w:p>
        </w:tc>
        <w:tc>
          <w:tcPr>
            <w:tcW w:w="267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/отсутствие</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16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val="en-US" w:eastAsia="ru-RU"/>
              </w:rPr>
              <w:t>max</w:t>
            </w:r>
            <w:r>
              <w:rPr>
                <w:rFonts w:eastAsia="Times New Roman" w:cs="Times New Roman" w:ascii="Times New Roman" w:hAnsi="Times New Roman"/>
                <w:b/>
                <w:sz w:val="28"/>
                <w:szCs w:val="28"/>
                <w:lang w:eastAsia="ru-RU"/>
              </w:rPr>
              <w:t xml:space="preserve"> – 1 б</w:t>
            </w:r>
          </w:p>
        </w:tc>
        <w:tc>
          <w:tcPr>
            <w:tcW w:w="2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- 1 б – информация  представлена;</w:t>
            </w:r>
          </w:p>
          <w:p>
            <w:pPr>
              <w:pStyle w:val="Normal"/>
              <w:spacing w:before="0" w:after="1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- 0 б - нет  в  наличии</w:t>
            </w:r>
          </w:p>
        </w:tc>
      </w:tr>
    </w:tbl>
    <w:p>
      <w:pPr>
        <w:pStyle w:val="Normal"/>
        <w:spacing w:lineRule="auto"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Итоговая оценка Портфолио может определяться как простая сумма баллов.</w:t>
      </w:r>
    </w:p>
    <w:p>
      <w:pPr>
        <w:pStyle w:val="Normal"/>
        <w:spacing w:lineRule="auto" w:before="0" w:after="0"/>
        <w:ind w:firstLine="709"/>
        <w:rPr/>
      </w:pPr>
      <w:r>
        <w:rPr>
          <w:rFonts w:eastAsia="Times New Roman" w:cs="Times New Roman" w:ascii="Times New Roman" w:hAnsi="Times New Roman"/>
          <w:sz w:val="28"/>
          <w:szCs w:val="28"/>
          <w:lang w:eastAsia="ru-RU"/>
        </w:rPr>
        <w:t>По результатам накопленной оценки, которая формируется на основе материалов Портфолио,  делается вывод о:</w:t>
      </w:r>
    </w:p>
    <w:p>
      <w:pPr>
        <w:pStyle w:val="Normal"/>
        <w:spacing w:lineRule="auto"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pPr>
        <w:pStyle w:val="Normal"/>
        <w:spacing w:lineRule="auto"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сформированности основ умения учиться, т.е. способности к самоорганизации с целью постановки и решения учебно-познавательных и учебно-практических задач;</w:t>
      </w:r>
    </w:p>
    <w:p>
      <w:pPr>
        <w:pStyle w:val="Normal"/>
        <w:spacing w:lineRule="auto"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индивидуальном прогрессе в основных сферах развития личности – мотивационно-смысловой, познавательной, эмоциональной, волевой и саморегуляции.</w:t>
      </w:r>
    </w:p>
    <w:p>
      <w:pPr>
        <w:pStyle w:val="Normal"/>
        <w:shd w:fill="FFFFFF" w:val="clear"/>
        <w:spacing w:lineRule="auto"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pPr>
        <w:pStyle w:val="Normal"/>
        <w:shd w:fill="FFFFFF" w:val="clear"/>
        <w:spacing w:lineRule="auto"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center"/>
        <w:rPr/>
      </w:pPr>
      <w:r>
        <w:rPr/>
        <w:t>Система оценки личностных результатов</w:t>
      </w:r>
    </w:p>
    <w:tbl>
      <w:tblPr>
        <w:tblW w:w="989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400"/>
        <w:gridCol w:w="2542"/>
        <w:gridCol w:w="2599"/>
        <w:gridCol w:w="2358"/>
      </w:tblGrid>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Критерий</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Параметры оценки</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Индикаторы </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Методический комплекс</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1.Осознание себя гражданином Росси.</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осознанию себя гражданином России, формирование уважительного отношения истории и культуре других народов.</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«Моя Родина». Беседа.</w:t>
            </w:r>
          </w:p>
          <w:p>
            <w:pPr>
              <w:pStyle w:val="Normal"/>
              <w:rPr>
                <w:rFonts w:ascii="Times New Roman" w:hAnsi="Times New Roman" w:cs="Times New Roman"/>
                <w:sz w:val="28"/>
                <w:szCs w:val="28"/>
              </w:rPr>
            </w:pPr>
            <w:r>
              <w:rPr>
                <w:rFonts w:cs="Times New Roman" w:ascii="Times New Roman" w:hAnsi="Times New Roman"/>
                <w:sz w:val="28"/>
                <w:szCs w:val="28"/>
              </w:rPr>
              <w:t>«Картина мира». Беседа.</w:t>
            </w:r>
          </w:p>
          <w:p>
            <w:pPr>
              <w:pStyle w:val="Normal"/>
              <w:rPr>
                <w:rFonts w:ascii="Times New Roman" w:hAnsi="Times New Roman" w:cs="Times New Roman"/>
                <w:sz w:val="28"/>
                <w:szCs w:val="28"/>
              </w:rPr>
            </w:pPr>
            <w:r>
              <w:rPr>
                <w:rFonts w:cs="Times New Roman" w:ascii="Times New Roman" w:hAnsi="Times New Roman"/>
                <w:sz w:val="28"/>
                <w:szCs w:val="28"/>
              </w:rPr>
              <w:t>«Моя земля». Хухлаева О.В.</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Тропинка к своему Я. Уроки психолога. Изд.М. генезис, 2009</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Развитие представлений о собственных возможностях, умение адекватно оценивать свои силы.</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Формирование умение адекватно оценивать свои силы, пользоваться индивидуальными слуховыми аппаратами.</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56" w:before="0" w:after="160"/>
              <w:rPr/>
            </w:pPr>
            <w:r>
              <w:rPr>
                <w:rFonts w:cs="Times New Roman" w:ascii="Times New Roman" w:hAnsi="Times New Roman"/>
                <w:sz w:val="28"/>
                <w:szCs w:val="28"/>
              </w:rPr>
              <w:t xml:space="preserve">Способность пользоваться специальной тревожной кнопкой на мобильном телефоне, написать при необходимости </w:t>
            </w:r>
            <w:r>
              <w:rPr>
                <w:rFonts w:cs="Times New Roman" w:ascii="Times New Roman" w:hAnsi="Times New Roman"/>
                <w:sz w:val="28"/>
                <w:szCs w:val="28"/>
                <w:lang w:val="en-US"/>
              </w:rPr>
              <w:t>SMS</w:t>
            </w:r>
            <w:r>
              <w:rPr>
                <w:rFonts w:cs="Times New Roman" w:ascii="Times New Roman" w:hAnsi="Times New Roman"/>
                <w:sz w:val="28"/>
                <w:szCs w:val="28"/>
              </w:rPr>
              <w:t xml:space="preserve"> сообщение.  </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«Этот удивительный мир». Беседа.</w:t>
            </w:r>
          </w:p>
          <w:p>
            <w:pPr>
              <w:pStyle w:val="Normal"/>
              <w:rPr>
                <w:rFonts w:ascii="Times New Roman" w:hAnsi="Times New Roman" w:cs="Times New Roman"/>
                <w:sz w:val="28"/>
                <w:szCs w:val="28"/>
              </w:rPr>
            </w:pPr>
            <w:r>
              <w:rPr>
                <w:rFonts w:cs="Times New Roman" w:ascii="Times New Roman" w:hAnsi="Times New Roman"/>
                <w:sz w:val="28"/>
                <w:szCs w:val="28"/>
              </w:rPr>
              <w:t>«Умение владеть собой»</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Панфилова М.А. Игротерапия общения: тесты и коррекционные игры.М: «ГНОМИД» 2002</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Овладение социально – бытовыми умениями.  </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умения об устройстве домашней и школьной жизни, умение включаться в разнообразные школьные дела.</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владеть достаточным набором фраз и определений для включения в повседневные школьные дела</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«Прогулка по временам года»</w:t>
            </w:r>
          </w:p>
          <w:p>
            <w:pPr>
              <w:pStyle w:val="Normal"/>
              <w:rPr>
                <w:rFonts w:ascii="Times New Roman" w:hAnsi="Times New Roman" w:cs="Times New Roman"/>
                <w:sz w:val="28"/>
                <w:szCs w:val="28"/>
              </w:rPr>
            </w:pPr>
            <w:r>
              <w:rPr>
                <w:rFonts w:cs="Times New Roman" w:ascii="Times New Roman" w:hAnsi="Times New Roman"/>
                <w:sz w:val="28"/>
                <w:szCs w:val="28"/>
              </w:rPr>
              <w:t xml:space="preserve">«Волшебная страна чувств». </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Редько Л.Л., Морозова Т.П. Социальные отношения и эмоциональный мир ребенка. </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Владение навыками коммуникации принятыми ритуалами социального взаимодействия. </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умения решать актуальные житейские задачи умение начать и поддерживать разговор, задать вопрос, выразить просьбу, пожелание, опасение, завершить разговор.</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корректно выразить отказ и недовольство, благодарность, сочувствие; поддерживать продуктивное взаимодействие в процессе коммуникации, проявляя гибкости и вариативности  высказываний; умение обратиться к учителю при затруднениях.</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«Я и окружающий мир». Беседа.</w:t>
            </w:r>
          </w:p>
          <w:p>
            <w:pPr>
              <w:pStyle w:val="Normal"/>
              <w:rPr>
                <w:rFonts w:ascii="Times New Roman" w:hAnsi="Times New Roman" w:cs="Times New Roman"/>
                <w:sz w:val="28"/>
                <w:szCs w:val="28"/>
              </w:rPr>
            </w:pPr>
            <w:r>
              <w:rPr>
                <w:rFonts w:cs="Times New Roman" w:ascii="Times New Roman" w:hAnsi="Times New Roman"/>
                <w:sz w:val="28"/>
                <w:szCs w:val="28"/>
              </w:rPr>
              <w:t>«Наши желания» игра, беседа.</w:t>
            </w:r>
          </w:p>
          <w:p>
            <w:pPr>
              <w:pStyle w:val="Normal"/>
              <w:rPr>
                <w:rFonts w:ascii="Times New Roman" w:hAnsi="Times New Roman" w:cs="Times New Roman"/>
                <w:sz w:val="28"/>
                <w:szCs w:val="28"/>
              </w:rPr>
            </w:pPr>
            <w:r>
              <w:rPr>
                <w:rFonts w:cs="Times New Roman" w:ascii="Times New Roman" w:hAnsi="Times New Roman"/>
                <w:sz w:val="28"/>
                <w:szCs w:val="28"/>
              </w:rPr>
              <w:t>«Моя семья». Тест.</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Крюкова С.В., Слободняк Н.П. Удивляюсь, злюсь, боюсь, хвастаюсь и радуюсь. М. –Генезис.1999</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к осмыслению и дифференциации картины мира, её временно – пространственной организации.</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осмысления и дифференциации картины мира.</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расширять и накапливать информацию о знакомых и разнообразно освоенных мест за пределами дом и школы.</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Овладение социально – бытовыми умениями  используемые в повседневной жизни.</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навыков и умений используемых в повседневной жизни и различный бытовых ситуациях.</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применять и расширять социально бытовые умения  в повседневной жизни.</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«Правила чистоты». Беседы.</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«Школа хороших манер», « В чем секрет волшебных слов». Игра, упражнения, беседа. Вайсен Р. и другие. «Обучение жизненным навыкам в школах» 1996. </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Владения навыками коммуникации и принятыми ритуалами взаимодействия.</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умения решать элементарные  житейские задачи.</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устанавливать элементарные коммуникационные отношения как средство достижения цели.</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«Какие ребята в моем классе». Радость. Как её доставить другому человеку? «Необитаемый остров», «Я в тебе уверен».</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Бресалов Г.М. Эмоциональные особенности формирование личности в детстве. Мухина В.С. детская психология. М – 1999.</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осмыслению и дифференциации картины мира, её временно – пространственной организации.</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умения дифференцировать картину мира, её временно – пространственную организацию.</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с помощью наблюдений, передавать личные впечатления с помощью фраз.</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xml:space="preserve">«Мой прекрасный мир». Беседа, упражнения. «Интересные эмоции» (радость). Беседа. Айзенк Г.Ю. </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Проверьте свои способности. Эльконин Д.Б. Психология и игры. </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представления  о социальном окружении и поведении в социуме</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свободно  контактировать с людьми разного социального статуса.</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«Культура поведения»</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В чем секрет волшебных слов. Волкова М.Г. Развитие способностей у детей – основа жизненного успеха. М – 2007.</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Принятие и освоение социальной роли обучающегося, формирование и развитие социально значимых мотивов учебной деятельности. </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эстетических потребностей, ценностей  и чувств.</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Способность развивать в себе эстетические чувства. </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xml:space="preserve">ВийтарЭ.А. Особенности понимание дружеских отношений у слабослышащих школьников. </w:t>
            </w:r>
          </w:p>
          <w:p>
            <w:pPr>
              <w:pStyle w:val="Normal"/>
              <w:rPr>
                <w:rFonts w:ascii="Times New Roman" w:hAnsi="Times New Roman" w:cs="Times New Roman"/>
                <w:sz w:val="28"/>
                <w:szCs w:val="28"/>
              </w:rPr>
            </w:pPr>
            <w:r>
              <w:rPr>
                <w:rFonts w:cs="Times New Roman" w:ascii="Times New Roman" w:hAnsi="Times New Roman"/>
                <w:sz w:val="28"/>
                <w:szCs w:val="28"/>
              </w:rPr>
              <w:t>«Мои чувства». Беседа.</w:t>
            </w:r>
          </w:p>
          <w:p>
            <w:pPr>
              <w:pStyle w:val="Normal"/>
              <w:rPr>
                <w:rFonts w:ascii="Times New Roman" w:hAnsi="Times New Roman" w:cs="Times New Roman"/>
                <w:sz w:val="28"/>
                <w:szCs w:val="28"/>
              </w:rPr>
            </w:pPr>
            <w:r>
              <w:rPr>
                <w:rFonts w:cs="Times New Roman" w:ascii="Times New Roman" w:hAnsi="Times New Roman"/>
                <w:sz w:val="28"/>
                <w:szCs w:val="28"/>
              </w:rPr>
              <w:t>«Доброта и красота», «Мои эмоции». Беседа, игра.</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Венгер Л.А., Венгер А.А. Домашняя школа мышления М. 1985.</w:t>
            </w:r>
          </w:p>
        </w:tc>
      </w:tr>
      <w:tr>
        <w:trPr/>
        <w:tc>
          <w:tcPr>
            <w:tcW w:w="24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Формирование установки безопасный здоровый образ жизни.</w:t>
            </w:r>
          </w:p>
        </w:tc>
        <w:tc>
          <w:tcPr>
            <w:tcW w:w="25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Сформированность  установки на здоровый и безопасный образ жизни.</w:t>
            </w:r>
          </w:p>
        </w:tc>
        <w:tc>
          <w:tcPr>
            <w:tcW w:w="25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Способность мотивации к труду.</w:t>
            </w:r>
          </w:p>
        </w:tc>
        <w:tc>
          <w:tcPr>
            <w:tcW w:w="2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«Здоровье мой друг», «Что такое счастье». Беседа. Барлачук Л.Ф., Коржова Е.Ю. Психология жизненных ситуаций. М – 1998. </w:t>
            </w:r>
          </w:p>
        </w:tc>
      </w:tr>
    </w:tbl>
    <w:p>
      <w:pPr>
        <w:pStyle w:val="Normal"/>
        <w:autoSpaceDE w:val="false"/>
        <w:spacing w:lineRule="auto" w:line="240" w:before="0" w:after="0"/>
        <w:jc w:val="both"/>
        <w:rPr>
          <w:rFonts w:ascii="TimesNewRoman,BoldItalic" w:hAnsi="TimesNewRoman,BoldItalic" w:cs="TimesNewRoman,BoldItalic"/>
          <w:bCs/>
          <w:iCs/>
          <w:sz w:val="28"/>
          <w:szCs w:val="28"/>
        </w:rPr>
      </w:pPr>
      <w:r>
        <w:rPr>
          <w:rFonts w:cs="TimesNewRoman,BoldItalic" w:ascii="TimesNewRoman,BoldItalic" w:hAnsi="TimesNewRoman,BoldItalic"/>
          <w:bCs/>
          <w:iCs/>
          <w:sz w:val="28"/>
          <w:szCs w:val="28"/>
        </w:rPr>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Основным объектом оценки </w:t>
      </w:r>
      <w:r>
        <w:rPr>
          <w:rFonts w:cs="Times New Roman" w:ascii="Times New Roman" w:hAnsi="Times New Roman"/>
          <w:b/>
          <w:bCs/>
          <w:iCs/>
          <w:sz w:val="28"/>
          <w:szCs w:val="28"/>
        </w:rPr>
        <w:t>метапредметных результатов</w:t>
      </w:r>
      <w:r>
        <w:rPr>
          <w:rFonts w:cs="Times New Roman" w:ascii="Times New Roman" w:hAnsi="Times New Roman"/>
          <w:bCs/>
          <w:iCs/>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pPr>
        <w:pStyle w:val="Normal"/>
        <w:autoSpaceDE w:val="false"/>
        <w:spacing w:lineRule="auto" w:line="240" w:before="0" w:after="0"/>
        <w:jc w:val="both"/>
        <w:rPr/>
      </w:pPr>
      <w:r>
        <w:rPr>
          <w:rFonts w:cs="Times New Roman" w:ascii="Times New Roman" w:hAnsi="Times New Roman"/>
          <w:bCs/>
          <w:iCs/>
          <w:sz w:val="28"/>
          <w:szCs w:val="28"/>
        </w:rPr>
        <w:t>Основное содержание оценки метапредметных результатов включает: - способность обучающегося принимать и сохранять учебную цель и задачи;</w:t>
      </w:r>
    </w:p>
    <w:p>
      <w:pPr>
        <w:pStyle w:val="Normal"/>
        <w:autoSpaceDE w:val="false"/>
        <w:spacing w:lineRule="auto" w:line="240" w:before="0" w:after="0"/>
        <w:jc w:val="both"/>
        <w:rPr/>
      </w:pPr>
      <w:r>
        <w:rPr>
          <w:rFonts w:cs="Times New Roman" w:ascii="Times New Roman" w:hAnsi="Times New Roman"/>
          <w:bCs/>
          <w:iCs/>
          <w:sz w:val="28"/>
          <w:szCs w:val="28"/>
        </w:rPr>
        <w:t>-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pPr>
        <w:pStyle w:val="Normal"/>
        <w:autoSpaceDE w:val="false"/>
        <w:spacing w:lineRule="auto" w:line="240" w:before="0" w:after="0"/>
        <w:jc w:val="both"/>
        <w:rPr/>
      </w:pPr>
      <w:r>
        <w:rPr>
          <w:rFonts w:cs="Times New Roman" w:ascii="Times New Roman" w:hAnsi="Times New Roman"/>
          <w:bCs/>
          <w:iCs/>
          <w:sz w:val="28"/>
          <w:szCs w:val="28"/>
        </w:rPr>
        <w:t>-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pPr>
        <w:pStyle w:val="Normal"/>
        <w:autoSpaceDE w:val="false"/>
        <w:spacing w:lineRule="auto" w:line="240" w:before="0" w:after="0"/>
        <w:jc w:val="both"/>
        <w:rPr/>
      </w:pPr>
      <w:r>
        <w:rPr>
          <w:rFonts w:cs="Times New Roman" w:ascii="Times New Roman" w:hAnsi="Times New Roman"/>
          <w:bCs/>
          <w:iCs/>
          <w:sz w:val="28"/>
          <w:szCs w:val="28"/>
        </w:rPr>
        <w:t>- умение осуществлять информационный поиск, сбор и выделение существенной информации из различных информационных источников;</w:t>
      </w:r>
    </w:p>
    <w:p>
      <w:pPr>
        <w:pStyle w:val="Normal"/>
        <w:autoSpaceDE w:val="false"/>
        <w:spacing w:lineRule="auto" w:line="240" w:before="0" w:after="0"/>
        <w:jc w:val="both"/>
        <w:rPr/>
      </w:pPr>
      <w:r>
        <w:rPr>
          <w:rFonts w:cs="Times New Roman" w:ascii="Times New Roman" w:hAnsi="Times New Roman"/>
          <w:bCs/>
          <w:iCs/>
          <w:sz w:val="28"/>
          <w:szCs w:val="28"/>
        </w:rPr>
        <w:t>- умение использовать знаково-символические средства для создания моделей изучаемых объектов и процессов, схем решения учебно - познавательных и практических задач;</w:t>
      </w:r>
    </w:p>
    <w:p>
      <w:pPr>
        <w:pStyle w:val="Normal"/>
        <w:autoSpaceDE w:val="false"/>
        <w:spacing w:lineRule="auto" w:line="240" w:before="0" w:after="0"/>
        <w:jc w:val="both"/>
        <w:rPr/>
      </w:pPr>
      <w:r>
        <w:rPr>
          <w:rFonts w:cs="Times New Roman" w:ascii="Times New Roman" w:hAnsi="Times New Roman"/>
          <w:bCs/>
          <w:iCs/>
          <w:sz w:val="28"/>
          <w:szCs w:val="28"/>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pPr>
        <w:pStyle w:val="Normal"/>
        <w:autoSpaceDE w:val="false"/>
        <w:spacing w:lineRule="auto" w:line="240" w:before="0" w:after="0"/>
        <w:jc w:val="both"/>
        <w:rPr/>
      </w:pPr>
      <w:r>
        <w:rPr>
          <w:rFonts w:cs="Times New Roman" w:ascii="Times New Roman" w:hAnsi="Times New Roman"/>
          <w:bCs/>
          <w:iCs/>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pPr>
        <w:pStyle w:val="Normal"/>
        <w:autoSpaceDE w:val="false"/>
        <w:spacing w:lineRule="auto" w:line="240" w:before="0" w:after="0"/>
        <w:jc w:val="both"/>
        <w:rPr/>
      </w:pPr>
      <w:r>
        <w:rPr>
          <w:rFonts w:cs="Times New Roman" w:ascii="Times New Roman" w:hAnsi="Times New Roman"/>
          <w:bCs/>
          <w:iCs/>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Проверочные задания, требующие совместной (командной) работы учащихся на общий результат, позволяют оценить сформированность коммуникативных УД; достижение метапредметных результатов может проявиться в успешности выполнения комплексных заданий на межпредметной основе.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Преимуществом двух последних способов оценки является то, что предметом измерения становится уровень присвоения учащимся УУД.</w:t>
      </w:r>
    </w:p>
    <w:p>
      <w:pPr>
        <w:pStyle w:val="Normal"/>
        <w:autoSpaceDE w:val="false"/>
        <w:spacing w:lineRule="auto" w:line="240" w:before="0" w:after="0"/>
        <w:jc w:val="both"/>
        <w:rPr>
          <w:rFonts w:ascii="Times New Roman" w:hAnsi="Times New Roman" w:cs="Times New Roman"/>
          <w:bCs/>
          <w:i/>
          <w:i/>
          <w:iCs/>
          <w:sz w:val="28"/>
          <w:szCs w:val="28"/>
        </w:rPr>
      </w:pPr>
      <w:r>
        <w:rPr>
          <w:rFonts w:cs="Times New Roman" w:ascii="Times New Roman" w:hAnsi="Times New Roman"/>
          <w:bCs/>
          <w:i/>
          <w:iCs/>
          <w:sz w:val="28"/>
          <w:szCs w:val="28"/>
        </w:rPr>
        <w:t xml:space="preserve">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Оценка </w:t>
      </w:r>
      <w:r>
        <w:rPr>
          <w:rFonts w:cs="Times New Roman" w:ascii="Times New Roman" w:hAnsi="Times New Roman"/>
          <w:b/>
          <w:bCs/>
          <w:iCs/>
          <w:sz w:val="28"/>
          <w:szCs w:val="28"/>
        </w:rPr>
        <w:t>предметных результатов</w:t>
      </w:r>
      <w:r>
        <w:rPr>
          <w:rFonts w:cs="Times New Roman" w:ascii="Times New Roman" w:hAnsi="Times New Roman"/>
          <w:bCs/>
          <w:iCs/>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 - 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tbl>
      <w:tblPr>
        <w:tblW w:w="1056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23"/>
        <w:gridCol w:w="2573"/>
        <w:gridCol w:w="2209"/>
        <w:gridCol w:w="2362"/>
      </w:tblGrid>
      <w:tr>
        <w:trPr/>
        <w:tc>
          <w:tcPr>
            <w:tcW w:w="342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sz w:val="28"/>
                <w:szCs w:val="28"/>
                <w:lang w:eastAsia="ru-RU"/>
              </w:rPr>
              <w:t>Обязательные формы и методы контроля</w:t>
            </w:r>
          </w:p>
        </w:tc>
        <w:tc>
          <w:tcPr>
            <w:tcW w:w="71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w:cs="Times New Roman" w:ascii="Times New Roman" w:hAnsi="Times New Roman"/>
                <w:bCs/>
                <w:sz w:val="28"/>
                <w:szCs w:val="28"/>
                <w:lang w:val="en-US" w:eastAsia="ru-RU"/>
              </w:rPr>
              <w:t>Иные</w:t>
            </w:r>
            <w:r>
              <w:rPr>
                <w:rFonts w:eastAsia="Times" w:cs="Times New Roman" w:ascii="Times New Roman" w:hAnsi="Times New Roman"/>
                <w:bCs/>
                <w:sz w:val="28"/>
                <w:szCs w:val="28"/>
                <w:lang w:eastAsia="ru-RU"/>
              </w:rPr>
              <w:t xml:space="preserve"> </w:t>
            </w:r>
            <w:r>
              <w:rPr>
                <w:rFonts w:eastAsia="Times" w:cs="Times New Roman" w:ascii="Times New Roman" w:hAnsi="Times New Roman"/>
                <w:bCs/>
                <w:sz w:val="28"/>
                <w:szCs w:val="28"/>
                <w:lang w:val="en-US" w:eastAsia="ru-RU"/>
              </w:rPr>
              <w:t>формы</w:t>
            </w:r>
            <w:r>
              <w:rPr>
                <w:rFonts w:eastAsia="Times" w:cs="Times New Roman" w:ascii="Times New Roman" w:hAnsi="Times New Roman"/>
                <w:bCs/>
                <w:sz w:val="28"/>
                <w:szCs w:val="28"/>
                <w:lang w:eastAsia="ru-RU"/>
              </w:rPr>
              <w:t xml:space="preserve"> </w:t>
            </w:r>
            <w:r>
              <w:rPr>
                <w:rFonts w:eastAsia="Times" w:cs="Times New Roman" w:ascii="Times New Roman" w:hAnsi="Times New Roman"/>
                <w:bCs/>
                <w:sz w:val="28"/>
                <w:szCs w:val="28"/>
                <w:lang w:val="en-US" w:eastAsia="ru-RU"/>
              </w:rPr>
              <w:t>учета</w:t>
            </w:r>
            <w:r>
              <w:rPr>
                <w:rFonts w:eastAsia="Times" w:cs="Times New Roman" w:ascii="Times New Roman" w:hAnsi="Times New Roman"/>
                <w:bCs/>
                <w:sz w:val="28"/>
                <w:szCs w:val="28"/>
                <w:lang w:eastAsia="ru-RU"/>
              </w:rPr>
              <w:t xml:space="preserve"> </w:t>
            </w:r>
            <w:r>
              <w:rPr>
                <w:rFonts w:eastAsia="Times" w:cs="Times New Roman" w:ascii="Times New Roman" w:hAnsi="Times New Roman"/>
                <w:bCs/>
                <w:sz w:val="28"/>
                <w:szCs w:val="28"/>
                <w:lang w:val="en-US" w:eastAsia="ru-RU"/>
              </w:rPr>
              <w:t>достижений</w:t>
            </w:r>
          </w:p>
        </w:tc>
      </w:tr>
      <w:tr>
        <w:trPr>
          <w:trHeight w:val="1182" w:hRule="atLeast"/>
        </w:trPr>
        <w:tc>
          <w:tcPr>
            <w:tcW w:w="342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true"/>
              <w:keepLines/>
              <w:snapToGrid w:val="false"/>
              <w:spacing w:lineRule="auto" w:before="240" w:after="160"/>
              <w:ind w:left="18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текущая аттестация</w:t>
            </w:r>
          </w:p>
        </w:tc>
        <w:tc>
          <w:tcPr>
            <w:tcW w:w="257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true"/>
              <w:keepLines/>
              <w:snapToGrid w:val="false"/>
              <w:spacing w:lineRule="auto" w:before="240" w:after="160"/>
              <w:ind w:left="18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итоговая (четверть, год) аттестация</w:t>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true"/>
              <w:keepLines/>
              <w:snapToGrid w:val="false"/>
              <w:spacing w:lineRule="auto" w:before="240" w:after="160"/>
              <w:ind w:left="18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урочная деятельность</w:t>
            </w:r>
          </w:p>
        </w:tc>
        <w:tc>
          <w:tcPr>
            <w:tcW w:w="2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snapToGrid w:val="false"/>
              <w:spacing w:lineRule="auto" w:before="240" w:after="160"/>
              <w:ind w:left="18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внеурочная деятельность</w:t>
            </w:r>
          </w:p>
        </w:tc>
      </w:tr>
      <w:tr>
        <w:trPr/>
        <w:tc>
          <w:tcPr>
            <w:tcW w:w="342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keepNext w:val="true"/>
              <w:keepLines/>
              <w:tabs>
                <w:tab w:val="clear" w:pos="708"/>
                <w:tab w:val="left" w:pos="180" w:leader="none"/>
              </w:tabs>
              <w:snapToGrid w:val="false"/>
              <w:spacing w:lineRule="auto" w:before="240" w:after="160"/>
              <w:ind w:right="18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устный опрос</w:t>
            </w:r>
          </w:p>
          <w:p>
            <w:pPr>
              <w:pStyle w:val="Normal"/>
              <w:keepNext w:val="true"/>
              <w:keepLines/>
              <w:tabs>
                <w:tab w:val="clear" w:pos="708"/>
                <w:tab w:val="left" w:pos="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письменный опрос</w:t>
            </w:r>
          </w:p>
          <w:p>
            <w:pPr>
              <w:pStyle w:val="Normal"/>
              <w:keepNext w:val="true"/>
              <w:keepLines/>
              <w:tabs>
                <w:tab w:val="clear" w:pos="708"/>
                <w:tab w:val="left" w:pos="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самостоятельная работа</w:t>
            </w:r>
          </w:p>
          <w:p>
            <w:pPr>
              <w:pStyle w:val="Normal"/>
              <w:keepNext w:val="true"/>
              <w:keepLines/>
              <w:tabs>
                <w:tab w:val="clear" w:pos="708"/>
                <w:tab w:val="left" w:pos="-360" w:leader="none"/>
                <w:tab w:val="left" w:pos="180" w:leader="none"/>
              </w:tabs>
              <w:spacing w:lineRule="auto" w:before="240" w:after="160"/>
              <w:ind w:left="180" w:right="18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диктанты</w:t>
            </w:r>
          </w:p>
          <w:p>
            <w:pPr>
              <w:pStyle w:val="Normal"/>
              <w:keepNext w:val="true"/>
              <w:keepLines/>
              <w:tabs>
                <w:tab w:val="clear" w:pos="708"/>
                <w:tab w:val="left" w:pos="-72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контрольное списывание</w:t>
            </w:r>
          </w:p>
          <w:p>
            <w:pPr>
              <w:pStyle w:val="Normal"/>
              <w:keepNext w:val="true"/>
              <w:keepLines/>
              <w:tabs>
                <w:tab w:val="clear" w:pos="708"/>
                <w:tab w:val="left" w:pos="-108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тестовые задания</w:t>
            </w:r>
          </w:p>
          <w:p>
            <w:pPr>
              <w:pStyle w:val="Normal"/>
              <w:keepNext w:val="true"/>
              <w:keepLines/>
              <w:tabs>
                <w:tab w:val="clear" w:pos="708"/>
                <w:tab w:val="left" w:pos="-144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графическая работа</w:t>
            </w:r>
          </w:p>
          <w:p>
            <w:pPr>
              <w:pStyle w:val="Normal"/>
              <w:keepNext w:val="true"/>
              <w:keepLines/>
              <w:tabs>
                <w:tab w:val="clear" w:pos="708"/>
                <w:tab w:val="left" w:pos="-1800" w:leader="none"/>
                <w:tab w:val="left" w:pos="180" w:leader="none"/>
              </w:tabs>
              <w:spacing w:lineRule="auto" w:before="240" w:after="160"/>
              <w:ind w:left="180" w:right="18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изложение</w:t>
            </w:r>
          </w:p>
          <w:p>
            <w:pPr>
              <w:pStyle w:val="Normal"/>
              <w:keepNext w:val="true"/>
              <w:keepLines/>
              <w:tabs>
                <w:tab w:val="clear" w:pos="708"/>
                <w:tab w:val="left" w:pos="-2160" w:leader="none"/>
                <w:tab w:val="left" w:pos="180" w:leader="none"/>
              </w:tabs>
              <w:spacing w:lineRule="auto" w:before="240" w:after="160"/>
              <w:ind w:left="180" w:right="18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доклад</w:t>
            </w:r>
          </w:p>
          <w:p>
            <w:pPr>
              <w:pStyle w:val="Normal"/>
              <w:keepNext w:val="true"/>
              <w:keepLines/>
              <w:tabs>
                <w:tab w:val="clear" w:pos="708"/>
                <w:tab w:val="left" w:pos="-252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творческая работа</w:t>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посещение уроков по программам наблюдения</w:t>
            </w:r>
          </w:p>
        </w:tc>
        <w:tc>
          <w:tcPr>
            <w:tcW w:w="257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true"/>
              <w:keepLines/>
              <w:tabs>
                <w:tab w:val="clear" w:pos="708"/>
                <w:tab w:val="left" w:pos="0" w:leader="none"/>
                <w:tab w:val="left" w:pos="180" w:leader="none"/>
              </w:tabs>
              <w:snapToGrid w:val="false"/>
              <w:spacing w:lineRule="auto" w:before="240" w:after="160"/>
              <w:ind w:left="180" w:right="18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диагностическая контрольная работа</w:t>
            </w:r>
          </w:p>
          <w:p>
            <w:pPr>
              <w:pStyle w:val="Normal"/>
              <w:keepNext w:val="true"/>
              <w:keepLines/>
              <w:tabs>
                <w:tab w:val="clear" w:pos="708"/>
                <w:tab w:val="left" w:pos="0" w:leader="none"/>
                <w:tab w:val="left" w:pos="180" w:leader="none"/>
              </w:tabs>
              <w:spacing w:lineRule="auto" w:before="240" w:after="160"/>
              <w:ind w:left="180" w:right="18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диктанты</w:t>
            </w:r>
          </w:p>
          <w:p>
            <w:pPr>
              <w:pStyle w:val="Normal"/>
              <w:keepNext w:val="true"/>
              <w:keepLines/>
              <w:tabs>
                <w:tab w:val="clear" w:pos="708"/>
                <w:tab w:val="left" w:pos="-360" w:leader="none"/>
                <w:tab w:val="left" w:pos="180" w:leader="none"/>
              </w:tabs>
              <w:spacing w:lineRule="auto" w:before="240" w:after="160"/>
              <w:ind w:left="180" w:right="18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изложение</w:t>
            </w:r>
          </w:p>
          <w:p>
            <w:pPr>
              <w:pStyle w:val="Normal"/>
              <w:keepNext w:val="true"/>
              <w:keepLines/>
              <w:tabs>
                <w:tab w:val="clear" w:pos="708"/>
                <w:tab w:val="left" w:pos="-72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контроль техники чтения</w:t>
            </w:r>
          </w:p>
          <w:p>
            <w:pPr>
              <w:pStyle w:val="Normal"/>
              <w:keepNext w:val="true"/>
              <w:keepLines/>
              <w:spacing w:before="240" w:after="16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tc>
        <w:tc>
          <w:tcPr>
            <w:tcW w:w="2209"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true"/>
              <w:keepLines/>
              <w:tabs>
                <w:tab w:val="clear" w:pos="708"/>
                <w:tab w:val="left" w:pos="0" w:leader="none"/>
                <w:tab w:val="left" w:pos="180" w:leader="none"/>
              </w:tabs>
              <w:snapToGrid w:val="false"/>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анализ динамики текущей успеваемости</w:t>
            </w:r>
          </w:p>
          <w:p>
            <w:pPr>
              <w:pStyle w:val="Normal"/>
              <w:keepNext w:val="true"/>
              <w:keepLines/>
              <w:spacing w:before="240" w:after="16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tc>
        <w:tc>
          <w:tcPr>
            <w:tcW w:w="2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tabs>
                <w:tab w:val="clear" w:pos="708"/>
                <w:tab w:val="left" w:pos="0" w:leader="none"/>
                <w:tab w:val="left" w:pos="180" w:leader="none"/>
              </w:tabs>
              <w:snapToGrid w:val="false"/>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участие  в выставках, конкурсах, соревнованиях</w:t>
            </w:r>
          </w:p>
          <w:p>
            <w:pPr>
              <w:pStyle w:val="Normal"/>
              <w:keepNext w:val="true"/>
              <w:keepLines/>
              <w:tabs>
                <w:tab w:val="clear" w:pos="708"/>
                <w:tab w:val="left" w:pos="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активность в проектах и программах внеурочной деятельности</w:t>
            </w:r>
          </w:p>
          <w:p>
            <w:pPr>
              <w:pStyle w:val="Normal"/>
              <w:keepNext w:val="true"/>
              <w:keepLines/>
              <w:tabs>
                <w:tab w:val="clear" w:pos="708"/>
                <w:tab w:val="left" w:pos="-360" w:leader="none"/>
                <w:tab w:val="left" w:pos="180" w:leader="none"/>
              </w:tabs>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творческий</w:t>
            </w:r>
          </w:p>
          <w:p>
            <w:pPr>
              <w:pStyle w:val="Normal"/>
              <w:keepNext w:val="true"/>
              <w:keepLines/>
              <w:spacing w:before="240" w:after="16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отчет</w:t>
            </w:r>
          </w:p>
        </w:tc>
      </w:tr>
      <w:tr>
        <w:trPr/>
        <w:tc>
          <w:tcPr>
            <w:tcW w:w="342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tc>
        <w:tc>
          <w:tcPr>
            <w:tcW w:w="71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tabs>
                <w:tab w:val="clear" w:pos="708"/>
                <w:tab w:val="left" w:pos="-360" w:leader="none"/>
                <w:tab w:val="left" w:pos="180" w:leader="none"/>
              </w:tabs>
              <w:snapToGrid w:val="false"/>
              <w:spacing w:lineRule="auto" w:before="240" w:after="160"/>
              <w:ind w:right="18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портфолио</w:t>
            </w:r>
          </w:p>
          <w:p>
            <w:pPr>
              <w:pStyle w:val="Normal"/>
              <w:keepNext w:val="true"/>
              <w:keepLines/>
              <w:tabs>
                <w:tab w:val="clear" w:pos="708"/>
                <w:tab w:val="left" w:pos="0" w:leader="none"/>
                <w:tab w:val="left" w:pos="180" w:leader="none"/>
              </w:tabs>
              <w:snapToGrid w:val="false"/>
              <w:spacing w:lineRule="auto" w:before="240" w:after="160"/>
              <w:ind w:left="180"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анализ психолого-педагогических исследований</w:t>
            </w:r>
          </w:p>
        </w:tc>
      </w:tr>
    </w:tbl>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Формы контроля и учета достижений обучающихся</w:t>
      </w:r>
    </w:p>
    <w:p>
      <w:pPr>
        <w:pStyle w:val="Normal"/>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Методы и процедуры контроля и оценки образовательных достижений обучающихся</w:t>
      </w:r>
    </w:p>
    <w:tbl>
      <w:tblPr>
        <w:tblW w:w="1032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93"/>
        <w:gridCol w:w="3115"/>
        <w:gridCol w:w="3716"/>
      </w:tblGrid>
      <w:tr>
        <w:trPr/>
        <w:tc>
          <w:tcPr>
            <w:tcW w:w="3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center"/>
              <w:rPr>
                <w:rFonts w:ascii="Times New Roman" w:hAnsi="Times New Roman" w:cs="Times New Roman"/>
                <w:b/>
                <w:b/>
                <w:sz w:val="28"/>
                <w:szCs w:val="28"/>
              </w:rPr>
            </w:pPr>
            <w:r>
              <w:rPr>
                <w:rFonts w:cs="Times New Roman" w:ascii="Times New Roman" w:hAnsi="Times New Roman"/>
                <w:b/>
                <w:sz w:val="28"/>
                <w:szCs w:val="28"/>
              </w:rPr>
              <w:t>Методы и процедуры</w:t>
            </w:r>
          </w:p>
        </w:tc>
        <w:tc>
          <w:tcPr>
            <w:tcW w:w="31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center"/>
              <w:rPr>
                <w:rFonts w:ascii="Times New Roman" w:hAnsi="Times New Roman" w:cs="Times New Roman"/>
                <w:b/>
                <w:b/>
                <w:sz w:val="28"/>
                <w:szCs w:val="28"/>
              </w:rPr>
            </w:pPr>
            <w:r>
              <w:rPr>
                <w:rFonts w:cs="Times New Roman" w:ascii="Times New Roman" w:hAnsi="Times New Roman"/>
                <w:b/>
                <w:sz w:val="28"/>
                <w:szCs w:val="28"/>
              </w:rPr>
              <w:t>Задачи</w:t>
            </w:r>
          </w:p>
        </w:tc>
        <w:tc>
          <w:tcPr>
            <w:tcW w:w="3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center"/>
              <w:rPr>
                <w:rFonts w:ascii="Times New Roman" w:hAnsi="Times New Roman" w:cs="Times New Roman"/>
                <w:b/>
                <w:b/>
                <w:sz w:val="28"/>
                <w:szCs w:val="28"/>
              </w:rPr>
            </w:pPr>
            <w:r>
              <w:rPr>
                <w:rFonts w:cs="Times New Roman" w:ascii="Times New Roman" w:hAnsi="Times New Roman"/>
                <w:b/>
                <w:sz w:val="28"/>
                <w:szCs w:val="28"/>
              </w:rPr>
              <w:t>Оценка</w:t>
            </w:r>
          </w:p>
        </w:tc>
      </w:tr>
      <w:tr>
        <w:trPr/>
        <w:tc>
          <w:tcPr>
            <w:tcW w:w="1032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center"/>
              <w:rPr>
                <w:rFonts w:ascii="Times New Roman" w:hAnsi="Times New Roman" w:cs="Times New Roman"/>
                <w:b/>
                <w:b/>
                <w:i/>
                <w:i/>
                <w:sz w:val="28"/>
                <w:szCs w:val="28"/>
              </w:rPr>
            </w:pPr>
            <w:r>
              <w:rPr>
                <w:rFonts w:cs="Times New Roman" w:ascii="Times New Roman" w:hAnsi="Times New Roman"/>
                <w:b/>
                <w:i/>
                <w:sz w:val="28"/>
                <w:szCs w:val="28"/>
              </w:rPr>
              <w:t>Предварительный контроль</w:t>
            </w:r>
          </w:p>
        </w:tc>
      </w:tr>
      <w:tr>
        <w:trPr/>
        <w:tc>
          <w:tcPr>
            <w:tcW w:w="3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Наблюдение, письменные и графические работы, диктанты, сочинения, решение и составление задач, тестирование </w:t>
            </w:r>
          </w:p>
        </w:tc>
        <w:tc>
          <w:tcPr>
            <w:tcW w:w="31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Установление исходного уровня развития разных аспектов личности учащегося, определение стартового состояния уровня познавательного развития, креативных возможностей учащихся, самостоятельности в выборе способов деятельности и др. </w:t>
            </w:r>
          </w:p>
        </w:tc>
        <w:tc>
          <w:tcPr>
            <w:tcW w:w="3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Уровневое оценивание:</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высокий уровень готовности к учебной деятельности;</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средний уровень готовности к учебной деятельности;</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низкий уровень готовности к учебной деятельности</w:t>
            </w:r>
          </w:p>
        </w:tc>
      </w:tr>
      <w:tr>
        <w:trPr/>
        <w:tc>
          <w:tcPr>
            <w:tcW w:w="1032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center"/>
              <w:rPr>
                <w:rFonts w:ascii="Times New Roman" w:hAnsi="Times New Roman" w:cs="Times New Roman"/>
                <w:b/>
                <w:b/>
                <w:i/>
                <w:i/>
                <w:sz w:val="28"/>
                <w:szCs w:val="28"/>
              </w:rPr>
            </w:pPr>
            <w:r>
              <w:rPr>
                <w:rFonts w:cs="Times New Roman" w:ascii="Times New Roman" w:hAnsi="Times New Roman"/>
                <w:b/>
                <w:i/>
                <w:sz w:val="28"/>
                <w:szCs w:val="28"/>
              </w:rPr>
              <w:t>Текущий (тематический) контроль</w:t>
            </w:r>
          </w:p>
        </w:tc>
      </w:tr>
      <w:tr>
        <w:trPr/>
        <w:tc>
          <w:tcPr>
            <w:tcW w:w="3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31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Установление обратной связи; диагностирование хода образовательного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3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Оценка складывается из: </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 целом и т.д.; </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шкале. Исключение составляют ученики 1, 2 классов (с учетом их возрастных особенностей), их показатели оцениваются эмоционально-вербальными и игровыми способами  </w:t>
            </w:r>
          </w:p>
        </w:tc>
      </w:tr>
      <w:tr>
        <w:trPr/>
        <w:tc>
          <w:tcPr>
            <w:tcW w:w="1032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center"/>
              <w:rPr>
                <w:rFonts w:ascii="Times New Roman" w:hAnsi="Times New Roman" w:cs="Times New Roman"/>
                <w:b/>
                <w:b/>
                <w:i/>
                <w:i/>
                <w:sz w:val="28"/>
                <w:szCs w:val="28"/>
              </w:rPr>
            </w:pPr>
            <w:r>
              <w:rPr>
                <w:rFonts w:cs="Times New Roman" w:ascii="Times New Roman" w:hAnsi="Times New Roman"/>
                <w:b/>
                <w:i/>
                <w:sz w:val="28"/>
                <w:szCs w:val="28"/>
              </w:rPr>
              <w:t xml:space="preserve">Итоговый контроль </w:t>
            </w:r>
          </w:p>
          <w:p>
            <w:pPr>
              <w:pStyle w:val="Normal"/>
              <w:spacing w:lineRule="auto" w:before="0" w:after="0"/>
              <w:jc w:val="center"/>
              <w:rPr>
                <w:rFonts w:ascii="Times New Roman" w:hAnsi="Times New Roman" w:cs="Times New Roman"/>
                <w:b/>
                <w:b/>
                <w:i/>
                <w:i/>
                <w:sz w:val="28"/>
                <w:szCs w:val="28"/>
              </w:rPr>
            </w:pPr>
            <w:r>
              <w:rPr>
                <w:rFonts w:cs="Times New Roman" w:ascii="Times New Roman" w:hAnsi="Times New Roman"/>
                <w:b/>
                <w:i/>
                <w:sz w:val="28"/>
                <w:szCs w:val="28"/>
              </w:rPr>
              <w:t>(может касаться модуля, раздела, цикла обучения или предмета в целом)</w:t>
            </w:r>
          </w:p>
        </w:tc>
      </w:tr>
      <w:tr>
        <w:trPr/>
        <w:tc>
          <w:tcPr>
            <w:tcW w:w="3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Наблюдение, устный опрос, средства ИКТ, тестирование, портфолио, творческие работы, экзамены, проектные работы, мониторинговые исследования</w:t>
            </w:r>
          </w:p>
        </w:tc>
        <w:tc>
          <w:tcPr>
            <w:tcW w:w="31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Систематизация и обобщение учебного материала, диагностики умений использования полученных знаний в практико-ориентированных ситуациях, анализ применения учащимися различных способов деятельности</w:t>
            </w:r>
          </w:p>
        </w:tc>
        <w:tc>
          <w:tcPr>
            <w:tcW w:w="3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Оценка складывается из: </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 целом и т.д.; </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2) показателей полноты и глубины усвоения материла, умения применять полученные знания в практической деятельности и нестандартных ситуациях, которые оцениваются по общепринятой системе шкале. Ученики 1, 2 классов (с учетом их возрастных особенностей) получают словесную оценку.</w:t>
            </w:r>
          </w:p>
        </w:tc>
      </w:tr>
      <w:tr>
        <w:trPr/>
        <w:tc>
          <w:tcPr>
            <w:tcW w:w="1032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center"/>
              <w:rPr>
                <w:rFonts w:ascii="Times New Roman" w:hAnsi="Times New Roman" w:cs="Times New Roman"/>
                <w:b/>
                <w:b/>
                <w:i/>
                <w:i/>
                <w:sz w:val="28"/>
                <w:szCs w:val="28"/>
              </w:rPr>
            </w:pPr>
            <w:r>
              <w:rPr>
                <w:rFonts w:cs="Times New Roman" w:ascii="Times New Roman" w:hAnsi="Times New Roman"/>
                <w:b/>
                <w:i/>
                <w:sz w:val="28"/>
                <w:szCs w:val="28"/>
              </w:rPr>
              <w:t>Комплексный контроль</w:t>
            </w:r>
          </w:p>
        </w:tc>
      </w:tr>
      <w:tr>
        <w:trPr/>
        <w:tc>
          <w:tcPr>
            <w:tcW w:w="34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Комплексное тестирование</w:t>
            </w:r>
          </w:p>
          <w:p>
            <w:pPr>
              <w:pStyle w:val="Normal"/>
              <w:spacing w:lineRule="auto"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(тест обученности),</w:t>
            </w:r>
          </w:p>
          <w:p>
            <w:pPr>
              <w:pStyle w:val="Normal"/>
              <w:spacing w:lineRule="auto"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тесты успешности, аутентичное оценивание (презентация портфолио), мониторинговые исследования</w:t>
            </w:r>
          </w:p>
        </w:tc>
        <w:tc>
          <w:tcPr>
            <w:tcW w:w="31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Диагностирование уровня достижения планируемых результатов ООП НОО, качества реализации межпредметных связей. Оказание помощи учащимся в развитии их способностей анализировать собственную деятельность, пересматривать ее и проявлять инициативу в достижении личных результатов   </w:t>
            </w:r>
          </w:p>
        </w:tc>
        <w:tc>
          <w:tcPr>
            <w:tcW w:w="3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По многобалльной системе оценивается способность обучающихся объяснить явления, процессы, события,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обобщенных способов деятельности с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Тест успешности (с открытой формой вопросов) оценивается по уровням: высокий, средний, низкий.</w:t>
            </w:r>
          </w:p>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t xml:space="preserve">Портфолио оценивается на основании критериев, сформулированных в  положении.   </w:t>
            </w:r>
          </w:p>
        </w:tc>
      </w:tr>
    </w:tbl>
    <w:p>
      <w:pPr>
        <w:pStyle w:val="Normal"/>
        <w:spacing w:lineRule="auto"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jc w:val="both"/>
        <w:rPr>
          <w:rFonts w:ascii="TimesNewRoman,BoldItalic" w:hAnsi="TimesNewRoman,BoldItalic" w:cs="TimesNewRoman,BoldItalic"/>
          <w:bCs/>
          <w:iCs/>
          <w:sz w:val="28"/>
          <w:szCs w:val="28"/>
        </w:rPr>
      </w:pPr>
      <w:r>
        <w:rPr>
          <w:rFonts w:cs="TimesNewRoman,BoldItalic" w:ascii="TimesNewRoman,BoldItalic" w:hAnsi="TimesNewRoman,BoldItalic"/>
          <w:bCs/>
          <w:iCs/>
          <w:sz w:val="28"/>
          <w:szCs w:val="28"/>
        </w:rPr>
      </w:r>
    </w:p>
    <w:p>
      <w:pPr>
        <w:pStyle w:val="Normal"/>
        <w:autoSpaceDE w:val="false"/>
        <w:spacing w:lineRule="auto" w:line="240" w:before="0" w:after="0"/>
        <w:jc w:val="both"/>
        <w:rPr/>
      </w:pPr>
      <w:r>
        <w:rPr>
          <w:rFonts w:eastAsia="TimesNewRoman,BoldItalic" w:cs="TimesNewRoman,BoldItalic" w:ascii="TimesNewRoman,BoldItalic" w:hAnsi="TimesNewRoman,BoldItalic"/>
          <w:bCs/>
          <w:iCs/>
          <w:sz w:val="28"/>
          <w:szCs w:val="28"/>
        </w:rPr>
        <w:t xml:space="preserve">        </w:t>
      </w:r>
      <w:r>
        <w:rPr>
          <w:rFonts w:cs="Times New Roman" w:ascii="Times New Roman" w:hAnsi="Times New Roman"/>
          <w:bCs/>
          <w:iCs/>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w:t>
      </w:r>
    </w:p>
    <w:p>
      <w:pPr>
        <w:pStyle w:val="Normal"/>
        <w:autoSpaceDE w:val="false"/>
        <w:spacing w:lineRule="auto" w:line="240" w:before="0" w:after="0"/>
        <w:jc w:val="both"/>
        <w:rPr/>
      </w:pPr>
      <w:r>
        <w:rPr>
          <w:rFonts w:cs="Times New Roman" w:ascii="Times New Roman" w:hAnsi="Times New Roman"/>
          <w:bCs/>
          <w:iCs/>
          <w:sz w:val="28"/>
          <w:szCs w:val="28"/>
        </w:rPr>
        <w:t>- адаптацию предлагаемого слабослышащему и позднооглохшему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pPr>
        <w:pStyle w:val="Normal"/>
        <w:autoSpaceDE w:val="false"/>
        <w:spacing w:lineRule="auto" w:line="240" w:before="0" w:after="0"/>
        <w:jc w:val="both"/>
        <w:rPr/>
      </w:pPr>
      <w:r>
        <w:rPr>
          <w:rFonts w:cs="Times New Roman" w:ascii="Times New Roman" w:hAnsi="Times New Roman"/>
          <w:bCs/>
          <w:iCs/>
          <w:sz w:val="28"/>
          <w:szCs w:val="28"/>
        </w:rPr>
        <w:t>- 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
          <w:bCs/>
          <w:iCs/>
          <w:sz w:val="28"/>
          <w:szCs w:val="28"/>
        </w:rPr>
        <w:t>При оценке результатов освоения АООП НОО</w:t>
      </w:r>
      <w:r>
        <w:rPr>
          <w:rFonts w:cs="Times New Roman" w:ascii="Times New Roman" w:hAnsi="Times New Roman"/>
          <w:bCs/>
          <w:iCs/>
          <w:sz w:val="28"/>
          <w:szCs w:val="28"/>
        </w:rPr>
        <w:t xml:space="preserve"> </w:t>
      </w:r>
      <w:r>
        <w:rPr>
          <w:rFonts w:cs="Times New Roman" w:ascii="Times New Roman" w:hAnsi="Times New Roman"/>
          <w:bCs/>
          <w:i/>
          <w:iCs/>
          <w:sz w:val="28"/>
          <w:szCs w:val="28"/>
        </w:rPr>
        <w:t>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r>
        <w:rPr>
          <w:rFonts w:cs="Times New Roman" w:ascii="Times New Roman" w:hAnsi="Times New Roman"/>
          <w:bCs/>
          <w:iCs/>
          <w:sz w:val="28"/>
          <w:szCs w:val="28"/>
        </w:rPr>
        <w:t>.         При оценке итоговых предметных результатов обучения используется традиционная система отметок по 5-балльной шкале. Такой подход не исключает возможности использования и других подходов к оцениванию результатов обучения учащихся.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(социальных) жизненных компетенций.</w:t>
      </w:r>
    </w:p>
    <w:p>
      <w:pPr>
        <w:pStyle w:val="Normal"/>
        <w:suppressAutoHyphens w:val="true"/>
        <w:spacing w:lineRule="auto"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Порядок итоговых оценочных  процедур.</w:t>
      </w:r>
    </w:p>
    <w:p>
      <w:pPr>
        <w:pStyle w:val="Style22"/>
        <w:numPr>
          <w:ilvl w:val="0"/>
          <w:numId w:val="6"/>
        </w:numPr>
        <w:suppressAutoHyphens w:val="true"/>
        <w:spacing w:lineRule="auto" w:before="0" w:after="0"/>
        <w:contextualSpacing/>
        <w:jc w:val="both"/>
        <w:rPr>
          <w:rFonts w:ascii="Times New Roman" w:hAnsi="Times New Roman" w:eastAsia="Times New Roman" w:cs="Times New Roman"/>
          <w:sz w:val="28"/>
          <w:szCs w:val="28"/>
          <w:lang w:eastAsia="ar-SA"/>
        </w:rPr>
      </w:pPr>
      <w:r>
        <w:rPr>
          <w:rFonts w:cs="Times New Roman" w:ascii="Times New Roman" w:hAnsi="Times New Roman"/>
          <w:sz w:val="28"/>
          <w:szCs w:val="28"/>
        </w:rPr>
        <w:t xml:space="preserve">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 метапредметных и предметных результатов начального общего образования, необходимых для продолжения образования в основной школе. </w:t>
      </w:r>
    </w:p>
    <w:p>
      <w:pPr>
        <w:pStyle w:val="Style22"/>
        <w:numPr>
          <w:ilvl w:val="0"/>
          <w:numId w:val="6"/>
        </w:numPr>
        <w:suppressAutoHyphens w:val="true"/>
        <w:spacing w:lineRule="auto" w:before="0" w:after="0"/>
        <w:contextualSpacing/>
        <w:jc w:val="both"/>
        <w:rPr>
          <w:rFonts w:ascii="Times New Roman" w:hAnsi="Times New Roman" w:eastAsia="Times New Roman" w:cs="Times New Roman"/>
          <w:sz w:val="28"/>
          <w:szCs w:val="28"/>
          <w:lang w:eastAsia="ar-SA"/>
        </w:rPr>
      </w:pPr>
      <w:r>
        <w:rPr>
          <w:rFonts w:cs="Times New Roman" w:ascii="Times New Roman" w:hAnsi="Times New Roman"/>
          <w:sz w:val="28"/>
          <w:szCs w:val="28"/>
        </w:rPr>
        <w:t xml:space="preserve">Итоговое оценивание осуществляется по признакам уровней успешности: </w:t>
      </w:r>
    </w:p>
    <w:p>
      <w:pPr>
        <w:pStyle w:val="Normal"/>
        <w:suppressAutoHyphens w:val="true"/>
        <w:spacing w:lineRule="auto" w:before="0" w:after="0"/>
        <w:jc w:val="both"/>
        <w:rPr>
          <w:rFonts w:ascii="Times New Roman" w:hAnsi="Times New Roman" w:eastAsia="Times New Roman" w:cs="Times New Roman"/>
          <w:sz w:val="28"/>
          <w:szCs w:val="28"/>
          <w:lang w:eastAsia="ar-SA"/>
        </w:rPr>
      </w:pPr>
      <w:r>
        <w:rPr>
          <w:rFonts w:cs="Times New Roman" w:ascii="Times New Roman" w:hAnsi="Times New Roman"/>
          <w:b/>
          <w:i/>
          <w:sz w:val="28"/>
          <w:szCs w:val="28"/>
        </w:rPr>
        <w:t>формальный (недостаточный)</w:t>
      </w:r>
      <w:r>
        <w:rPr>
          <w:rFonts w:cs="Times New Roman" w:ascii="Times New Roman" w:hAnsi="Times New Roman"/>
          <w:sz w:val="28"/>
          <w:szCs w:val="28"/>
        </w:rPr>
        <w:t xml:space="preserve"> уровень - </w:t>
      </w:r>
      <w:r>
        <w:rPr>
          <w:rFonts w:cs="Times New Roman" w:ascii="Times New Roman" w:hAnsi="Times New Roman"/>
          <w:iCs/>
          <w:color w:val="000000"/>
          <w:sz w:val="28"/>
          <w:szCs w:val="28"/>
        </w:rPr>
        <w:t xml:space="preserve">выполнено правильно менее 45 % заданий базового уровня, </w:t>
      </w:r>
      <w:r>
        <w:rPr>
          <w:rFonts w:cs="Times New Roman" w:ascii="Times New Roman" w:hAnsi="Times New Roman"/>
          <w:bCs/>
          <w:sz w:val="28"/>
          <w:szCs w:val="28"/>
        </w:rPr>
        <w:t>освоена внешняя сторона алгоритма, правила;</w:t>
      </w:r>
    </w:p>
    <w:p>
      <w:pPr>
        <w:pStyle w:val="Normal"/>
        <w:shd w:fill="FFFFFF" w:val="clear"/>
        <w:tabs>
          <w:tab w:val="clear" w:pos="708"/>
          <w:tab w:val="left" w:pos="426" w:leader="none"/>
        </w:tabs>
        <w:autoSpaceDE w:val="false"/>
        <w:spacing w:lineRule="auto" w:before="0" w:after="0"/>
        <w:jc w:val="both"/>
        <w:rPr>
          <w:rFonts w:ascii="Times New Roman" w:hAnsi="Times New Roman" w:cs="Times New Roman"/>
          <w:bCs/>
          <w:sz w:val="28"/>
          <w:szCs w:val="28"/>
        </w:rPr>
      </w:pPr>
      <w:r>
        <w:rPr>
          <w:rFonts w:cs="Times New Roman" w:ascii="Times New Roman" w:hAnsi="Times New Roman"/>
          <w:b/>
          <w:bCs/>
          <w:i/>
          <w:sz w:val="28"/>
          <w:szCs w:val="28"/>
        </w:rPr>
        <w:t xml:space="preserve">базовый (необходимый предметный) </w:t>
      </w:r>
      <w:r>
        <w:rPr>
          <w:rFonts w:cs="Times New Roman" w:ascii="Times New Roman" w:hAnsi="Times New Roman"/>
          <w:bCs/>
          <w:sz w:val="28"/>
          <w:szCs w:val="28"/>
        </w:rPr>
        <w:t xml:space="preserve">уровень – </w:t>
      </w:r>
      <w:r>
        <w:rPr>
          <w:rFonts w:cs="Times New Roman" w:ascii="Times New Roman" w:hAnsi="Times New Roman"/>
          <w:iCs/>
          <w:color w:val="000000"/>
          <w:sz w:val="28"/>
          <w:szCs w:val="28"/>
        </w:rPr>
        <w:t xml:space="preserve">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w:t>
      </w:r>
    </w:p>
    <w:p>
      <w:pPr>
        <w:pStyle w:val="Normal"/>
        <w:shd w:fill="FFFFFF" w:val="clear"/>
        <w:tabs>
          <w:tab w:val="clear" w:pos="708"/>
          <w:tab w:val="left" w:pos="426" w:leader="none"/>
        </w:tabs>
        <w:autoSpaceDE w:val="false"/>
        <w:spacing w:lineRule="auto" w:before="0" w:after="0"/>
        <w:jc w:val="both"/>
        <w:rPr>
          <w:rFonts w:ascii="Times New Roman" w:hAnsi="Times New Roman" w:cs="Times New Roman"/>
          <w:sz w:val="28"/>
          <w:szCs w:val="28"/>
        </w:rPr>
      </w:pPr>
      <w:r>
        <w:rPr>
          <w:rFonts w:cs="Times New Roman" w:ascii="Times New Roman" w:hAnsi="Times New Roman"/>
          <w:b/>
          <w:bCs/>
          <w:i/>
          <w:sz w:val="28"/>
          <w:szCs w:val="28"/>
        </w:rPr>
        <w:t>повышенный (</w:t>
      </w:r>
      <w:r>
        <w:rPr>
          <w:rFonts w:cs="Times New Roman" w:ascii="Times New Roman" w:hAnsi="Times New Roman"/>
          <w:b/>
          <w:bCs/>
          <w:sz w:val="28"/>
          <w:szCs w:val="28"/>
        </w:rPr>
        <w:t xml:space="preserve">функциональный) </w:t>
      </w:r>
      <w:r>
        <w:rPr>
          <w:rFonts w:cs="Times New Roman" w:ascii="Times New Roman" w:hAnsi="Times New Roman"/>
          <w:bCs/>
          <w:sz w:val="28"/>
          <w:szCs w:val="28"/>
        </w:rPr>
        <w:t xml:space="preserve">уровень </w:t>
      </w:r>
      <w:r>
        <w:rPr>
          <w:rFonts w:cs="Times New Roman" w:ascii="Times New Roman" w:hAnsi="Times New Roman"/>
          <w:bCs/>
          <w:i/>
          <w:sz w:val="28"/>
          <w:szCs w:val="28"/>
        </w:rPr>
        <w:t>–</w:t>
      </w:r>
      <w:r>
        <w:rPr>
          <w:rFonts w:cs="Times New Roman" w:ascii="Times New Roman" w:hAnsi="Times New Roman"/>
          <w:bCs/>
          <w:sz w:val="28"/>
          <w:szCs w:val="28"/>
        </w:rPr>
        <w:t xml:space="preserve"> учащимся продемонстрировано </w:t>
      </w:r>
      <w:r>
        <w:rPr>
          <w:rFonts w:cs="Times New Roman" w:ascii="Times New Roman" w:hAnsi="Times New Roman"/>
          <w:iCs/>
          <w:color w:val="000000"/>
          <w:sz w:val="28"/>
          <w:szCs w:val="28"/>
        </w:rPr>
        <w:t xml:space="preserve">усвоение опорной системы знаний на уровне осознанного произвольного овладения учебными действиями, а также </w:t>
      </w:r>
      <w:r>
        <w:rPr>
          <w:rFonts w:cs="Times New Roman" w:ascii="Times New Roman" w:hAnsi="Times New Roman"/>
          <w:bCs/>
          <w:sz w:val="28"/>
          <w:szCs w:val="28"/>
        </w:rPr>
        <w:t>способностьиспользовать, преобразовывать знание (способ действия) для решения задач в новых условиях, новых структурах действия.</w:t>
      </w:r>
    </w:p>
    <w:p>
      <w:pPr>
        <w:pStyle w:val="Style22"/>
        <w:numPr>
          <w:ilvl w:val="0"/>
          <w:numId w:val="40"/>
        </w:numPr>
        <w:shd w:fill="FFFFFF" w:val="clear"/>
        <w:tabs>
          <w:tab w:val="clear" w:pos="708"/>
          <w:tab w:val="left" w:pos="426" w:leader="none"/>
        </w:tabs>
        <w:autoSpaceDE w:val="false"/>
        <w:spacing w:lineRule="auto" w:before="0" w:after="0"/>
        <w:contextualSpacing/>
        <w:jc w:val="both"/>
        <w:rPr>
          <w:rFonts w:ascii="Times New Roman" w:hAnsi="Times New Roman" w:cs="Times New Roman"/>
          <w:sz w:val="28"/>
          <w:szCs w:val="28"/>
        </w:rPr>
      </w:pPr>
      <w:r>
        <w:rPr>
          <w:rFonts w:cs="Times New Roman" w:ascii="Times New Roman" w:hAnsi="Times New Roman"/>
          <w:color w:val="000000"/>
          <w:sz w:val="28"/>
          <w:szCs w:val="28"/>
        </w:rPr>
        <w:t xml:space="preserve">Основным инструментом итоговой оценки являются итоговые предметные и комплексные работы. </w:t>
      </w:r>
    </w:p>
    <w:p>
      <w:pPr>
        <w:pStyle w:val="Style22"/>
        <w:numPr>
          <w:ilvl w:val="0"/>
          <w:numId w:val="40"/>
        </w:numPr>
        <w:shd w:fill="FFFFFF" w:val="clear"/>
        <w:tabs>
          <w:tab w:val="clear" w:pos="708"/>
          <w:tab w:val="left" w:pos="426" w:leader="none"/>
        </w:tabs>
        <w:autoSpaceDE w:val="false"/>
        <w:spacing w:lineRule="auto" w:before="0" w:after="0"/>
        <w:contextualSpacing/>
        <w:jc w:val="both"/>
        <w:rPr>
          <w:rFonts w:ascii="Times New Roman" w:hAnsi="Times New Roman" w:cs="Times New Roman"/>
          <w:sz w:val="28"/>
          <w:szCs w:val="28"/>
        </w:rPr>
      </w:pPr>
      <w:r>
        <w:rPr>
          <w:rFonts w:cs="Times New Roman" w:ascii="Times New Roman" w:hAnsi="Times New Roman"/>
          <w:sz w:val="28"/>
          <w:szCs w:val="28"/>
        </w:rPr>
        <w:t>Итоговая оценка осуществляется с помощью методик:</w:t>
      </w:r>
    </w:p>
    <w:p>
      <w:pPr>
        <w:pStyle w:val="Normal"/>
        <w:suppressAutoHyphens w:val="true"/>
        <w:spacing w:lineRule="auto" w:before="0" w:after="0"/>
        <w:ind w:firstLine="426"/>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трехуровневые задачи на ведущие предметные способы (средства) действия; </w:t>
      </w:r>
    </w:p>
    <w:p>
      <w:pPr>
        <w:pStyle w:val="Normal"/>
        <w:suppressAutoHyphens w:val="true"/>
        <w:spacing w:lineRule="auto" w:before="0" w:after="0"/>
        <w:ind w:firstLine="426"/>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межпредметная (предметная) проектная задача, способствующая оценить компетентность учебного взаимодействия (коммуникации), способность учащихся переносить известные им предметные способы (средства) действия в квазиреальную ситуацию;</w:t>
      </w:r>
    </w:p>
    <w:p>
      <w:pPr>
        <w:pStyle w:val="Normal"/>
        <w:suppressAutoHyphens w:val="true"/>
        <w:spacing w:lineRule="auto" w:before="0" w:after="0"/>
        <w:ind w:firstLine="426"/>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публичная презентация личных достижений. </w:t>
      </w:r>
    </w:p>
    <w:p>
      <w:pPr>
        <w:pStyle w:val="Style22"/>
        <w:numPr>
          <w:ilvl w:val="0"/>
          <w:numId w:val="28"/>
        </w:numPr>
        <w:suppressAutoHyphens w:val="true"/>
        <w:spacing w:lineRule="auto" w:before="0" w:after="0"/>
        <w:ind w:left="851" w:hanging="425"/>
        <w:contextualSpacing/>
        <w:jc w:val="both"/>
        <w:rPr>
          <w:rFonts w:ascii="Times New Roman" w:hAnsi="Times New Roman" w:eastAsia="Times New Roman" w:cs="Times New Roman"/>
          <w:sz w:val="28"/>
          <w:szCs w:val="28"/>
          <w:lang w:eastAsia="ar-SA"/>
        </w:rPr>
      </w:pPr>
      <w:r>
        <w:rPr>
          <w:rFonts w:cs="Times New Roman" w:ascii="Times New Roman" w:hAnsi="Times New Roman"/>
          <w:sz w:val="28"/>
          <w:szCs w:val="28"/>
        </w:rPr>
        <w:t>В итоговую  оценку  результатов освоения Адаптированной основной образовательной программы входят:</w:t>
      </w:r>
    </w:p>
    <w:p>
      <w:pPr>
        <w:pStyle w:val="Normal"/>
        <w:spacing w:lineRule="auto" w:before="0" w:after="0"/>
        <w:ind w:firstLine="426"/>
        <w:jc w:val="both"/>
        <w:rPr>
          <w:rFonts w:ascii="Times New Roman" w:hAnsi="Times New Roman" w:cs="Times New Roman"/>
          <w:sz w:val="28"/>
          <w:szCs w:val="28"/>
        </w:rPr>
      </w:pPr>
      <w:r>
        <w:rPr>
          <w:rFonts w:cs="Times New Roman" w:ascii="Times New Roman" w:hAnsi="Times New Roman"/>
          <w:sz w:val="28"/>
          <w:szCs w:val="28"/>
        </w:rPr>
        <w:t>- результаты  текущего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Адаптированной основной образовательной программы начального общего образования для глухих, слабослышащих и позднооглохших обучающихся;</w:t>
      </w:r>
    </w:p>
    <w:p>
      <w:pPr>
        <w:pStyle w:val="Normal"/>
        <w:spacing w:lineRule="auto" w:before="0" w:after="0"/>
        <w:ind w:firstLine="426"/>
        <w:jc w:val="both"/>
        <w:rPr>
          <w:rFonts w:ascii="Times New Roman" w:hAnsi="Times New Roman" w:cs="Times New Roman"/>
          <w:sz w:val="28"/>
          <w:szCs w:val="28"/>
        </w:rPr>
      </w:pPr>
      <w:r>
        <w:rPr>
          <w:rFonts w:cs="Times New Roman" w:ascii="Times New Roman" w:hAnsi="Times New Roman"/>
          <w:sz w:val="28"/>
          <w:szCs w:val="28"/>
        </w:rPr>
        <w:t>- результаты итоговых работ, характеризующие уровень освоения  учащимися основных формируемых культурных предметных способов действий (средств), необходимых для  продолжения образования на следующем уровне;</w:t>
      </w:r>
    </w:p>
    <w:p>
      <w:pPr>
        <w:pStyle w:val="Normal"/>
        <w:tabs>
          <w:tab w:val="clear" w:pos="708"/>
          <w:tab w:val="left" w:pos="851" w:leader="none"/>
        </w:tabs>
        <w:spacing w:lineRule="auto" w:before="0" w:after="0"/>
        <w:ind w:firstLine="426"/>
        <w:jc w:val="both"/>
        <w:rPr>
          <w:rFonts w:ascii="Times New Roman" w:hAnsi="Times New Roman" w:cs="Times New Roman"/>
          <w:sz w:val="28"/>
          <w:szCs w:val="28"/>
        </w:rPr>
      </w:pPr>
      <w:r>
        <w:rPr>
          <w:rFonts w:cs="Times New Roman" w:ascii="Times New Roman" w:hAnsi="Times New Roman"/>
          <w:sz w:val="28"/>
          <w:szCs w:val="28"/>
        </w:rPr>
        <w:t>-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ипортфеле достижений («портфолио») младшего школьника (см. Положение о «портфолио» учащегося начальной школы).</w:t>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 New Roman" w:hAnsi="Times New Roman" w:cs="Times New Roman"/>
          <w:bCs/>
          <w:iCs/>
          <w:sz w:val="28"/>
          <w:szCs w:val="28"/>
        </w:rPr>
      </w:pPr>
      <w:r>
        <w:rPr>
          <w:rFonts w:eastAsia="TimesNewRoman,BoldItalic" w:cs="TimesNewRoman,BoldItalic" w:ascii="TimesNewRoman,BoldItalic" w:hAnsi="TimesNewRoman,BoldItalic"/>
          <w:bCs/>
          <w:iCs/>
          <w:sz w:val="28"/>
          <w:szCs w:val="28"/>
        </w:rPr>
        <w:t xml:space="preserve">    </w:t>
      </w:r>
      <w:r>
        <w:rPr>
          <w:rFonts w:cs="Times New Roman" w:ascii="Times New Roman" w:hAnsi="Times New Roman"/>
          <w:bCs/>
          <w:iCs/>
          <w:sz w:val="28"/>
          <w:szCs w:val="28"/>
        </w:rPr>
        <w:t xml:space="preserve">Система оценки достижения слабослышащих и позднооглохших обучающихся планируемых результатов по предметам коррекционно – развивающего направления базируется на результатах систематического мониторинга, проводимого по специально разработанным методикам.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Мониторинг 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pPr>
        <w:pStyle w:val="Normal"/>
        <w:autoSpaceDE w:val="false"/>
        <w:spacing w:lineRule="auto" w:line="240" w:before="0" w:after="0"/>
        <w:jc w:val="both"/>
        <w:rPr>
          <w:rFonts w:ascii="Times New Roman" w:hAnsi="Times New Roman" w:cs="Times New Roman"/>
          <w:bCs/>
          <w:iCs/>
          <w:sz w:val="28"/>
          <w:szCs w:val="28"/>
          <w:highlight w:val="yellow"/>
        </w:rPr>
      </w:pPr>
      <w:r>
        <w:rPr>
          <w:rFonts w:cs="Times New Roman" w:ascii="Times New Roman" w:hAnsi="Times New Roman"/>
          <w:bCs/>
          <w:iCs/>
          <w:sz w:val="28"/>
          <w:szCs w:val="28"/>
        </w:rPr>
        <w:t>Результаты коррекционно-развивающей работы по формированию речевого слуха и произносительной стороны устной речи, развитию слухового восприятия и технике речи анализируются в отчетах учителей-дефектологов, которые составляются администрацией образовательной организации. В конце учебного года составляется характеристика слухоречевого развития каждого обучающегося. В ней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проводится на основе интегративных показателей, свидетельствующих о положительной динамике развития обучающегося.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НОО (вариант 2.2.),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autoSpaceDE w:val="false"/>
        <w:spacing w:lineRule="auto" w:line="36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3. Содержательный раздел</w:t>
      </w:r>
    </w:p>
    <w:p>
      <w:pPr>
        <w:pStyle w:val="Normal"/>
        <w:autoSpaceDE w:val="false"/>
        <w:spacing w:lineRule="auto" w:line="360" w:before="0" w:after="0"/>
        <w:jc w:val="center"/>
        <w:rPr/>
      </w:pPr>
      <w:r>
        <w:rPr>
          <w:rFonts w:cs="Times New Roman" w:ascii="Times New Roman" w:hAnsi="Times New Roman"/>
          <w:b/>
          <w:bCs/>
          <w:iCs/>
          <w:sz w:val="28"/>
          <w:szCs w:val="28"/>
        </w:rPr>
        <w:t>3.1. Программа формирования универсальных учебных действий</w:t>
      </w:r>
    </w:p>
    <w:p>
      <w:pPr>
        <w:pStyle w:val="Normal"/>
        <w:autoSpaceDE w:val="false"/>
        <w:spacing w:lineRule="auto" w:line="36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у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формирования универсальных учебных слабослышащих и позднооглохших обучающихся (далее программа формирования УУД) реализуется в начальных классах I и II отделений.</w:t>
      </w:r>
      <w:r>
        <w:rPr>
          <w:rFonts w:cs="Times New Roman" w:ascii="Times New Roman" w:hAnsi="Times New Roman"/>
          <w:b/>
          <w:bCs/>
          <w:i/>
          <w:iCs/>
          <w:sz w:val="28"/>
          <w:szCs w:val="28"/>
        </w:rPr>
        <w:t xml:space="preserve"> </w:t>
      </w:r>
      <w:r>
        <w:rPr>
          <w:rFonts w:cs="Times New Roman" w:ascii="Times New Roman" w:hAnsi="Times New Roman"/>
          <w:bCs/>
          <w:iCs/>
          <w:sz w:val="28"/>
          <w:szCs w:val="28"/>
        </w:rPr>
        <w:t>Она конкретизирует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 Реализация программы осуществляется комплексно через учебный процесс, внеурочную, внеклассную и внешкольную деятельность.   Основная </w:t>
      </w:r>
      <w:r>
        <w:rPr>
          <w:rFonts w:cs="Times New Roman" w:ascii="Times New Roman" w:hAnsi="Times New Roman"/>
          <w:b/>
          <w:bCs/>
          <w:iCs/>
          <w:sz w:val="28"/>
          <w:szCs w:val="28"/>
        </w:rPr>
        <w:t>цель</w:t>
      </w:r>
      <w:r>
        <w:rPr>
          <w:rFonts w:cs="Times New Roman" w:ascii="Times New Roman" w:hAnsi="Times New Roman"/>
          <w:bCs/>
          <w:iCs/>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pPr>
        <w:pStyle w:val="Normal"/>
        <w:autoSpaceDE w:val="false"/>
        <w:spacing w:lineRule="auto" w:line="240" w:before="0" w:after="0"/>
        <w:rPr>
          <w:rFonts w:ascii="Times New Roman" w:hAnsi="Times New Roman" w:cs="Times New Roman"/>
          <w:b/>
          <w:b/>
          <w:bCs/>
          <w:i/>
          <w:i/>
          <w:iCs/>
          <w:sz w:val="28"/>
          <w:szCs w:val="28"/>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 xml:space="preserve">Задачами </w:t>
      </w:r>
      <w:r>
        <w:rPr>
          <w:rFonts w:cs="Times New Roman" w:ascii="Times New Roman" w:hAnsi="Times New Roman"/>
          <w:bCs/>
          <w:i/>
          <w:iCs/>
          <w:sz w:val="28"/>
          <w:szCs w:val="28"/>
        </w:rPr>
        <w:t>реализации программы являются:</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мотивационного компонента учебной деятельности обучающихся с нарушением слуха;</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системы универсальных учебных действий, выступающей как инвариантной основы образовательного процесса и обеспечивающей детям с нарушением слуха умение учиться.</w:t>
      </w:r>
    </w:p>
    <w:p>
      <w:pPr>
        <w:pStyle w:val="Normal"/>
        <w:autoSpaceDE w:val="false"/>
        <w:spacing w:lineRule="auto" w:line="240" w:before="0" w:after="0"/>
        <w:jc w:val="both"/>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 xml:space="preserve">Программа формирования УУД </w:t>
      </w:r>
      <w:r>
        <w:rPr>
          <w:rFonts w:cs="Times New Roman" w:ascii="Times New Roman" w:hAnsi="Times New Roman"/>
          <w:bCs/>
          <w:i/>
          <w:iCs/>
          <w:sz w:val="28"/>
          <w:szCs w:val="28"/>
        </w:rPr>
        <w:t>у слабослышащих и позднооглохших обучающихся на ступени начального общего образования</w:t>
      </w:r>
      <w:r>
        <w:rPr>
          <w:rFonts w:cs="Times New Roman" w:ascii="Times New Roman" w:hAnsi="Times New Roman"/>
          <w:b/>
          <w:bCs/>
          <w:i/>
          <w:iCs/>
          <w:sz w:val="28"/>
          <w:szCs w:val="28"/>
        </w:rPr>
        <w:t xml:space="preserve"> содержит:</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описание ценностных ориентиров образования слабослышащих 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позднооглохших обучающихся на уровне начального общего образования;</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связь универсальных учебных действий с содержанием учебных предметов;</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характеристики личностных, регулятивных, познавательных,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коммуникативных универсальных учебных действий обучающихся;</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типовые задачи формирования личностных, регулятивных, познавательных, коммуникативных универсальных учебных действий;</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Сформированность УУД у слабослышащих и позднооглохших обучающихся на ступени начального общего образования определяется на этапе завершения обучения в начальной школе.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В составе основных видов универсальных учебных действий можно выделить четыре блока: </w:t>
      </w:r>
      <w:r>
        <w:rPr>
          <w:rFonts w:cs="Times New Roman" w:ascii="Times New Roman" w:hAnsi="Times New Roman"/>
          <w:b/>
          <w:bCs/>
          <w:iCs/>
          <w:sz w:val="28"/>
          <w:szCs w:val="28"/>
        </w:rPr>
        <w:t>личностный, регулятивный, познавательный и коммуникативный</w:t>
      </w:r>
      <w:r>
        <w:rPr>
          <w:rFonts w:cs="Times New Roman" w:ascii="Times New Roman" w:hAnsi="Times New Roman"/>
          <w:bCs/>
          <w:iCs/>
          <w:sz w:val="28"/>
          <w:szCs w:val="28"/>
        </w:rPr>
        <w:t xml:space="preserve">.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формирования универсальных умений у слабослышащих и позднооглохших обучающихся младших классов предполагает интеграцию и координацию в работе над выделенными умениями. Учитывается, что многие универсальные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При формировании универсальных умений на разных уроках реализуются принципы, методы, приемы, формы организации обучения, принципы формирования грамматического строя речи.   </w:t>
      </w:r>
      <w:r>
        <w:rPr>
          <w:rFonts w:cs="Times New Roman" w:ascii="Times New Roman" w:hAnsi="Times New Roman"/>
          <w:b/>
          <w:bCs/>
          <w:iCs/>
          <w:sz w:val="28"/>
          <w:szCs w:val="28"/>
        </w:rPr>
        <w:t>Учебно-организационные умения:</w:t>
      </w:r>
      <w:r>
        <w:rPr>
          <w:rFonts w:cs="Times New Roman" w:ascii="Times New Roman" w:hAnsi="Times New Roman"/>
          <w:bCs/>
          <w:iCs/>
          <w:sz w:val="28"/>
          <w:szCs w:val="28"/>
        </w:rPr>
        <w:t xml:space="preserve">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-Понимать учебную задачу, предъявляемую для индивидуальной и коллективной деятельности.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-Определять последовательность действий при выполнении учебной задачи.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-Выполнять советы учителя по подготовке рабочего места для учебных занятий в школе и дома.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-Правильно пользоваться учебными принадлежностями. Соблюдать правильную осанку за рабочим местом.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-Овладевать приемами самоконтроля.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-Учиться правильно оценивать свое отношение к учебной работе.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-Помогать учителю в проведении учебных занятий: готовить доску, раздавать учебные материалы.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-Уметь самостоятельно готовить рабочее место в школе и дома.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-Соблюдать правильную осанку за рабочим столом.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-Понимать учебную задачу, предъявляемую для индивидуальной и коллективной деятельности.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-Выполнять советы учителя по оказанию помощи товарищам в учебной работе по совместному выполнению учебных заданий.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Проверять работу по образцу, по результату.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-Оценивать свою учебную деятельность в сравнении с деятельностью одноклассников по заданному алгоритму.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-Помогать учителю в подготовке оборудования к уроку, обеспечении товарищей раздаточными материалами.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-Привычно готовить рабочее место для занятий и труда.</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-Самостоятельно выполнять основные правила гигиены учебного труда.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-Выполнять режим дня.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-Понимать учебную задачу, которую ставит учитель, и действовать строго в соответствии с ней.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-Учиться пооперационному контролю учебной работы своей и товарища.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-Оценивать свои учебные действия по образцу оценки учителя. Работать самостоятельно и в паре с товарищем.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-Оказывать необходимую помощь учителю на уроке и вне его.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-Привычно выполнять правила гигиены учебного труда.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-Учиться определять задачи учебной работы, планировать основные этапы ее выполнения.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-Выполнять устные и письменные задания наиболее рациональными способами, показанными учителем.</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Проверять выполненную работу (свою и товарища).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-Оценивать качество выполненной работы (своей и товарища) в соответствии с принятыми требованиями.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-Уметь работать самостоятельно, в паре с товарищем, в группе учеников на уроке и вне его.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
          <w:bCs/>
          <w:iCs/>
          <w:sz w:val="28"/>
          <w:szCs w:val="28"/>
        </w:rPr>
        <w:t>Учебно-информационные умения:</w:t>
      </w:r>
      <w:r>
        <w:rPr>
          <w:rFonts w:cs="Times New Roman" w:ascii="Times New Roman" w:hAnsi="Times New Roman"/>
          <w:bCs/>
          <w:iCs/>
          <w:sz w:val="28"/>
          <w:szCs w:val="28"/>
        </w:rPr>
        <w:t xml:space="preserve">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вместе;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w:t>
      </w:r>
      <w:r>
        <w:rPr>
          <w:rFonts w:cs="Times New Roman" w:ascii="Times New Roman" w:hAnsi="Times New Roman"/>
          <w:b/>
          <w:bCs/>
          <w:i/>
          <w:iCs/>
          <w:sz w:val="28"/>
          <w:szCs w:val="28"/>
        </w:rPr>
        <w:t xml:space="preserve"> </w:t>
      </w:r>
      <w:r>
        <w:rPr>
          <w:rFonts w:cs="Times New Roman" w:ascii="Times New Roman" w:hAnsi="Times New Roman"/>
          <w:bCs/>
          <w:iCs/>
          <w:sz w:val="28"/>
          <w:szCs w:val="28"/>
        </w:rPr>
        <w:t xml:space="preserve">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
          <w:bCs/>
          <w:iCs/>
          <w:sz w:val="28"/>
          <w:szCs w:val="28"/>
        </w:rPr>
        <w:t>Учебно-коммуникативные умения:</w:t>
      </w:r>
      <w:r>
        <w:rPr>
          <w:rFonts w:cs="Times New Roman" w:ascii="Times New Roman" w:hAnsi="Times New Roman"/>
          <w:bCs/>
          <w:iCs/>
          <w:sz w:val="28"/>
          <w:szCs w:val="28"/>
        </w:rPr>
        <w:t xml:space="preserve"> Уметь описывать события дня (8 - 10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
          <w:bCs/>
          <w:iCs/>
          <w:sz w:val="28"/>
          <w:szCs w:val="28"/>
        </w:rPr>
        <w:t>Учебно-интеллектуальные умения:</w:t>
      </w:r>
      <w:r>
        <w:rPr>
          <w:rFonts w:cs="Times New Roman" w:ascii="Times New Roman" w:hAnsi="Times New Roman"/>
          <w:bCs/>
          <w:iCs/>
          <w:sz w:val="28"/>
          <w:szCs w:val="28"/>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w:t>
      </w:r>
    </w:p>
    <w:p>
      <w:pPr>
        <w:pStyle w:val="Normal"/>
        <w:autoSpaceDE w:val="false"/>
        <w:spacing w:lineRule="auto" w:line="240" w:before="0" w:after="0"/>
        <w:jc w:val="both"/>
        <w:rPr/>
      </w:pPr>
      <w:r>
        <w:rPr>
          <w:rFonts w:cs="Times New Roman" w:ascii="Times New Roman" w:hAnsi="Times New Roman"/>
          <w:bCs/>
          <w:iCs/>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 </w:t>
      </w:r>
    </w:p>
    <w:p>
      <w:pPr>
        <w:pStyle w:val="Normal"/>
        <w:autoSpaceDE w:val="false"/>
        <w:spacing w:lineRule="auto" w:line="360" w:before="0" w:after="0"/>
        <w:jc w:val="center"/>
        <w:rPr>
          <w:rFonts w:ascii="Times New Roman" w:hAnsi="Times New Roman" w:cs="Times New Roman"/>
          <w:bCs/>
          <w:iCs/>
          <w:sz w:val="28"/>
          <w:szCs w:val="28"/>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Связь универсальных учебных действий с содержанием учебных предметов</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Овладение слабослышащими и позднооглохшими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pPr>
        <w:pStyle w:val="Normal"/>
        <w:autoSpaceDE w:val="false"/>
        <w:spacing w:lineRule="auto" w:line="240" w:before="0" w:after="0"/>
        <w:jc w:val="both"/>
        <w:rPr>
          <w:rFonts w:ascii="TimesNewRoman,BoldItalic" w:hAnsi="TimesNewRoman,BoldItalic" w:cs="TimesNewRoman,BoldItalic"/>
          <w:bCs/>
          <w:iCs/>
          <w:sz w:val="28"/>
          <w:szCs w:val="28"/>
        </w:rPr>
      </w:pPr>
      <w:r>
        <w:rPr>
          <w:rFonts w:cs="TimesNewRoman,BoldItalic" w:ascii="TimesNewRoman,BoldItalic" w:hAnsi="TimesNewRoman,BoldItalic"/>
          <w:bCs/>
          <w:iCs/>
          <w:sz w:val="28"/>
          <w:szCs w:val="28"/>
        </w:rPr>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Учебный предмет «Русский язык: обучение грамоте, формирование грамматического строя речи, грамматика»</w:t>
      </w:r>
      <w:r>
        <w:rPr>
          <w:rFonts w:cs="Times New Roman" w:ascii="Times New Roman" w:hAnsi="Times New Roman"/>
          <w:bCs/>
          <w:iCs/>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
          <w:iCs/>
          <w:sz w:val="28"/>
          <w:szCs w:val="28"/>
        </w:rPr>
        <w:t>Учебный предмет «Русский язык: обучение грамоте, формирование грамматического строя речи, грамматика»</w:t>
      </w:r>
      <w:r>
        <w:rPr>
          <w:rFonts w:cs="Times New Roman" w:ascii="Times New Roman" w:hAnsi="Times New Roman"/>
          <w:bCs/>
          <w:iCs/>
          <w:sz w:val="28"/>
          <w:szCs w:val="28"/>
        </w:rPr>
        <w:t xml:space="preserve"> обеспечивает формирование следующих универсальных учебных действий:</w:t>
      </w:r>
    </w:p>
    <w:p>
      <w:pPr>
        <w:pStyle w:val="Normal"/>
        <w:autoSpaceDE w:val="false"/>
        <w:spacing w:lineRule="auto" w:line="240" w:before="0" w:after="0"/>
        <w:jc w:val="both"/>
        <w:rPr/>
      </w:pPr>
      <w:r>
        <w:rPr>
          <w:rFonts w:cs="Times New Roman" w:ascii="Times New Roman" w:hAnsi="Times New Roman"/>
          <w:bCs/>
          <w:iCs/>
          <w:sz w:val="28"/>
          <w:szCs w:val="28"/>
        </w:rPr>
        <w:t>- умение использовать язык с целью поиска необходимой информации в различных источниках для решения учебных задач;</w:t>
      </w:r>
    </w:p>
    <w:p>
      <w:pPr>
        <w:pStyle w:val="Normal"/>
        <w:autoSpaceDE w:val="false"/>
        <w:spacing w:lineRule="auto" w:line="240" w:before="0" w:after="0"/>
        <w:jc w:val="both"/>
        <w:rPr/>
      </w:pPr>
      <w:r>
        <w:rPr>
          <w:rFonts w:cs="Times New Roman" w:ascii="Times New Roman" w:hAnsi="Times New Roman"/>
          <w:bCs/>
          <w:iCs/>
          <w:sz w:val="28"/>
          <w:szCs w:val="28"/>
        </w:rPr>
        <w:t>- умение ориентироваться в целях, задачах, средствах и условиях общения;</w:t>
      </w:r>
    </w:p>
    <w:p>
      <w:pPr>
        <w:pStyle w:val="Normal"/>
        <w:autoSpaceDE w:val="false"/>
        <w:spacing w:lineRule="auto" w:line="240" w:before="0" w:after="0"/>
        <w:jc w:val="both"/>
        <w:rPr/>
      </w:pPr>
      <w:r>
        <w:rPr>
          <w:rFonts w:cs="Times New Roman" w:ascii="Times New Roman" w:hAnsi="Times New Roman"/>
          <w:bCs/>
          <w:iCs/>
          <w:sz w:val="28"/>
          <w:szCs w:val="28"/>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pPr>
        <w:pStyle w:val="Normal"/>
        <w:autoSpaceDE w:val="false"/>
        <w:spacing w:lineRule="auto" w:line="240" w:before="0" w:after="0"/>
        <w:jc w:val="both"/>
        <w:rPr/>
      </w:pPr>
      <w:r>
        <w:rPr>
          <w:rFonts w:cs="Times New Roman" w:ascii="Times New Roman" w:hAnsi="Times New Roman"/>
          <w:bCs/>
          <w:iCs/>
          <w:sz w:val="28"/>
          <w:szCs w:val="28"/>
        </w:rPr>
        <w:t>- стремление к более точному выражению собственных мыслей; умение задавать вопросы;</w:t>
      </w:r>
    </w:p>
    <w:p>
      <w:pPr>
        <w:pStyle w:val="Normal"/>
        <w:autoSpaceDE w:val="false"/>
        <w:spacing w:lineRule="auto" w:line="240" w:before="0" w:after="0"/>
        <w:jc w:val="both"/>
        <w:rPr/>
      </w:pPr>
      <w:r>
        <w:rPr>
          <w:rFonts w:cs="Times New Roman" w:ascii="Times New Roman" w:hAnsi="Times New Roman"/>
          <w:bCs/>
          <w:iCs/>
          <w:sz w:val="28"/>
          <w:szCs w:val="28"/>
        </w:rPr>
        <w:t xml:space="preserve">- умение выбирать адекватные средства коммуникации в зависимости от собеседника (слышащий, глухой, слабослышащий);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умение использовать (при необходимости) дактилологию как вспомогательное средство.</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Учебный предмет «Развитие речи»</w:t>
      </w:r>
      <w:r>
        <w:rPr>
          <w:rFonts w:cs="Times New Roman" w:ascii="Times New Roman" w:hAnsi="Times New Roman"/>
          <w:bCs/>
          <w:iCs/>
          <w:sz w:val="28"/>
          <w:szCs w:val="28"/>
        </w:rPr>
        <w:t xml:space="preserve"> является основой формирования познавательных, коммуникативных и регулятивных учебных действий. Формирование и развитие различных видов устной речи (разговорно - 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 </w:t>
      </w:r>
    </w:p>
    <w:p>
      <w:pPr>
        <w:pStyle w:val="Normal"/>
        <w:autoSpaceDE w:val="false"/>
        <w:spacing w:lineRule="auto" w:line="240" w:before="0" w:after="0"/>
        <w:jc w:val="both"/>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Учебный предмет «Развитие речи»</w:t>
      </w:r>
      <w:r>
        <w:rPr>
          <w:rFonts w:cs="Times New Roman" w:ascii="Times New Roman" w:hAnsi="Times New Roman"/>
          <w:bCs/>
          <w:iCs/>
          <w:sz w:val="28"/>
          <w:szCs w:val="28"/>
        </w:rPr>
        <w:t xml:space="preserve"> обеспечивает формирование следующих универсальных учебных действий:</w:t>
      </w:r>
    </w:p>
    <w:p>
      <w:pPr>
        <w:pStyle w:val="Normal"/>
        <w:autoSpaceDE w:val="false"/>
        <w:spacing w:lineRule="auto" w:line="240" w:before="0" w:after="0"/>
        <w:jc w:val="both"/>
        <w:rPr/>
      </w:pPr>
      <w:r>
        <w:rPr>
          <w:rFonts w:cs="Times New Roman" w:ascii="Times New Roman" w:hAnsi="Times New Roman"/>
          <w:bCs/>
          <w:iCs/>
          <w:sz w:val="28"/>
          <w:szCs w:val="28"/>
        </w:rPr>
        <w:t>- умение ориентироваться в целях, задачах, средствах и условиях общения;</w:t>
      </w:r>
    </w:p>
    <w:p>
      <w:pPr>
        <w:pStyle w:val="Normal"/>
        <w:autoSpaceDE w:val="false"/>
        <w:spacing w:lineRule="auto" w:line="240" w:before="0" w:after="0"/>
        <w:jc w:val="both"/>
        <w:rPr/>
      </w:pPr>
      <w:r>
        <w:rPr>
          <w:rFonts w:cs="Times New Roman" w:ascii="Times New Roman" w:hAnsi="Times New Roman"/>
          <w:bCs/>
          <w:iCs/>
          <w:sz w:val="28"/>
          <w:szCs w:val="28"/>
        </w:rPr>
        <w:t>- 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pPr>
        <w:pStyle w:val="Normal"/>
        <w:autoSpaceDE w:val="false"/>
        <w:spacing w:lineRule="auto" w:line="240" w:before="0" w:after="0"/>
        <w:jc w:val="both"/>
        <w:rPr/>
      </w:pPr>
      <w:r>
        <w:rPr>
          <w:rFonts w:cs="Times New Roman" w:ascii="Times New Roman" w:hAnsi="Times New Roman"/>
          <w:bCs/>
          <w:iCs/>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pPr>
        <w:pStyle w:val="Normal"/>
        <w:autoSpaceDE w:val="false"/>
        <w:spacing w:lineRule="auto" w:line="240" w:before="0" w:after="0"/>
        <w:jc w:val="both"/>
        <w:rPr/>
      </w:pPr>
      <w:r>
        <w:rPr>
          <w:rFonts w:cs="Times New Roman" w:ascii="Times New Roman" w:hAnsi="Times New Roman"/>
          <w:bCs/>
          <w:iCs/>
          <w:sz w:val="28"/>
          <w:szCs w:val="28"/>
        </w:rPr>
        <w:t>- стремление к более точному выражению собственных мыслей;</w:t>
      </w:r>
    </w:p>
    <w:p>
      <w:pPr>
        <w:pStyle w:val="Normal"/>
        <w:autoSpaceDE w:val="false"/>
        <w:spacing w:lineRule="auto" w:line="240" w:before="0" w:after="0"/>
        <w:jc w:val="both"/>
        <w:rPr/>
      </w:pPr>
      <w:r>
        <w:rPr>
          <w:rFonts w:cs="Times New Roman" w:ascii="Times New Roman" w:hAnsi="Times New Roman"/>
          <w:bCs/>
          <w:iCs/>
          <w:sz w:val="28"/>
          <w:szCs w:val="28"/>
        </w:rPr>
        <w:t>- умение задавать вопросы;</w:t>
      </w:r>
    </w:p>
    <w:p>
      <w:pPr>
        <w:pStyle w:val="Normal"/>
        <w:autoSpaceDE w:val="false"/>
        <w:spacing w:lineRule="auto" w:line="240" w:before="0" w:after="0"/>
        <w:jc w:val="both"/>
        <w:rPr/>
      </w:pPr>
      <w:r>
        <w:rPr>
          <w:rFonts w:cs="Times New Roman" w:ascii="Times New Roman" w:hAnsi="Times New Roman"/>
          <w:bCs/>
          <w:iCs/>
          <w:sz w:val="28"/>
          <w:szCs w:val="28"/>
        </w:rPr>
        <w:t>- умение выбирать и адекватно использовать языковые средства связной речи;</w:t>
      </w:r>
    </w:p>
    <w:p>
      <w:pPr>
        <w:pStyle w:val="Normal"/>
        <w:autoSpaceDE w:val="false"/>
        <w:spacing w:lineRule="auto" w:line="240" w:before="0" w:after="0"/>
        <w:jc w:val="both"/>
        <w:rPr/>
      </w:pPr>
      <w:r>
        <w:rPr>
          <w:rFonts w:cs="Times New Roman" w:ascii="Times New Roman" w:hAnsi="Times New Roman"/>
          <w:bCs/>
          <w:iCs/>
          <w:sz w:val="28"/>
          <w:szCs w:val="28"/>
        </w:rPr>
        <w:t>- умение использовать (при необходимости) дактилологию как</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вспомогательное средство;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воспитание потребности в словесной речи, формировании речевого поведения на основе интенсивного развития нарушенной слуховой функции.</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Приоритетной целью </w:t>
      </w:r>
      <w:r>
        <w:rPr>
          <w:rFonts w:cs="Times New Roman" w:ascii="Times New Roman" w:hAnsi="Times New Roman"/>
          <w:bCs/>
          <w:i/>
          <w:iCs/>
          <w:sz w:val="28"/>
          <w:szCs w:val="28"/>
        </w:rPr>
        <w:t>учебного предмета «Литературное чтение»</w:t>
      </w:r>
      <w:r>
        <w:rPr>
          <w:rFonts w:cs="Times New Roman" w:ascii="Times New Roman" w:hAnsi="Times New Roman"/>
          <w:bCs/>
          <w:iCs/>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w:t>
      </w:r>
    </w:p>
    <w:p>
      <w:pPr>
        <w:pStyle w:val="Normal"/>
        <w:autoSpaceDE w:val="false"/>
        <w:spacing w:lineRule="auto" w:line="240" w:before="0" w:after="0"/>
        <w:jc w:val="both"/>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Учебный предмет «Литературное чтение»</w:t>
      </w:r>
      <w:r>
        <w:rPr>
          <w:rFonts w:cs="Times New Roman" w:ascii="Times New Roman" w:hAnsi="Times New Roman"/>
          <w:bCs/>
          <w:iCs/>
          <w:sz w:val="28"/>
          <w:szCs w:val="28"/>
        </w:rPr>
        <w:t xml:space="preserve"> обеспечивает формирование следующих универсальных учебных действий: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овладение осознанным, правильным, беглым, выразительным чтением;</w:t>
      </w:r>
    </w:p>
    <w:p>
      <w:pPr>
        <w:pStyle w:val="Normal"/>
        <w:autoSpaceDE w:val="false"/>
        <w:spacing w:lineRule="auto" w:line="240" w:before="0" w:after="0"/>
        <w:jc w:val="both"/>
        <w:rPr/>
      </w:pPr>
      <w:r>
        <w:rPr>
          <w:rFonts w:cs="Times New Roman" w:ascii="Times New Roman" w:hAnsi="Times New Roman"/>
          <w:bCs/>
          <w:iCs/>
          <w:sz w:val="28"/>
          <w:szCs w:val="28"/>
        </w:rPr>
        <w:t>- умение понимать контекстную речь на основе воссоздания картины</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событий и поступков персонажей;</w:t>
      </w:r>
    </w:p>
    <w:p>
      <w:pPr>
        <w:pStyle w:val="Normal"/>
        <w:autoSpaceDE w:val="false"/>
        <w:spacing w:lineRule="auto" w:line="240" w:before="0" w:after="0"/>
        <w:jc w:val="both"/>
        <w:rPr/>
      </w:pPr>
      <w:r>
        <w:rPr>
          <w:rFonts w:cs="Times New Roman" w:ascii="Times New Roman" w:hAnsi="Times New Roman"/>
          <w:bCs/>
          <w:iCs/>
          <w:sz w:val="28"/>
          <w:szCs w:val="28"/>
        </w:rPr>
        <w:t>- умение произвольно и выразительно строить контекстную речь с учетом целей коммуникации, особенностей слушателя;</w:t>
      </w:r>
    </w:p>
    <w:p>
      <w:pPr>
        <w:pStyle w:val="Normal"/>
        <w:autoSpaceDE w:val="false"/>
        <w:spacing w:lineRule="auto" w:line="240" w:before="0" w:after="0"/>
        <w:jc w:val="both"/>
        <w:rPr/>
      </w:pPr>
      <w:r>
        <w:rPr>
          <w:rFonts w:cs="Times New Roman" w:ascii="Times New Roman" w:hAnsi="Times New Roman"/>
          <w:bCs/>
          <w:iCs/>
          <w:sz w:val="28"/>
          <w:szCs w:val="28"/>
        </w:rPr>
        <w:t>- умение устанавливать логическую причинно-следственную последовательность событий и действий героев произведения;</w:t>
      </w:r>
    </w:p>
    <w:p>
      <w:pPr>
        <w:pStyle w:val="Normal"/>
        <w:autoSpaceDE w:val="false"/>
        <w:spacing w:lineRule="auto" w:line="240" w:before="0" w:after="0"/>
        <w:jc w:val="both"/>
        <w:rPr/>
      </w:pPr>
      <w:r>
        <w:rPr>
          <w:rFonts w:cs="Times New Roman" w:ascii="Times New Roman" w:hAnsi="Times New Roman"/>
          <w:bCs/>
          <w:iCs/>
          <w:sz w:val="28"/>
          <w:szCs w:val="28"/>
        </w:rPr>
        <w:t>- умение строить план с выделением существенной и дополнительной информации;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умение выбирать интересующую литературу; </w:t>
      </w:r>
    </w:p>
    <w:p>
      <w:pPr>
        <w:pStyle w:val="Normal"/>
        <w:autoSpaceDE w:val="false"/>
        <w:spacing w:lineRule="auto" w:line="240" w:before="0" w:after="0"/>
        <w:jc w:val="both"/>
        <w:rPr/>
      </w:pPr>
      <w:r>
        <w:rPr>
          <w:rFonts w:cs="Times New Roman" w:ascii="Times New Roman" w:hAnsi="Times New Roman"/>
          <w:bCs/>
          <w:iCs/>
          <w:sz w:val="28"/>
          <w:szCs w:val="28"/>
        </w:rPr>
        <w:t>- пользоваться справочниками для понимания и получения информации;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На ступени начального общего образования </w:t>
      </w:r>
      <w:r>
        <w:rPr>
          <w:rFonts w:cs="Times New Roman" w:ascii="Times New Roman" w:hAnsi="Times New Roman"/>
          <w:bCs/>
          <w:i/>
          <w:iCs/>
          <w:sz w:val="28"/>
          <w:szCs w:val="28"/>
        </w:rPr>
        <w:t>учебный предмет</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
          <w:iCs/>
          <w:sz w:val="28"/>
          <w:szCs w:val="28"/>
        </w:rPr>
        <w:t>«Математика»</w:t>
      </w:r>
      <w:r>
        <w:rPr>
          <w:rFonts w:cs="Times New Roman" w:ascii="Times New Roman" w:hAnsi="Times New Roman"/>
          <w:bCs/>
          <w:iCs/>
          <w:sz w:val="28"/>
          <w:szCs w:val="28"/>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pPr>
        <w:pStyle w:val="Normal"/>
        <w:autoSpaceDE w:val="false"/>
        <w:spacing w:lineRule="auto" w:line="240" w:before="0" w:after="0"/>
        <w:jc w:val="both"/>
        <w:rPr/>
      </w:pPr>
      <w:r>
        <w:rPr>
          <w:rFonts w:cs="Times New Roman" w:ascii="Times New Roman" w:hAnsi="Times New Roman"/>
          <w:bCs/>
          <w:iCs/>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слабослышащий и позднооглохший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При изучении </w:t>
      </w:r>
      <w:r>
        <w:rPr>
          <w:rFonts w:cs="Times New Roman" w:ascii="Times New Roman" w:hAnsi="Times New Roman"/>
          <w:bCs/>
          <w:i/>
          <w:iCs/>
          <w:sz w:val="28"/>
          <w:szCs w:val="28"/>
        </w:rPr>
        <w:t>учебного предмета «Математика»</w:t>
      </w:r>
      <w:r>
        <w:rPr>
          <w:rFonts w:cs="Times New Roman" w:ascii="Times New Roman" w:hAnsi="Times New Roman"/>
          <w:bCs/>
          <w:iCs/>
          <w:sz w:val="28"/>
          <w:szCs w:val="28"/>
        </w:rPr>
        <w:t xml:space="preserve"> формируются следующие универсальные учебные действия: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pPr>
        <w:pStyle w:val="Normal"/>
        <w:autoSpaceDE w:val="false"/>
        <w:spacing w:lineRule="auto" w:line="240" w:before="0" w:after="0"/>
        <w:jc w:val="both"/>
        <w:rPr/>
      </w:pPr>
      <w:r>
        <w:rPr>
          <w:rFonts w:cs="Times New Roman" w:ascii="Times New Roman" w:hAnsi="Times New Roman"/>
          <w:bCs/>
          <w:iCs/>
          <w:sz w:val="28"/>
          <w:szCs w:val="28"/>
        </w:rPr>
        <w:t>- умение строить алгоритм поиска необходимой информации, определять логику решения практической и учебной задачи;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pPr>
        <w:pStyle w:val="Normal"/>
        <w:autoSpaceDE w:val="false"/>
        <w:spacing w:lineRule="auto" w:line="240" w:before="0" w:after="0"/>
        <w:jc w:val="both"/>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Учебные предметы «Ознакомление с окружающим миром»,</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
          <w:iCs/>
          <w:sz w:val="28"/>
          <w:szCs w:val="28"/>
        </w:rPr>
        <w:t>«Окружающий мир»</w:t>
      </w:r>
      <w:r>
        <w:rPr>
          <w:rFonts w:cs="Times New Roman" w:ascii="Times New Roman" w:hAnsi="Times New Roman"/>
          <w:bCs/>
          <w:iCs/>
          <w:sz w:val="28"/>
          <w:szCs w:val="28"/>
        </w:rPr>
        <w:t xml:space="preserve"> помогают слабослышащему и позднооглохшему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При изучении </w:t>
      </w:r>
      <w:r>
        <w:rPr>
          <w:rFonts w:cs="Times New Roman" w:ascii="Times New Roman" w:hAnsi="Times New Roman"/>
          <w:bCs/>
          <w:i/>
          <w:iCs/>
          <w:sz w:val="28"/>
          <w:szCs w:val="28"/>
        </w:rPr>
        <w:t>предметов «Ознакомление с окружающим миром»,</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
          <w:iCs/>
          <w:sz w:val="28"/>
          <w:szCs w:val="28"/>
        </w:rPr>
        <w:t>«Окружающий мир»</w:t>
      </w:r>
      <w:r>
        <w:rPr>
          <w:rFonts w:cs="Times New Roman" w:ascii="Times New Roman" w:hAnsi="Times New Roman"/>
          <w:bCs/>
          <w:iCs/>
          <w:sz w:val="28"/>
          <w:szCs w:val="28"/>
        </w:rPr>
        <w:t xml:space="preserve"> развиваются следующие универсальные учебные действия: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способность регулировать собственную деятельность, направленную на познание окружающей действительности и внутреннего мира человека;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способность осуществлять информационный поиск для выполнения учебных задач;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осознание правил и норм взаимодействия со взрослыми и сверстниками в сообществах разного типа (класс, школа, семья, учреждение культуры и пр.);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способность работать с моделями изучаемых объектов и явлений окружающего мира.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Учебный предмет «Основы религиозных культур и светской этики»</w:t>
      </w:r>
      <w:r>
        <w:rPr>
          <w:rFonts w:cs="Times New Roman" w:ascii="Times New Roman" w:hAnsi="Times New Roman"/>
          <w:bCs/>
          <w:iCs/>
          <w:sz w:val="28"/>
          <w:szCs w:val="28"/>
        </w:rPr>
        <w:t xml:space="preserve"> 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При изучении </w:t>
      </w:r>
      <w:r>
        <w:rPr>
          <w:rFonts w:cs="Times New Roman" w:ascii="Times New Roman" w:hAnsi="Times New Roman"/>
          <w:bCs/>
          <w:i/>
          <w:iCs/>
          <w:sz w:val="28"/>
          <w:szCs w:val="28"/>
        </w:rPr>
        <w:t>предмета «Основы религиозных культур и светской этики»</w:t>
      </w:r>
      <w:r>
        <w:rPr>
          <w:rFonts w:cs="Times New Roman" w:ascii="Times New Roman" w:hAnsi="Times New Roman"/>
          <w:bCs/>
          <w:iCs/>
          <w:sz w:val="28"/>
          <w:szCs w:val="28"/>
        </w:rPr>
        <w:t xml:space="preserve"> развиваются следующие универсальные учебные действия: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историческом времени прошлое, настоящее, будущее;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ориентации в основных исторических событиях своего народа и России и ощущения чувства гордости за славу и достижения своего народа и России;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умения фиксировать в информационной среде элементы истории семьи, своего региона;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Значимость </w:t>
      </w:r>
      <w:r>
        <w:rPr>
          <w:rFonts w:cs="Times New Roman" w:ascii="Times New Roman" w:hAnsi="Times New Roman"/>
          <w:bCs/>
          <w:i/>
          <w:iCs/>
          <w:sz w:val="28"/>
          <w:szCs w:val="28"/>
        </w:rPr>
        <w:t>учебного предмета «Изобразительное искусство»</w:t>
      </w:r>
      <w:r>
        <w:rPr>
          <w:rFonts w:cs="Times New Roman" w:ascii="Times New Roman" w:hAnsi="Times New Roman"/>
          <w:bCs/>
          <w:iCs/>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слабослышащих и позднооглохших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pPr>
        <w:pStyle w:val="Normal"/>
        <w:autoSpaceDE w:val="false"/>
        <w:spacing w:lineRule="auto" w:line="240" w:before="0" w:after="0"/>
        <w:jc w:val="both"/>
        <w:rPr>
          <w:rFonts w:ascii="Times New Roman" w:hAnsi="Times New Roman" w:cs="Times New Roman"/>
          <w:bCs/>
          <w:i/>
          <w:i/>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Универсальные учебные действия при освоении </w:t>
      </w:r>
      <w:r>
        <w:rPr>
          <w:rFonts w:cs="Times New Roman" w:ascii="Times New Roman" w:hAnsi="Times New Roman"/>
          <w:bCs/>
          <w:i/>
          <w:iCs/>
          <w:sz w:val="28"/>
          <w:szCs w:val="28"/>
        </w:rPr>
        <w:t xml:space="preserve">предмета «Изобразительное искусство»: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умение видеть и воспринимать проявления художественной культуры в окружающей жизни (техника, музеи, архитектура, дизайн, скульптура и др.);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желание общаться с искусством, участвовать в обсуждении содержания и выразительных средств произведений искусства;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умение организовывать самостоятельную художественно творческую деятельность, выбирать средства для реализации художественного замысла;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способность оценивать результаты художественно творческой деятельности, собственной и одноклассников.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Важнейшей особенностью </w:t>
      </w:r>
      <w:r>
        <w:rPr>
          <w:rFonts w:cs="Times New Roman" w:ascii="Times New Roman" w:hAnsi="Times New Roman"/>
          <w:bCs/>
          <w:i/>
          <w:iCs/>
          <w:sz w:val="28"/>
          <w:szCs w:val="28"/>
        </w:rPr>
        <w:t>учебного предмета «Технология»</w:t>
      </w:r>
      <w:r>
        <w:rPr>
          <w:rFonts w:cs="Times New Roman" w:ascii="Times New Roman" w:hAnsi="Times New Roman"/>
          <w:bCs/>
          <w:iCs/>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опорным для формирования системы универсальных учебных действий для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Практико-ориентированная направленность содержания </w:t>
      </w:r>
      <w:r>
        <w:rPr>
          <w:rFonts w:cs="Times New Roman" w:ascii="Times New Roman" w:hAnsi="Times New Roman"/>
          <w:bCs/>
          <w:i/>
          <w:iCs/>
          <w:sz w:val="28"/>
          <w:szCs w:val="28"/>
        </w:rPr>
        <w:t>учебного предмета «Технология»</w:t>
      </w:r>
      <w:r>
        <w:rPr>
          <w:rFonts w:cs="Times New Roman" w:ascii="Times New Roman" w:hAnsi="Times New Roman"/>
          <w:bCs/>
          <w:iCs/>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Учебный предмет «Физическая культура»</w:t>
      </w:r>
      <w:r>
        <w:rPr>
          <w:rFonts w:cs="Times New Roman" w:ascii="Times New Roman" w:hAnsi="Times New Roman"/>
          <w:bCs/>
          <w:iCs/>
          <w:sz w:val="28"/>
          <w:szCs w:val="28"/>
        </w:rPr>
        <w:t xml:space="preserve"> обеспечивает формирование личностных универсальных действий: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основ общекультурной и российской гражданской идентичности как чувства гордости за достижения в мировом и отечественном спорте;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освоение моральных норм помощи тем, кто в ней нуждается, готовности принять на себя ответственность;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освоение правил здорового и безопасного образа жизни. </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
          <w:iCs/>
          <w:sz w:val="28"/>
          <w:szCs w:val="28"/>
        </w:rPr>
        <w:t>«Физическая культура»</w:t>
      </w:r>
      <w:r>
        <w:rPr>
          <w:rFonts w:cs="Times New Roman" w:ascii="Times New Roman" w:hAnsi="Times New Roman"/>
          <w:bCs/>
          <w:iCs/>
          <w:sz w:val="28"/>
          <w:szCs w:val="28"/>
        </w:rPr>
        <w:t xml:space="preserve"> как учебный предмет способствует: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
          <w:iCs/>
          <w:sz w:val="28"/>
          <w:szCs w:val="28"/>
        </w:rPr>
        <w:t>в области регулятивных действий</w:t>
      </w:r>
      <w:r>
        <w:rPr>
          <w:rFonts w:cs="Times New Roman" w:ascii="Times New Roman" w:hAnsi="Times New Roman"/>
          <w:bCs/>
          <w:iCs/>
          <w:sz w:val="28"/>
          <w:szCs w:val="28"/>
        </w:rPr>
        <w:t xml:space="preserve"> развитию умений планировать, регулировать, контролировать и оценивать свои действия; </w:t>
      </w:r>
    </w:p>
    <w:p>
      <w:pPr>
        <w:pStyle w:val="Normal"/>
        <w:autoSpaceDE w:val="false"/>
        <w:spacing w:lineRule="auto" w:line="240" w:before="0" w:after="0"/>
        <w:jc w:val="both"/>
        <w:rPr/>
      </w:pPr>
      <w:r>
        <w:rPr>
          <w:rFonts w:cs="Times New Roman" w:ascii="Times New Roman" w:hAnsi="Times New Roman"/>
          <w:bCs/>
          <w:i/>
          <w:iCs/>
          <w:sz w:val="28"/>
          <w:szCs w:val="28"/>
        </w:rPr>
        <w:t>в области коммуникативных действий</w:t>
      </w:r>
      <w:r>
        <w:rPr>
          <w:rFonts w:cs="Times New Roman" w:ascii="Times New Roman" w:hAnsi="Times New Roman"/>
          <w:bCs/>
          <w:iCs/>
          <w:sz w:val="28"/>
          <w:szCs w:val="28"/>
        </w:rPr>
        <w:t xml:space="preserve">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w:t>
      </w:r>
      <w:r>
        <w:rPr>
          <w:rFonts w:cs="TimesNewRoman,BoldItalic" w:ascii="TimesNewRoman,BoldItalic" w:hAnsi="TimesNewRoman,BoldItalic"/>
          <w:bCs/>
          <w:iCs/>
          <w:sz w:val="28"/>
          <w:szCs w:val="28"/>
        </w:rPr>
        <w:t>ѐ</w:t>
      </w:r>
      <w:r>
        <w:rPr>
          <w:rFonts w:cs="Times New Roman" w:ascii="Times New Roman" w:hAnsi="Times New Roman"/>
          <w:bCs/>
          <w:iCs/>
          <w:sz w:val="28"/>
          <w:szCs w:val="28"/>
        </w:rPr>
        <w:t xml:space="preserve">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w:t>
      </w:r>
      <w:r>
        <w:rPr>
          <w:rFonts w:cs="TimesNewRoman,BoldItalic" w:ascii="TimesNewRoman,BoldItalic" w:hAnsi="TimesNewRoman,BoldItalic"/>
          <w:bCs/>
          <w:iCs/>
          <w:sz w:val="28"/>
          <w:szCs w:val="28"/>
        </w:rPr>
        <w:t>ѐ</w:t>
      </w:r>
      <w:r>
        <w:rPr>
          <w:rFonts w:cs="Times New Roman" w:ascii="Times New Roman" w:hAnsi="Times New Roman"/>
          <w:bCs/>
          <w:iCs/>
          <w:sz w:val="28"/>
          <w:szCs w:val="28"/>
        </w:rPr>
        <w:t>ра и вносить необходимые коррективы в интересах достижения общего результата).</w:t>
      </w:r>
    </w:p>
    <w:p>
      <w:pPr>
        <w:pStyle w:val="Normal"/>
        <w:spacing w:lineRule="auto" w:before="280" w:after="0"/>
        <w:jc w:val="both"/>
        <w:rPr>
          <w:rFonts w:ascii="Times New Roman" w:hAnsi="Times New Roman" w:cs="Times New Roman"/>
          <w:b/>
          <w:b/>
          <w:bCs/>
          <w:sz w:val="28"/>
          <w:szCs w:val="28"/>
        </w:rPr>
      </w:pPr>
      <w:r>
        <w:rPr>
          <w:rFonts w:cs="Times New Roman" w:ascii="Times New Roman" w:hAnsi="Times New Roman"/>
          <w:b/>
          <w:bCs/>
          <w:sz w:val="28"/>
          <w:szCs w:val="28"/>
        </w:rPr>
        <w:t>Характеристика результатов формирования универсальных учебных действий на разных этапах обучения.</w:t>
      </w:r>
    </w:p>
    <w:p>
      <w:pPr>
        <w:pStyle w:val="Normal"/>
        <w:spacing w:lineRule="auto" w:before="280" w:after="0"/>
        <w:jc w:val="both"/>
        <w:rPr>
          <w:rFonts w:ascii="Times New Roman" w:hAnsi="Times New Roman" w:cs="Times New Roman"/>
          <w:b/>
          <w:b/>
          <w:bCs/>
          <w:sz w:val="28"/>
          <w:szCs w:val="28"/>
        </w:rPr>
      </w:pPr>
      <w:r>
        <w:rPr>
          <w:rFonts w:cs="Times New Roman" w:ascii="Times New Roman" w:hAnsi="Times New Roman"/>
          <w:b/>
          <w:bCs/>
          <w:sz w:val="28"/>
          <w:szCs w:val="28"/>
        </w:rPr>
      </w:r>
    </w:p>
    <w:tbl>
      <w:tblPr>
        <w:tblW w:w="1060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518"/>
        <w:gridCol w:w="284"/>
        <w:gridCol w:w="2693"/>
        <w:gridCol w:w="2551"/>
        <w:gridCol w:w="2562"/>
      </w:tblGrid>
      <w:tr>
        <w:trPr/>
        <w:tc>
          <w:tcPr>
            <w:tcW w:w="280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pPr>
            <w:r>
              <w:rPr>
                <w:rFonts w:cs="Times New Roman" w:ascii="Times New Roman" w:hAnsi="Times New Roman"/>
                <w:sz w:val="28"/>
                <w:szCs w:val="28"/>
              </w:rPr>
              <w:t>Личностные УУД</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Регулятивные УУД</w:t>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Познавательные УУД</w:t>
            </w:r>
          </w:p>
        </w:tc>
        <w:tc>
          <w:tcPr>
            <w:tcW w:w="2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Коммуникативные УУД</w:t>
            </w:r>
          </w:p>
        </w:tc>
      </w:tr>
      <w:tr>
        <w:trPr/>
        <w:tc>
          <w:tcPr>
            <w:tcW w:w="106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 дополнительный класс.</w:t>
            </w:r>
          </w:p>
        </w:tc>
      </w:tr>
      <w:tr>
        <w:trPr/>
        <w:tc>
          <w:tcPr>
            <w:tcW w:w="280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1.Активность на уроке.</w:t>
            </w:r>
          </w:p>
          <w:p>
            <w:pPr>
              <w:pStyle w:val="Normal"/>
              <w:jc w:val="both"/>
              <w:rPr>
                <w:rFonts w:ascii="Times New Roman" w:hAnsi="Times New Roman" w:cs="Times New Roman"/>
                <w:sz w:val="28"/>
                <w:szCs w:val="28"/>
              </w:rPr>
            </w:pPr>
            <w:r>
              <w:rPr>
                <w:rFonts w:cs="Times New Roman" w:ascii="Times New Roman" w:hAnsi="Times New Roman"/>
                <w:sz w:val="28"/>
                <w:szCs w:val="28"/>
              </w:rPr>
              <w:t>2. Мотивация учебной деятельности.</w:t>
            </w:r>
          </w:p>
          <w:p>
            <w:pPr>
              <w:pStyle w:val="Normal"/>
              <w:jc w:val="both"/>
              <w:rPr>
                <w:rFonts w:ascii="Times New Roman" w:hAnsi="Times New Roman" w:cs="Times New Roman"/>
                <w:sz w:val="28"/>
                <w:szCs w:val="28"/>
              </w:rPr>
            </w:pPr>
            <w:r>
              <w:rPr>
                <w:rFonts w:cs="Times New Roman" w:ascii="Times New Roman" w:hAnsi="Times New Roman"/>
                <w:sz w:val="28"/>
                <w:szCs w:val="28"/>
              </w:rPr>
              <w:t>3.Добросовестность и дисциплинированность.</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1. Организовывать свое рабочее место под руководством учителя. </w:t>
            </w:r>
          </w:p>
          <w:p>
            <w:pPr>
              <w:pStyle w:val="Normal"/>
              <w:jc w:val="both"/>
              <w:rPr>
                <w:rFonts w:ascii="Times New Roman" w:hAnsi="Times New Roman" w:cs="Times New Roman"/>
                <w:sz w:val="28"/>
                <w:szCs w:val="28"/>
              </w:rPr>
            </w:pPr>
            <w:r>
              <w:rPr>
                <w:rFonts w:cs="Times New Roman" w:ascii="Times New Roman" w:hAnsi="Times New Roman"/>
                <w:sz w:val="28"/>
                <w:szCs w:val="28"/>
              </w:rPr>
              <w:t>2.Умение планировать свои действия с помощью учителя.</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3. Умение оценивать свои действия (сделал хорошо или плохо).</w:t>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1.Ориентироваться в учебнике с помощью учителя.</w:t>
            </w:r>
          </w:p>
          <w:p>
            <w:pPr>
              <w:pStyle w:val="Normal"/>
              <w:jc w:val="both"/>
              <w:rPr>
                <w:rFonts w:ascii="Times New Roman" w:hAnsi="Times New Roman" w:cs="Times New Roman"/>
                <w:sz w:val="28"/>
                <w:szCs w:val="28"/>
              </w:rPr>
            </w:pPr>
            <w:r>
              <w:rPr>
                <w:rFonts w:cs="Times New Roman" w:ascii="Times New Roman" w:hAnsi="Times New Roman"/>
                <w:sz w:val="28"/>
                <w:szCs w:val="28"/>
              </w:rPr>
              <w:t>2. Отвечать на простые вопросы учителя.</w:t>
            </w:r>
          </w:p>
          <w:p>
            <w:pPr>
              <w:pStyle w:val="Normal"/>
              <w:jc w:val="both"/>
              <w:rPr>
                <w:rFonts w:ascii="Times New Roman" w:hAnsi="Times New Roman" w:cs="Times New Roman"/>
                <w:sz w:val="28"/>
                <w:szCs w:val="28"/>
              </w:rPr>
            </w:pPr>
            <w:r>
              <w:rPr>
                <w:rFonts w:cs="Times New Roman" w:ascii="Times New Roman" w:hAnsi="Times New Roman"/>
                <w:sz w:val="28"/>
                <w:szCs w:val="28"/>
              </w:rPr>
              <w:t>3. Сравнивать предметы, объекты: находить общее и различие.</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 Группировать предметы, объекты на основе существенных признаков.</w:t>
            </w:r>
          </w:p>
        </w:tc>
        <w:tc>
          <w:tcPr>
            <w:tcW w:w="2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Восприятие устной речи.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Отвечать на вопросы учителя, товарищей по классу. </w:t>
            </w:r>
          </w:p>
          <w:p>
            <w:pPr>
              <w:pStyle w:val="Normal"/>
              <w:jc w:val="both"/>
              <w:rPr>
                <w:rFonts w:ascii="Times New Roman" w:hAnsi="Times New Roman" w:cs="Times New Roman"/>
                <w:sz w:val="28"/>
                <w:szCs w:val="28"/>
              </w:rPr>
            </w:pPr>
            <w:r>
              <w:rPr>
                <w:rFonts w:cs="Times New Roman" w:ascii="Times New Roman" w:hAnsi="Times New Roman"/>
                <w:sz w:val="28"/>
                <w:szCs w:val="28"/>
              </w:rPr>
              <w:t>3. Работать  в паре, группе.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4. Сотрудничать с педагогом.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106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 класс.</w:t>
            </w:r>
          </w:p>
        </w:tc>
      </w:tr>
      <w:tr>
        <w:trPr/>
        <w:tc>
          <w:tcPr>
            <w:tcW w:w="280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Овладение жизненной компетенцией. Ценить и принимать следующие базовые ценности: «добро», «терпение», «родина», «природа», «семья».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Испытывать уважение к своей семье, к своим родственникам, любовь к родителям. </w:t>
            </w:r>
          </w:p>
          <w:p>
            <w:pPr>
              <w:pStyle w:val="Normal"/>
              <w:jc w:val="both"/>
              <w:rPr>
                <w:rFonts w:ascii="Times New Roman" w:hAnsi="Times New Roman" w:cs="Times New Roman"/>
                <w:sz w:val="28"/>
                <w:szCs w:val="28"/>
              </w:rPr>
            </w:pPr>
            <w:r>
              <w:rPr>
                <w:rFonts w:cs="Times New Roman" w:ascii="Times New Roman" w:hAnsi="Times New Roman"/>
                <w:sz w:val="28"/>
                <w:szCs w:val="28"/>
              </w:rPr>
              <w:t>3. Освоить роль ученика; формирование интереса (мотивации) к учению.</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 Оценивать жизненные ситуаций и поступки героев художественных текстов с точки зрения «хорошо-плохо».</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1. Организовывать свое рабочее место под руководством учителя и самостоятельно.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Определять цель выполнения заданий на уроке, в жизненных ситуациях под руководством учителя. </w:t>
            </w:r>
          </w:p>
          <w:p>
            <w:pPr>
              <w:pStyle w:val="Normal"/>
              <w:jc w:val="both"/>
              <w:rPr>
                <w:rFonts w:ascii="Times New Roman" w:hAnsi="Times New Roman" w:cs="Times New Roman"/>
                <w:sz w:val="28"/>
                <w:szCs w:val="28"/>
              </w:rPr>
            </w:pPr>
            <w:r>
              <w:rPr>
                <w:rFonts w:cs="Times New Roman" w:ascii="Times New Roman" w:hAnsi="Times New Roman"/>
                <w:sz w:val="28"/>
                <w:szCs w:val="28"/>
              </w:rPr>
              <w:t>3. Определять план выполнения заданий на уроках, жизненных ситуациях под руководством учителя.</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 Использовать в своей деятельности простейшие приборы: линейку, треугольник и т.д.</w:t>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1.Ориентироваться в учебнике самостоятельно.</w:t>
            </w:r>
          </w:p>
          <w:p>
            <w:pPr>
              <w:pStyle w:val="Normal"/>
              <w:jc w:val="both"/>
              <w:rPr>
                <w:rFonts w:ascii="Times New Roman" w:hAnsi="Times New Roman" w:cs="Times New Roman"/>
                <w:sz w:val="28"/>
                <w:szCs w:val="28"/>
              </w:rPr>
            </w:pPr>
            <w:r>
              <w:rPr>
                <w:rFonts w:cs="Times New Roman" w:ascii="Times New Roman" w:hAnsi="Times New Roman"/>
                <w:sz w:val="28"/>
                <w:szCs w:val="28"/>
              </w:rPr>
              <w:t>2. Отвечать на простые вопросы учителя, находить нужную информацию в учебнике.</w:t>
            </w:r>
          </w:p>
          <w:p>
            <w:pPr>
              <w:pStyle w:val="Normal"/>
              <w:jc w:val="both"/>
              <w:rPr>
                <w:rFonts w:ascii="Times New Roman" w:hAnsi="Times New Roman" w:cs="Times New Roman"/>
                <w:sz w:val="28"/>
                <w:szCs w:val="28"/>
              </w:rPr>
            </w:pPr>
            <w:r>
              <w:rPr>
                <w:rFonts w:cs="Times New Roman" w:ascii="Times New Roman" w:hAnsi="Times New Roman"/>
                <w:sz w:val="28"/>
                <w:szCs w:val="28"/>
              </w:rPr>
              <w:t>3. Сравнивать предметы, объекты: находить общее и различие.</w:t>
            </w:r>
          </w:p>
          <w:p>
            <w:pPr>
              <w:pStyle w:val="Normal"/>
              <w:jc w:val="both"/>
              <w:rPr>
                <w:rFonts w:ascii="Times New Roman" w:hAnsi="Times New Roman" w:cs="Times New Roman"/>
                <w:sz w:val="28"/>
                <w:szCs w:val="28"/>
              </w:rPr>
            </w:pPr>
            <w:r>
              <w:rPr>
                <w:rFonts w:cs="Times New Roman" w:ascii="Times New Roman" w:hAnsi="Times New Roman"/>
                <w:sz w:val="28"/>
                <w:szCs w:val="28"/>
              </w:rPr>
              <w:t>4. Группировать предметы, объекты на основе существенных признаков.</w:t>
            </w:r>
          </w:p>
          <w:p>
            <w:pPr>
              <w:pStyle w:val="Normal"/>
              <w:jc w:val="both"/>
              <w:rPr>
                <w:rFonts w:ascii="Times New Roman" w:hAnsi="Times New Roman" w:cs="Times New Roman"/>
                <w:sz w:val="28"/>
                <w:szCs w:val="28"/>
              </w:rPr>
            </w:pPr>
            <w:r>
              <w:rPr>
                <w:rFonts w:cs="Times New Roman" w:ascii="Times New Roman" w:hAnsi="Times New Roman"/>
                <w:sz w:val="28"/>
                <w:szCs w:val="28"/>
              </w:rPr>
              <w:t>5. Читать,   пересказывать прочитанное или прослушанное; определять тему.</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 xml:space="preserve">6. Составлять предложения по картинкам.  </w:t>
            </w:r>
          </w:p>
        </w:tc>
        <w:tc>
          <w:tcPr>
            <w:tcW w:w="2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Участвовать в диалоге на уроке и в жизненных ситуациях.</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Отвечать на вопросы учителя, товарищей по классу, умение выразить свое желание или отказ. </w:t>
            </w:r>
          </w:p>
          <w:p>
            <w:pPr>
              <w:pStyle w:val="Normal"/>
              <w:jc w:val="both"/>
              <w:rPr>
                <w:rFonts w:ascii="Times New Roman" w:hAnsi="Times New Roman" w:cs="Times New Roman"/>
                <w:sz w:val="28"/>
                <w:szCs w:val="28"/>
              </w:rPr>
            </w:pPr>
            <w:r>
              <w:rPr>
                <w:rFonts w:cs="Times New Roman" w:ascii="Times New Roman" w:hAnsi="Times New Roman"/>
                <w:sz w:val="28"/>
                <w:szCs w:val="28"/>
              </w:rPr>
              <w:t>3. Соблюдать простейшие нормы речевого этикета: здороваться, прощаться, благодарить.</w:t>
            </w:r>
          </w:p>
          <w:p>
            <w:pPr>
              <w:pStyle w:val="Normal"/>
              <w:jc w:val="both"/>
              <w:rPr>
                <w:rFonts w:ascii="Times New Roman" w:hAnsi="Times New Roman" w:cs="Times New Roman"/>
                <w:sz w:val="28"/>
                <w:szCs w:val="28"/>
              </w:rPr>
            </w:pPr>
            <w:r>
              <w:rPr>
                <w:rFonts w:cs="Times New Roman" w:ascii="Times New Roman" w:hAnsi="Times New Roman"/>
                <w:sz w:val="28"/>
                <w:szCs w:val="28"/>
              </w:rPr>
              <w:t>4. Слушать и понимать речь других.</w:t>
            </w:r>
          </w:p>
          <w:p>
            <w:pPr>
              <w:pStyle w:val="Normal"/>
              <w:jc w:val="both"/>
              <w:rPr>
                <w:rFonts w:ascii="Times New Roman" w:hAnsi="Times New Roman" w:cs="Times New Roman"/>
                <w:sz w:val="28"/>
                <w:szCs w:val="28"/>
              </w:rPr>
            </w:pPr>
            <w:r>
              <w:rPr>
                <w:rFonts w:cs="Times New Roman" w:ascii="Times New Roman" w:hAnsi="Times New Roman"/>
                <w:sz w:val="28"/>
                <w:szCs w:val="28"/>
              </w:rPr>
              <w:t>5. Работать  в паре, группе.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6. Сотрудничать с педагогом.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106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2 класс.</w:t>
            </w:r>
          </w:p>
        </w:tc>
      </w:tr>
      <w:tr>
        <w:trPr>
          <w:trHeight w:val="375" w:hRule="atLeast"/>
        </w:trPr>
        <w:tc>
          <w:tcPr>
            <w:tcW w:w="280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Овладение жизненной компетенцией.  Ценить и принимать следующие базовые ценности: «добро», «терпение», «родина», «природа», «семья», «мир», «настоящий друг».</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Уважение к своему народу, к своей Родине.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 Освоение личностного смысла учения, желания учиться.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4.Оценка жизненных ситуаций и поступков героев художественных текстов с точки зрения общечеловеческих норм (хорошо-плохо).</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Самостоятельно организовывать свое рабочее место.</w:t>
            </w:r>
          </w:p>
          <w:p>
            <w:pPr>
              <w:pStyle w:val="Normal"/>
              <w:jc w:val="both"/>
              <w:rPr>
                <w:rFonts w:ascii="Times New Roman" w:hAnsi="Times New Roman" w:cs="Times New Roman"/>
                <w:sz w:val="28"/>
                <w:szCs w:val="28"/>
              </w:rPr>
            </w:pPr>
            <w:r>
              <w:rPr>
                <w:rFonts w:cs="Times New Roman" w:ascii="Times New Roman" w:hAnsi="Times New Roman"/>
                <w:sz w:val="28"/>
                <w:szCs w:val="28"/>
              </w:rPr>
              <w:t>2. Следовать режиму учебной организации.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 Определять цель учебной деятельности с помощью учителя и самостоятельно. </w:t>
            </w:r>
          </w:p>
          <w:p>
            <w:pPr>
              <w:pStyle w:val="Normal"/>
              <w:jc w:val="both"/>
              <w:rPr>
                <w:rFonts w:ascii="Times New Roman" w:hAnsi="Times New Roman" w:cs="Times New Roman"/>
                <w:sz w:val="28"/>
                <w:szCs w:val="28"/>
              </w:rPr>
            </w:pPr>
            <w:r>
              <w:rPr>
                <w:rFonts w:cs="Times New Roman" w:ascii="Times New Roman" w:hAnsi="Times New Roman"/>
                <w:sz w:val="28"/>
                <w:szCs w:val="28"/>
              </w:rPr>
              <w:t>4. Определять план выполнения заданий на уроках, жизненных ситуациях под руководством учителя.</w:t>
            </w:r>
          </w:p>
          <w:p>
            <w:pPr>
              <w:pStyle w:val="Normal"/>
              <w:jc w:val="both"/>
              <w:rPr>
                <w:rFonts w:ascii="Times New Roman" w:hAnsi="Times New Roman" w:cs="Times New Roman"/>
                <w:sz w:val="28"/>
                <w:szCs w:val="28"/>
              </w:rPr>
            </w:pPr>
            <w:r>
              <w:rPr>
                <w:rFonts w:cs="Times New Roman" w:ascii="Times New Roman" w:hAnsi="Times New Roman"/>
                <w:sz w:val="28"/>
                <w:szCs w:val="28"/>
              </w:rPr>
              <w:t>5. Соотносить выполненное задание с образцом, предложенным учителем.</w:t>
            </w:r>
          </w:p>
          <w:p>
            <w:pPr>
              <w:pStyle w:val="Normal"/>
              <w:jc w:val="both"/>
              <w:rPr>
                <w:rFonts w:ascii="Times New Roman" w:hAnsi="Times New Roman" w:cs="Times New Roman"/>
                <w:sz w:val="28"/>
                <w:szCs w:val="28"/>
              </w:rPr>
            </w:pPr>
            <w:r>
              <w:rPr>
                <w:rFonts w:cs="Times New Roman" w:ascii="Times New Roman" w:hAnsi="Times New Roman"/>
                <w:sz w:val="28"/>
                <w:szCs w:val="28"/>
              </w:rPr>
              <w:t>6. Использовать в работе простейшие инструменты и более сложные приборы.</w:t>
            </w:r>
          </w:p>
          <w:p>
            <w:pPr>
              <w:pStyle w:val="Normal"/>
              <w:jc w:val="both"/>
              <w:rPr>
                <w:rFonts w:ascii="Times New Roman" w:hAnsi="Times New Roman" w:cs="Times New Roman"/>
                <w:sz w:val="28"/>
                <w:szCs w:val="28"/>
              </w:rPr>
            </w:pPr>
            <w:r>
              <w:rPr>
                <w:rFonts w:cs="Times New Roman" w:ascii="Times New Roman" w:hAnsi="Times New Roman"/>
                <w:sz w:val="28"/>
                <w:szCs w:val="28"/>
              </w:rPr>
              <w:t>7. Корректировать выполнение задания в дальнейшем с помощью учителя.</w:t>
            </w:r>
          </w:p>
          <w:p>
            <w:pPr>
              <w:pStyle w:val="Normal"/>
              <w:jc w:val="both"/>
              <w:rPr>
                <w:rFonts w:ascii="Times New Roman" w:hAnsi="Times New Roman" w:cs="Times New Roman"/>
                <w:sz w:val="28"/>
                <w:szCs w:val="28"/>
              </w:rPr>
            </w:pPr>
            <w:r>
              <w:rPr>
                <w:rFonts w:cs="Times New Roman" w:ascii="Times New Roman" w:hAnsi="Times New Roman"/>
                <w:sz w:val="28"/>
                <w:szCs w:val="28"/>
              </w:rPr>
              <w:t>8. Оценка своего задания.</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1.Ориентироваться в учебнике самостоятельно: определять умения, которые будут сформированы на основе изучения данного раздела; определять круг своего незнания (с помощью учителя). </w:t>
            </w:r>
          </w:p>
          <w:p>
            <w:pPr>
              <w:pStyle w:val="Normal"/>
              <w:jc w:val="both"/>
              <w:rPr>
                <w:rFonts w:ascii="Times New Roman" w:hAnsi="Times New Roman" w:cs="Times New Roman"/>
                <w:sz w:val="28"/>
                <w:szCs w:val="28"/>
              </w:rPr>
            </w:pPr>
            <w:r>
              <w:rPr>
                <w:rFonts w:cs="Times New Roman" w:ascii="Times New Roman" w:hAnsi="Times New Roman"/>
                <w:sz w:val="28"/>
                <w:szCs w:val="28"/>
              </w:rPr>
              <w:t>2. Отвечать на простые и сложные вопросы учителя, умение самостоятельно задавать вопросы, находить нужную информацию в учебнике.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pPr>
              <w:pStyle w:val="Normal"/>
              <w:jc w:val="both"/>
              <w:rPr>
                <w:rFonts w:ascii="Times New Roman" w:hAnsi="Times New Roman" w:cs="Times New Roman"/>
                <w:sz w:val="28"/>
                <w:szCs w:val="28"/>
              </w:rPr>
            </w:pPr>
            <w:r>
              <w:rPr>
                <w:rFonts w:cs="Times New Roman" w:ascii="Times New Roman" w:hAnsi="Times New Roman"/>
                <w:sz w:val="28"/>
                <w:szCs w:val="28"/>
              </w:rPr>
              <w:t>4. Пересказывать прочитанное или прослушанное; составлять простой план.</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5. Определять, в каких источниках можно найти необходимую информацию для выполнения задания.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6. Наблюдать и делать самостоятельные простые выводы.</w:t>
            </w:r>
          </w:p>
        </w:tc>
        <w:tc>
          <w:tcPr>
            <w:tcW w:w="2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1.Участвовать в диалоге; слушать и понимать других, высказывать свою точку зрения на события, поступки.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pPr>
              <w:pStyle w:val="Normal"/>
              <w:jc w:val="both"/>
              <w:rPr>
                <w:rFonts w:ascii="Times New Roman" w:hAnsi="Times New Roman" w:cs="Times New Roman"/>
                <w:sz w:val="28"/>
                <w:szCs w:val="28"/>
              </w:rPr>
            </w:pPr>
            <w:r>
              <w:rPr>
                <w:rFonts w:cs="Times New Roman" w:ascii="Times New Roman" w:hAnsi="Times New Roman"/>
                <w:sz w:val="28"/>
                <w:szCs w:val="28"/>
              </w:rPr>
              <w:t>4. Выполнять различные роли в группе, сотрудничать в совместном решении проблемы (задачи).</w:t>
            </w:r>
          </w:p>
          <w:p>
            <w:pPr>
              <w:pStyle w:val="Normal"/>
              <w:jc w:val="both"/>
              <w:rPr>
                <w:rFonts w:ascii="Times New Roman" w:hAnsi="Times New Roman" w:cs="Times New Roman"/>
                <w:sz w:val="28"/>
                <w:szCs w:val="28"/>
              </w:rPr>
            </w:pPr>
            <w:r>
              <w:rPr>
                <w:rFonts w:cs="Times New Roman" w:ascii="Times New Roman" w:hAnsi="Times New Roman"/>
                <w:sz w:val="28"/>
                <w:szCs w:val="28"/>
              </w:rPr>
              <w:t>5.Владение достаточным запасом фраз и определений.</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rHeight w:val="240" w:hRule="atLeast"/>
        </w:trPr>
        <w:tc>
          <w:tcPr>
            <w:tcW w:w="106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3 класс.</w:t>
            </w:r>
          </w:p>
        </w:tc>
      </w:tr>
      <w:tr>
        <w:trPr>
          <w:trHeight w:val="195" w:hRule="atLeast"/>
        </w:trPr>
        <w:tc>
          <w:tcPr>
            <w:tcW w:w="251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Овладение жизненной компетенцией.  Ценить и принимать следующие базовые ценности: «добро», «терпение», «Родина», «природа», «семья», «мир», «настоящий друг».</w:t>
            </w:r>
          </w:p>
          <w:p>
            <w:pPr>
              <w:pStyle w:val="Normal"/>
              <w:jc w:val="both"/>
              <w:rPr>
                <w:rFonts w:ascii="Times New Roman" w:hAnsi="Times New Roman" w:cs="Times New Roman"/>
                <w:sz w:val="28"/>
                <w:szCs w:val="28"/>
              </w:rPr>
            </w:pPr>
            <w:r>
              <w:rPr>
                <w:rFonts w:cs="Times New Roman" w:ascii="Times New Roman" w:hAnsi="Times New Roman"/>
                <w:sz w:val="28"/>
                <w:szCs w:val="28"/>
              </w:rPr>
              <w:t>2. Уважение к своему народу, к другим народам, терпимость к обычаям и традициям других народов.</w:t>
            </w:r>
          </w:p>
          <w:p>
            <w:pPr>
              <w:pStyle w:val="Normal"/>
              <w:jc w:val="both"/>
              <w:rPr>
                <w:rFonts w:ascii="Times New Roman" w:hAnsi="Times New Roman" w:cs="Times New Roman"/>
                <w:sz w:val="28"/>
                <w:szCs w:val="28"/>
              </w:rPr>
            </w:pPr>
            <w:r>
              <w:rPr>
                <w:rFonts w:cs="Times New Roman" w:ascii="Times New Roman" w:hAnsi="Times New Roman"/>
                <w:sz w:val="28"/>
                <w:szCs w:val="28"/>
              </w:rPr>
              <w:t>3. Освоение личностного смысла учения; желания продолжать свою учебу.</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 Оценка жизненных ситуаций и поступков героев художественных текстов с точки зрения общечеловеческих норм (хорошо-плохо; как бы поступил я).</w:t>
            </w:r>
          </w:p>
        </w:tc>
        <w:tc>
          <w:tcPr>
            <w:tcW w:w="297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1.Самостоятельно организовывать свое рабочее место в соответствии с целью выполнения заданий.</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2. Самостоятельно определять важность или необходимость выполнения различных заданий в учебном процессе и жизненных ситуациях.</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 Определять цель учебной деятельности с помощью и самостоятельно. </w:t>
            </w:r>
          </w:p>
          <w:p>
            <w:pPr>
              <w:pStyle w:val="Normal"/>
              <w:jc w:val="both"/>
              <w:rPr>
                <w:rFonts w:ascii="Times New Roman" w:hAnsi="Times New Roman" w:cs="Times New Roman"/>
                <w:sz w:val="28"/>
                <w:szCs w:val="28"/>
              </w:rPr>
            </w:pPr>
            <w:r>
              <w:rPr>
                <w:rFonts w:cs="Times New Roman" w:ascii="Times New Roman" w:hAnsi="Times New Roman"/>
                <w:sz w:val="28"/>
                <w:szCs w:val="28"/>
              </w:rPr>
              <w:t>4. Определять план выполнения заданий на уроках, жизненных ситуациях под руководством учителя.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8. Оценка своего задания по следующим параметрам: легко выполнять, возникли сложности при выполнении.</w:t>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pPr>
              <w:pStyle w:val="Normal"/>
              <w:jc w:val="both"/>
              <w:rPr>
                <w:rFonts w:ascii="Times New Roman" w:hAnsi="Times New Roman" w:cs="Times New Roman"/>
                <w:sz w:val="28"/>
                <w:szCs w:val="28"/>
              </w:rPr>
            </w:pPr>
            <w:r>
              <w:rPr>
                <w:rFonts w:cs="Times New Roman" w:ascii="Times New Roman" w:hAnsi="Times New Roman"/>
                <w:sz w:val="28"/>
                <w:szCs w:val="28"/>
              </w:rPr>
              <w:t>2. Самостоятельно предполагать, какая дополнительная информация будет нужна для изучения незнакомого материала;</w:t>
            </w:r>
          </w:p>
          <w:p>
            <w:pPr>
              <w:pStyle w:val="Normal"/>
              <w:jc w:val="both"/>
              <w:rPr>
                <w:rFonts w:ascii="Times New Roman" w:hAnsi="Times New Roman" w:cs="Times New Roman"/>
                <w:sz w:val="28"/>
                <w:szCs w:val="28"/>
              </w:rPr>
            </w:pPr>
            <w:r>
              <w:rPr>
                <w:rFonts w:cs="Times New Roman" w:ascii="Times New Roman" w:hAnsi="Times New Roman"/>
                <w:sz w:val="28"/>
                <w:szCs w:val="28"/>
              </w:rPr>
              <w:t>отбирать необходимые источники информации среди предложенных учителем словарей, энциклопедий, справочников.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 Извлекать информацию, представленную в разных формах (текст, таблица, </w:t>
            </w:r>
          </w:p>
          <w:p>
            <w:pPr>
              <w:pStyle w:val="Normal"/>
              <w:jc w:val="both"/>
              <w:rPr>
                <w:rFonts w:ascii="Times New Roman" w:hAnsi="Times New Roman" w:cs="Times New Roman"/>
                <w:sz w:val="28"/>
                <w:szCs w:val="28"/>
              </w:rPr>
            </w:pPr>
            <w:r>
              <w:rPr>
                <w:rFonts w:cs="Times New Roman" w:ascii="Times New Roman" w:hAnsi="Times New Roman"/>
                <w:sz w:val="28"/>
                <w:szCs w:val="28"/>
              </w:rPr>
              <w:t>иллюстрация и др.)</w:t>
            </w:r>
          </w:p>
          <w:p>
            <w:pPr>
              <w:pStyle w:val="Normal"/>
              <w:jc w:val="both"/>
              <w:rPr>
                <w:rFonts w:ascii="Times New Roman" w:hAnsi="Times New Roman" w:cs="Times New Roman"/>
                <w:sz w:val="28"/>
                <w:szCs w:val="28"/>
              </w:rPr>
            </w:pPr>
            <w:r>
              <w:rPr>
                <w:rFonts w:cs="Times New Roman" w:ascii="Times New Roman" w:hAnsi="Times New Roman"/>
                <w:sz w:val="28"/>
                <w:szCs w:val="28"/>
              </w:rPr>
              <w:t>4. Представлять информацию в виде текста, таблицы, схемы, в том числе с помощью ИКТ.</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5. Анализировать, сравнивать, группировать различные объекты, явления, факты.</w:t>
            </w:r>
          </w:p>
        </w:tc>
        <w:tc>
          <w:tcPr>
            <w:tcW w:w="2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Участвовать в диалоге; слушать и понимать других, высказывать свою точку зрения на события, поступки.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pPr>
              <w:pStyle w:val="Normal"/>
              <w:jc w:val="both"/>
              <w:rPr>
                <w:rFonts w:ascii="Times New Roman" w:hAnsi="Times New Roman" w:cs="Times New Roman"/>
                <w:sz w:val="28"/>
                <w:szCs w:val="28"/>
              </w:rPr>
            </w:pPr>
            <w:r>
              <w:rPr>
                <w:rFonts w:cs="Times New Roman" w:ascii="Times New Roman" w:hAnsi="Times New Roman"/>
                <w:sz w:val="28"/>
                <w:szCs w:val="28"/>
              </w:rPr>
              <w:t>4. Выполняя различные роли в группе, сотрудничать в совместном решении проблемы (задачи).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5. Отстаивать свою точку зрения, соблюдая правила речевого этикета. </w:t>
            </w:r>
          </w:p>
          <w:p>
            <w:pPr>
              <w:pStyle w:val="Normal"/>
              <w:jc w:val="both"/>
              <w:rPr>
                <w:rFonts w:ascii="Times New Roman" w:hAnsi="Times New Roman" w:cs="Times New Roman"/>
                <w:sz w:val="28"/>
                <w:szCs w:val="28"/>
              </w:rPr>
            </w:pPr>
            <w:r>
              <w:rPr>
                <w:rFonts w:cs="Times New Roman" w:ascii="Times New Roman" w:hAnsi="Times New Roman"/>
                <w:sz w:val="28"/>
                <w:szCs w:val="28"/>
              </w:rPr>
              <w:t>6. Критично относиться к своему мнению.</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7. Понимать точку зрения другого.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8. Участвовать в работе группы, распределять роли, договариваться друг с другом.</w:t>
            </w:r>
          </w:p>
        </w:tc>
      </w:tr>
      <w:tr>
        <w:trPr>
          <w:trHeight w:val="285" w:hRule="atLeast"/>
        </w:trPr>
        <w:tc>
          <w:tcPr>
            <w:tcW w:w="106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 класс.</w:t>
            </w:r>
          </w:p>
        </w:tc>
      </w:tr>
      <w:tr>
        <w:trPr>
          <w:trHeight w:val="270" w:hRule="atLeast"/>
        </w:trPr>
        <w:tc>
          <w:tcPr>
            <w:tcW w:w="280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Овладение жизненной компетенцией.  Ценить и принимать следующие базовые ценности: «добро», «терпение», «Родина», «природа», «семья», «мир», «настоящий друг», «справедливость», «желание понимать друг друга».</w:t>
            </w:r>
          </w:p>
          <w:p>
            <w:pPr>
              <w:pStyle w:val="Normal"/>
              <w:jc w:val="both"/>
              <w:rPr>
                <w:rFonts w:ascii="Times New Roman" w:hAnsi="Times New Roman" w:cs="Times New Roman"/>
                <w:sz w:val="28"/>
                <w:szCs w:val="28"/>
              </w:rPr>
            </w:pPr>
            <w:r>
              <w:rPr>
                <w:rFonts w:cs="Times New Roman" w:ascii="Times New Roman" w:hAnsi="Times New Roman"/>
                <w:sz w:val="28"/>
                <w:szCs w:val="28"/>
              </w:rPr>
              <w:t>2. Уважение к своему народу, к другим народам, принятие ценностей других народов.</w:t>
            </w:r>
          </w:p>
          <w:p>
            <w:pPr>
              <w:pStyle w:val="Normal"/>
              <w:jc w:val="both"/>
              <w:rPr>
                <w:rFonts w:ascii="Times New Roman" w:hAnsi="Times New Roman" w:cs="Times New Roman"/>
                <w:sz w:val="28"/>
                <w:szCs w:val="28"/>
              </w:rPr>
            </w:pPr>
            <w:r>
              <w:rPr>
                <w:rFonts w:cs="Times New Roman" w:ascii="Times New Roman" w:hAnsi="Times New Roman"/>
                <w:sz w:val="28"/>
                <w:szCs w:val="28"/>
              </w:rPr>
              <w:t>3. Освоение личностного смысла учения; выбор дальнейшего образовательного маршрута.</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Использовать при выполнения задания различные средства: справочную литературу, ИКТ, инструменты и приборы.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3. Определять самостоятельно критерии оценивания, давать самооценку.</w:t>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1. Сопоставлять и отбирать информацию, полученную из различных источников (словари, энциклопедии, справочники, электронные диски, сеть Интернет).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Анализировать, сравнивать, группировать различные объекты, явления, факты. </w:t>
            </w:r>
          </w:p>
          <w:p>
            <w:pPr>
              <w:pStyle w:val="Normal"/>
              <w:jc w:val="both"/>
              <w:rPr>
                <w:rFonts w:ascii="Times New Roman" w:hAnsi="Times New Roman" w:cs="Times New Roman"/>
                <w:sz w:val="28"/>
                <w:szCs w:val="28"/>
              </w:rPr>
            </w:pPr>
            <w:r>
              <w:rPr>
                <w:rFonts w:cs="Times New Roman" w:ascii="Times New Roman" w:hAnsi="Times New Roman"/>
                <w:sz w:val="28"/>
                <w:szCs w:val="28"/>
              </w:rPr>
              <w:t>3. Самостоятельно делать выводы, перерабатывать информацию, преобразовывать её, представлять информацию на основе схем, моделей, сообщений.</w:t>
            </w:r>
          </w:p>
          <w:p>
            <w:pPr>
              <w:pStyle w:val="Normal"/>
              <w:jc w:val="both"/>
              <w:rPr>
                <w:rFonts w:ascii="Times New Roman" w:hAnsi="Times New Roman" w:cs="Times New Roman"/>
                <w:sz w:val="28"/>
                <w:szCs w:val="28"/>
              </w:rPr>
            </w:pPr>
            <w:r>
              <w:rPr>
                <w:rFonts w:cs="Times New Roman" w:ascii="Times New Roman" w:hAnsi="Times New Roman"/>
                <w:sz w:val="28"/>
                <w:szCs w:val="28"/>
              </w:rPr>
              <w:t>4. Составлять сложный план текста.</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5. Уметь передавать содержание в сжатом, выборочном или развёрнутом виде.</w:t>
            </w:r>
          </w:p>
        </w:tc>
        <w:tc>
          <w:tcPr>
            <w:tcW w:w="2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1.Отстаивать свою точку зрения, соблюдая правила речевого этикета; аргументировать свою точку зрения с помощью фактов и дополнительных сведений. </w:t>
            </w:r>
          </w:p>
          <w:p>
            <w:pPr>
              <w:pStyle w:val="Normal"/>
              <w:jc w:val="both"/>
              <w:rPr>
                <w:rFonts w:ascii="Times New Roman" w:hAnsi="Times New Roman" w:cs="Times New Roman"/>
                <w:sz w:val="28"/>
                <w:szCs w:val="28"/>
              </w:rPr>
            </w:pPr>
            <w:r>
              <w:rPr>
                <w:rFonts w:cs="Times New Roman" w:ascii="Times New Roman" w:hAnsi="Times New Roman"/>
                <w:sz w:val="28"/>
                <w:szCs w:val="28"/>
              </w:rPr>
              <w:t>2. Критично относиться к своему мнению. Уметь взглянуть на ситуацию с иной позиции и договариваться с людьми иных позиций.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 Понимать точку зрения другого, даже если ты с ней не согласен.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r>
      <w:tr>
        <w:trPr>
          <w:trHeight w:val="345" w:hRule="atLeast"/>
        </w:trPr>
        <w:tc>
          <w:tcPr>
            <w:tcW w:w="106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5 класс.</w:t>
            </w:r>
          </w:p>
        </w:tc>
      </w:tr>
      <w:tr>
        <w:trPr>
          <w:trHeight w:val="315" w:hRule="atLeast"/>
        </w:trPr>
        <w:tc>
          <w:tcPr>
            <w:tcW w:w="280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1.Овладение жизненной компетенцией.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pPr>
              <w:pStyle w:val="Normal"/>
              <w:jc w:val="both"/>
              <w:rPr>
                <w:rFonts w:ascii="Times New Roman" w:hAnsi="Times New Roman" w:cs="Times New Roman"/>
                <w:sz w:val="28"/>
                <w:szCs w:val="28"/>
              </w:rPr>
            </w:pPr>
            <w:r>
              <w:rPr>
                <w:rFonts w:cs="Times New Roman" w:ascii="Times New Roman" w:hAnsi="Times New Roman"/>
                <w:sz w:val="28"/>
                <w:szCs w:val="28"/>
              </w:rPr>
              <w:t>2.Умение выделять нравственный аспект поведения.</w:t>
            </w:r>
          </w:p>
          <w:p>
            <w:pPr>
              <w:pStyle w:val="Normal"/>
              <w:jc w:val="both"/>
              <w:rPr>
                <w:rFonts w:ascii="Times New Roman" w:hAnsi="Times New Roman" w:cs="Times New Roman"/>
                <w:sz w:val="28"/>
                <w:szCs w:val="28"/>
              </w:rPr>
            </w:pPr>
            <w:r>
              <w:rPr>
                <w:rFonts w:cs="Times New Roman" w:ascii="Times New Roman" w:hAnsi="Times New Roman"/>
                <w:sz w:val="28"/>
                <w:szCs w:val="28"/>
              </w:rPr>
              <w:t>3.Правильная ориентировка в социальных ролях и межличностных отношениях.</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Самостоятельно формулировать задание: определять его цель, планировать алгоритм его выполнения определение промежуточных целей, корректировать  работу по ходу её выполнения в случае расхождения с эталоном выполнения, самостоятельно оценивать и выделять, что было выполнено не так.</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2. Использовать при выполнения задания различные средства: справочную литературу, ИКТ, инструменты и приборы. </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3. Определять самостоятельно критерии оценивания, давать самооценку и выделять что уже усвоено и что еще нужно усвоить.</w:t>
            </w:r>
          </w:p>
        </w:tc>
        <w:tc>
          <w:tcPr>
            <w:tcW w:w="255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1. Самостоятельно делать выводы, перерабатывать информацию, преобразовывать её, представлять информацию на основе схем, моделей, сообщений.</w:t>
            </w:r>
          </w:p>
          <w:p>
            <w:pPr>
              <w:pStyle w:val="Normal"/>
              <w:jc w:val="both"/>
              <w:rPr>
                <w:rFonts w:ascii="Times New Roman" w:hAnsi="Times New Roman" w:cs="Times New Roman"/>
                <w:sz w:val="28"/>
                <w:szCs w:val="28"/>
              </w:rPr>
            </w:pPr>
            <w:r>
              <w:rPr>
                <w:rFonts w:cs="Times New Roman" w:ascii="Times New Roman" w:hAnsi="Times New Roman"/>
                <w:sz w:val="28"/>
                <w:szCs w:val="28"/>
              </w:rPr>
              <w:t>2.Установление причинно-следственных связей, представление цепочек объектов и явлений.</w:t>
            </w:r>
          </w:p>
          <w:p>
            <w:pPr>
              <w:pStyle w:val="Normal"/>
              <w:jc w:val="both"/>
              <w:rPr>
                <w:rFonts w:ascii="Times New Roman" w:hAnsi="Times New Roman" w:cs="Times New Roman"/>
                <w:sz w:val="28"/>
                <w:szCs w:val="28"/>
              </w:rPr>
            </w:pPr>
            <w:r>
              <w:rPr>
                <w:rFonts w:cs="Times New Roman" w:ascii="Times New Roman" w:hAnsi="Times New Roman"/>
                <w:sz w:val="28"/>
                <w:szCs w:val="28"/>
              </w:rPr>
              <w:t>3.Определение основной и второстепенной информации.</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4.Создание алгоритмов деятельности при решении проблем творческого и поискового характера.</w:t>
            </w:r>
          </w:p>
        </w:tc>
        <w:tc>
          <w:tcPr>
            <w:tcW w:w="2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xml:space="preserve">1.Отстаивать свою точку зрения, соблюдая правила речевого этикета; аргументировать свою точку зрения с помощью фактов и дополнительных сведений. </w:t>
            </w:r>
          </w:p>
          <w:p>
            <w:pPr>
              <w:pStyle w:val="Normal"/>
              <w:jc w:val="both"/>
              <w:rPr>
                <w:rFonts w:ascii="Times New Roman" w:hAnsi="Times New Roman" w:cs="Times New Roman"/>
                <w:sz w:val="28"/>
                <w:szCs w:val="28"/>
              </w:rPr>
            </w:pPr>
            <w:r>
              <w:rPr>
                <w:rFonts w:cs="Times New Roman" w:ascii="Times New Roman" w:hAnsi="Times New Roman"/>
                <w:sz w:val="28"/>
                <w:szCs w:val="28"/>
              </w:rPr>
              <w:t>2. Критично относиться к своему мнению. Уметь взглянуть на ситуацию с иной позиции и договариваться с людьми иных позиций.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3. Понимать точку зрения другого, даже если ты с ней не согласен.  </w:t>
            </w:r>
          </w:p>
          <w:p>
            <w:pPr>
              <w:pStyle w:val="Normal"/>
              <w:jc w:val="both"/>
              <w:rPr>
                <w:rFonts w:ascii="Times New Roman" w:hAnsi="Times New Roman" w:cs="Times New Roman"/>
                <w:sz w:val="28"/>
                <w:szCs w:val="28"/>
              </w:rPr>
            </w:pPr>
            <w:r>
              <w:rPr>
                <w:rFonts w:cs="Times New Roman" w:ascii="Times New Roman" w:hAnsi="Times New Roman"/>
                <w:sz w:val="28"/>
                <w:szCs w:val="28"/>
              </w:rPr>
              <w:t>4. Участвовать в работе группы, распределять роли, договариваться друг с другом. Предвидеть последствия коллективных решений.</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jc w:val="both"/>
        <w:rPr/>
      </w:pPr>
      <w:r>
        <w:rPr>
          <w:rFonts w:cs="Times New Roman" w:ascii="Times New Roman" w:hAnsi="Times New Roman"/>
          <w:bCs/>
          <w:iCs/>
          <w:sz w:val="28"/>
          <w:szCs w:val="28"/>
        </w:rPr>
        <w:t>3.2. Программы учебных предметов, курсов коррекционно–развивающей области</w:t>
      </w:r>
    </w:p>
    <w:p>
      <w:pPr>
        <w:pStyle w:val="Normal"/>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Программы отдельных учебных предметов обеспечивают достижения планируемых результатов освоения АООП НОО для слабослышащих и позднооглохших обучающихся и программы формирования УУД. Программа учебного предмета (курса) должна содержать:</w:t>
      </w:r>
    </w:p>
    <w:p>
      <w:pPr>
        <w:pStyle w:val="Normal"/>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pPr>
        <w:pStyle w:val="Normal"/>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общую характеристику учебного предмета (курса);</w:t>
      </w:r>
    </w:p>
    <w:p>
      <w:pPr>
        <w:pStyle w:val="Normal"/>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описание места учебного предмета (курса) в учебном плане;</w:t>
      </w:r>
    </w:p>
    <w:p>
      <w:pPr>
        <w:pStyle w:val="Normal"/>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описание ценностных ориентиров содержания учебного предмета;</w:t>
      </w:r>
    </w:p>
    <w:p>
      <w:pPr>
        <w:pStyle w:val="Normal"/>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личностные, метапредметные и предметные результаты освоения конкретного учебного предмета (курса);</w:t>
      </w:r>
    </w:p>
    <w:p>
      <w:pPr>
        <w:pStyle w:val="Normal"/>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содержание учебного предмета (курса)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Программы разработаны по всем учебным предметам учебного плана (приложение № 1 в электронном формате). </w:t>
      </w:r>
    </w:p>
    <w:p>
      <w:pPr>
        <w:pStyle w:val="Normal"/>
        <w:autoSpaceDE w:val="false"/>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t>Основное содержание учебных предметов</w:t>
      </w:r>
    </w:p>
    <w:p>
      <w:pPr>
        <w:pStyle w:val="Normal"/>
        <w:autoSpaceDE w:val="false"/>
        <w:spacing w:lineRule="auto" w:line="240" w:before="0" w:after="0"/>
        <w:jc w:val="both"/>
        <w:rPr>
          <w:rFonts w:ascii="Times New Roman" w:hAnsi="Times New Roman" w:cs="Times New Roman"/>
          <w:b/>
          <w:b/>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 данном разделе приводится основное содержание курсов по всем обязательным предметам на ступени начального общего образования, которое должно быть в полном объ</w:t>
      </w:r>
      <w:r>
        <w:rPr>
          <w:rFonts w:cs="TimesNewRoman,BoldItalic" w:ascii="TimesNewRoman,BoldItalic" w:hAnsi="TimesNewRoman,BoldItalic"/>
          <w:bCs/>
          <w:iCs/>
          <w:sz w:val="28"/>
          <w:szCs w:val="28"/>
        </w:rPr>
        <w:t>ѐ</w:t>
      </w:r>
      <w:r>
        <w:rPr>
          <w:rFonts w:cs="Times New Roman" w:ascii="Times New Roman" w:hAnsi="Times New Roman"/>
          <w:bCs/>
          <w:iCs/>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Pr>
          <w:rFonts w:cs="TimesNewRoman,BoldItalic" w:ascii="TimesNewRoman,BoldItalic" w:hAnsi="TimesNewRoman,BoldItalic"/>
          <w:bCs/>
          <w:iCs/>
          <w:sz w:val="28"/>
          <w:szCs w:val="28"/>
        </w:rPr>
        <w:t>ѐ</w:t>
      </w:r>
      <w:r>
        <w:rPr>
          <w:rFonts w:cs="Times New Roman" w:ascii="Times New Roman" w:hAnsi="Times New Roman"/>
          <w:bCs/>
          <w:iCs/>
          <w:sz w:val="28"/>
          <w:szCs w:val="28"/>
        </w:rPr>
        <w:t>том региональных, национальных и этнокультурных особенностей, состава класса, а также выбранного комплекта учебников.</w:t>
      </w:r>
      <w:r>
        <w:rPr>
          <w:rFonts w:cs="Times New Roman" w:ascii="Times New Roman" w:hAnsi="Times New Roman"/>
          <w:b/>
          <w:bCs/>
          <w:iCs/>
          <w:sz w:val="28"/>
          <w:szCs w:val="28"/>
        </w:rPr>
        <w:t xml:space="preserve"> </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Предметная область: Филология. </w:t>
      </w: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первоначальных навыков чтения и письма в процессе овладения грамотой;</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устной и письменной коммуникации, способности к осмысленному чтению и письму;</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умений понимать содержание художественного произведения, работать с текстом;</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интереса к чтению;</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способности к словесному самовыражению на уровне,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соответствующем возрасту и развитию ребёнка;</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1. Русский язык</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Виды речевой деятельности</w:t>
      </w:r>
    </w:p>
    <w:p>
      <w:pPr>
        <w:pStyle w:val="Normal"/>
        <w:autoSpaceDE w:val="false"/>
        <w:spacing w:lineRule="auto" w:line="240" w:before="0" w:after="0"/>
        <w:jc w:val="both"/>
        <w:rPr/>
      </w:pPr>
      <w:r>
        <w:rPr>
          <w:rFonts w:cs="Times New Roman" w:ascii="Times New Roman" w:hAnsi="Times New Roman"/>
          <w:b/>
          <w:bCs/>
          <w:iCs/>
          <w:sz w:val="28"/>
          <w:szCs w:val="28"/>
        </w:rPr>
        <w:t xml:space="preserve">Слушание. </w:t>
      </w:r>
      <w:r>
        <w:rPr>
          <w:rFonts w:cs="Times New Roman" w:ascii="Times New Roman" w:hAnsi="Times New Roman"/>
          <w:bCs/>
          <w:iCs/>
          <w:sz w:val="28"/>
          <w:szCs w:val="28"/>
        </w:rPr>
        <w:t>Осознание цели и ситуации устного общения. Адекватное</w:t>
      </w:r>
    </w:p>
    <w:p>
      <w:pPr>
        <w:pStyle w:val="Normal"/>
        <w:autoSpaceDE w:val="false"/>
        <w:spacing w:lineRule="auto" w:line="240" w:before="0" w:after="0"/>
        <w:jc w:val="both"/>
        <w:rPr/>
      </w:pPr>
      <w:r>
        <w:rPr>
          <w:rFonts w:cs="Times New Roman" w:ascii="Times New Roman" w:hAnsi="Times New Roman"/>
          <w:bCs/>
          <w:iCs/>
          <w:sz w:val="28"/>
          <w:szCs w:val="28"/>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Normal"/>
        <w:autoSpaceDE w:val="false"/>
        <w:spacing w:lineRule="auto" w:line="240" w:before="0" w:after="0"/>
        <w:jc w:val="both"/>
        <w:rPr/>
      </w:pPr>
      <w:r>
        <w:rPr>
          <w:rFonts w:cs="Times New Roman" w:ascii="Times New Roman" w:hAnsi="Times New Roman"/>
          <w:b/>
          <w:bCs/>
          <w:iCs/>
          <w:sz w:val="28"/>
          <w:szCs w:val="28"/>
        </w:rPr>
        <w:t xml:space="preserve">Говорение. </w:t>
      </w:r>
      <w:r>
        <w:rPr>
          <w:rFonts w:cs="Times New Roman" w:ascii="Times New Roman" w:hAnsi="Times New Roman"/>
          <w:bCs/>
          <w:iCs/>
          <w:sz w:val="28"/>
          <w:szCs w:val="28"/>
        </w:rPr>
        <w:t>Выбор языковых средств в соответствии с целями и</w:t>
      </w:r>
    </w:p>
    <w:p>
      <w:pPr>
        <w:pStyle w:val="Normal"/>
        <w:autoSpaceDE w:val="false"/>
        <w:spacing w:lineRule="auto" w:line="240" w:before="0" w:after="0"/>
        <w:jc w:val="both"/>
        <w:rPr/>
      </w:pPr>
      <w:r>
        <w:rPr>
          <w:rFonts w:cs="Times New Roman" w:ascii="Times New Roman" w:hAnsi="Times New Roman"/>
          <w:bCs/>
          <w:iCs/>
          <w:sz w:val="28"/>
          <w:szCs w:val="28"/>
        </w:rPr>
        <w:t>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rmal"/>
        <w:autoSpaceDE w:val="false"/>
        <w:spacing w:lineRule="auto" w:line="240" w:before="0" w:after="0"/>
        <w:jc w:val="both"/>
        <w:rPr/>
      </w:pPr>
      <w:r>
        <w:rPr>
          <w:rFonts w:cs="Times New Roman" w:ascii="Times New Roman" w:hAnsi="Times New Roman"/>
          <w:b/>
          <w:bCs/>
          <w:iCs/>
          <w:sz w:val="28"/>
          <w:szCs w:val="28"/>
        </w:rPr>
        <w:t xml:space="preserve">Чтение. </w:t>
      </w:r>
      <w:r>
        <w:rPr>
          <w:rFonts w:cs="Times New Roman" w:ascii="Times New Roman" w:hAnsi="Times New Roman"/>
          <w:bCs/>
          <w:iCs/>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pPr>
        <w:pStyle w:val="Normal"/>
        <w:autoSpaceDE w:val="false"/>
        <w:spacing w:lineRule="auto" w:line="240" w:before="0" w:after="0"/>
        <w:jc w:val="both"/>
        <w:rPr/>
      </w:pPr>
      <w:r>
        <w:rPr>
          <w:rFonts w:cs="Times New Roman" w:ascii="Times New Roman" w:hAnsi="Times New Roman"/>
          <w:b/>
          <w:bCs/>
          <w:iCs/>
          <w:sz w:val="28"/>
          <w:szCs w:val="28"/>
        </w:rPr>
        <w:t xml:space="preserve">Письмо. </w:t>
      </w:r>
      <w:r>
        <w:rPr>
          <w:rFonts w:cs="Times New Roman" w:ascii="Times New Roman" w:hAnsi="Times New Roman"/>
          <w:bCs/>
          <w:iCs/>
          <w:sz w:val="28"/>
          <w:szCs w:val="28"/>
        </w:rPr>
        <w:t>Письмо букв, буквосочетаний, слогов, слов, предложений 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Обучение грамоте</w:t>
      </w:r>
    </w:p>
    <w:p>
      <w:pPr>
        <w:pStyle w:val="Normal"/>
        <w:autoSpaceDE w:val="false"/>
        <w:spacing w:lineRule="auto" w:line="240" w:before="0" w:after="0"/>
        <w:jc w:val="both"/>
        <w:rPr/>
      </w:pPr>
      <w:r>
        <w:rPr>
          <w:rFonts w:cs="Times New Roman" w:ascii="Times New Roman" w:hAnsi="Times New Roman"/>
          <w:b/>
          <w:bCs/>
          <w:iCs/>
          <w:sz w:val="28"/>
          <w:szCs w:val="28"/>
        </w:rPr>
        <w:t xml:space="preserve">Фонетика. </w:t>
      </w:r>
      <w:r>
        <w:rPr>
          <w:rFonts w:cs="Times New Roman" w:ascii="Times New Roman" w:hAnsi="Times New Roman"/>
          <w:bCs/>
          <w:iCs/>
          <w:sz w:val="28"/>
          <w:szCs w:val="28"/>
        </w:rPr>
        <w:t>Звуки речи. Осознание единства звукового состава слова и</w:t>
      </w:r>
    </w:p>
    <w:p>
      <w:pPr>
        <w:pStyle w:val="Normal"/>
        <w:autoSpaceDE w:val="false"/>
        <w:spacing w:lineRule="auto" w:line="240" w:before="0" w:after="0"/>
        <w:jc w:val="both"/>
        <w:rPr/>
      </w:pPr>
      <w:r>
        <w:rPr>
          <w:rFonts w:cs="Times New Roman" w:ascii="Times New Roman" w:hAnsi="Times New Roman"/>
          <w:bCs/>
          <w:iCs/>
          <w:sz w:val="28"/>
          <w:szCs w:val="28"/>
        </w:rPr>
        <w:t>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w:t>
      </w:r>
      <w:r>
        <w:rPr>
          <w:rFonts w:cs="TimesNewRoman,BoldItalic" w:ascii="TimesNewRoman,BoldItalic" w:hAnsi="TimesNewRoman,BoldItalic"/>
          <w:bCs/>
          <w:iCs/>
          <w:sz w:val="28"/>
          <w:szCs w:val="28"/>
        </w:rPr>
        <w:t>ѐ</w:t>
      </w:r>
      <w:r>
        <w:rPr>
          <w:rFonts w:cs="Times New Roman" w:ascii="Times New Roman" w:hAnsi="Times New Roman"/>
          <w:bCs/>
          <w:iCs/>
          <w:sz w:val="28"/>
          <w:szCs w:val="28"/>
        </w:rPr>
        <w:t>рдых и мягких, звонких и глухих. Слог как минимальная произносительная единица. Деление слов на слоги. Определение места ударения.</w:t>
      </w:r>
    </w:p>
    <w:p>
      <w:pPr>
        <w:pStyle w:val="Normal"/>
        <w:autoSpaceDE w:val="false"/>
        <w:spacing w:lineRule="auto" w:line="240" w:before="0" w:after="0"/>
        <w:jc w:val="both"/>
        <w:rPr/>
      </w:pPr>
      <w:r>
        <w:rPr>
          <w:rFonts w:cs="Times New Roman" w:ascii="Times New Roman" w:hAnsi="Times New Roman"/>
          <w:b/>
          <w:bCs/>
          <w:iCs/>
          <w:sz w:val="28"/>
          <w:szCs w:val="28"/>
        </w:rPr>
        <w:t xml:space="preserve">Графика. </w:t>
      </w:r>
      <w:r>
        <w:rPr>
          <w:rFonts w:cs="Times New Roman" w:ascii="Times New Roman" w:hAnsi="Times New Roman"/>
          <w:bCs/>
          <w:iCs/>
          <w:sz w:val="28"/>
          <w:szCs w:val="28"/>
        </w:rPr>
        <w:t>Различение звука и буквы: буква как знак звука. Овладение</w:t>
      </w:r>
    </w:p>
    <w:p>
      <w:pPr>
        <w:pStyle w:val="Normal"/>
        <w:autoSpaceDE w:val="false"/>
        <w:spacing w:lineRule="auto" w:line="240" w:before="0" w:after="0"/>
        <w:jc w:val="both"/>
        <w:rPr/>
      </w:pPr>
      <w:r>
        <w:rPr>
          <w:rFonts w:cs="Times New Roman" w:ascii="Times New Roman" w:hAnsi="Times New Roman"/>
          <w:bCs/>
          <w:iCs/>
          <w:sz w:val="28"/>
          <w:szCs w:val="28"/>
        </w:rPr>
        <w:t>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pPr>
        <w:pStyle w:val="Normal"/>
        <w:autoSpaceDE w:val="false"/>
        <w:spacing w:lineRule="auto" w:line="240" w:before="0" w:after="0"/>
        <w:jc w:val="both"/>
        <w:rPr/>
      </w:pPr>
      <w:r>
        <w:rPr>
          <w:rFonts w:cs="Times New Roman" w:ascii="Times New Roman" w:hAnsi="Times New Roman"/>
          <w:b/>
          <w:bCs/>
          <w:iCs/>
          <w:sz w:val="28"/>
          <w:szCs w:val="28"/>
        </w:rPr>
        <w:t xml:space="preserve">Чтение. </w:t>
      </w:r>
      <w:r>
        <w:rPr>
          <w:rFonts w:cs="Times New Roman" w:ascii="Times New Roman" w:hAnsi="Times New Roman"/>
          <w:bCs/>
          <w:iC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Pr>
          <w:rFonts w:cs="TimesNewRoman,BoldItalic" w:ascii="TimesNewRoman,BoldItalic" w:hAnsi="TimesNewRoman,BoldItalic"/>
          <w:bCs/>
          <w:iCs/>
          <w:sz w:val="28"/>
          <w:szCs w:val="28"/>
        </w:rPr>
        <w:t>ѐ</w:t>
      </w:r>
      <w:r>
        <w:rPr>
          <w:rFonts w:cs="Times New Roman" w:ascii="Times New Roman" w:hAnsi="Times New Roman"/>
          <w:bCs/>
          <w:iCs/>
          <w:sz w:val="28"/>
          <w:szCs w:val="28"/>
        </w:rPr>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autoSpaceDE w:val="false"/>
        <w:spacing w:lineRule="auto" w:line="240" w:before="0" w:after="0"/>
        <w:jc w:val="both"/>
        <w:rPr/>
      </w:pPr>
      <w:r>
        <w:rPr>
          <w:rFonts w:cs="Times New Roman" w:ascii="Times New Roman" w:hAnsi="Times New Roman"/>
          <w:b/>
          <w:bCs/>
          <w:iCs/>
          <w:sz w:val="28"/>
          <w:szCs w:val="28"/>
        </w:rPr>
        <w:t xml:space="preserve">Письмо. </w:t>
      </w:r>
      <w:r>
        <w:rPr>
          <w:rFonts w:cs="Times New Roman" w:ascii="Times New Roman" w:hAnsi="Times New Roman"/>
          <w:bCs/>
          <w:iCs/>
          <w:sz w:val="28"/>
          <w:szCs w:val="28"/>
        </w:rPr>
        <w:t>Усвоение гигиенических требований при письме. Развитие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мелкой моторики пальцев и свободы движения руки. Развитие умения</w:t>
      </w:r>
    </w:p>
    <w:p>
      <w:pPr>
        <w:pStyle w:val="Normal"/>
        <w:autoSpaceDE w:val="false"/>
        <w:spacing w:lineRule="auto" w:line="240" w:before="0" w:after="0"/>
        <w:jc w:val="both"/>
        <w:rPr/>
      </w:pPr>
      <w:r>
        <w:rPr>
          <w:rFonts w:cs="Times New Roman" w:ascii="Times New Roman" w:hAnsi="Times New Roman"/>
          <w:bCs/>
          <w:iCs/>
          <w:sz w:val="28"/>
          <w:szCs w:val="28"/>
        </w:rPr>
        <w:t>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w:t>
      </w:r>
      <w:r>
        <w:rPr>
          <w:rFonts w:cs="TimesNewRoman,BoldItalic" w:ascii="TimesNewRoman,BoldItalic" w:hAnsi="TimesNewRoman,BoldItalic"/>
          <w:bCs/>
          <w:iCs/>
          <w:sz w:val="28"/>
          <w:szCs w:val="28"/>
        </w:rPr>
        <w:t>ѐ</w:t>
      </w:r>
      <w:r>
        <w:rPr>
          <w:rFonts w:cs="Times New Roman" w:ascii="Times New Roman" w:hAnsi="Times New Roman"/>
          <w:bCs/>
          <w:iCs/>
          <w:sz w:val="28"/>
          <w:szCs w:val="28"/>
        </w:rPr>
        <w:t>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pPr>
        <w:pStyle w:val="Normal"/>
        <w:autoSpaceDE w:val="false"/>
        <w:spacing w:lineRule="auto" w:line="240" w:before="0" w:after="0"/>
        <w:jc w:val="both"/>
        <w:rPr/>
      </w:pPr>
      <w:r>
        <w:rPr>
          <w:rFonts w:cs="Times New Roman" w:ascii="Times New Roman" w:hAnsi="Times New Roman"/>
          <w:b/>
          <w:bCs/>
          <w:iCs/>
          <w:sz w:val="28"/>
          <w:szCs w:val="28"/>
        </w:rPr>
        <w:t xml:space="preserve">Слово и предложение. </w:t>
      </w:r>
      <w:r>
        <w:rPr>
          <w:rFonts w:cs="Times New Roman" w:ascii="Times New Roman" w:hAnsi="Times New Roman"/>
          <w:bCs/>
          <w:iCs/>
          <w:sz w:val="28"/>
          <w:szCs w:val="28"/>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pPr>
        <w:pStyle w:val="Normal"/>
        <w:autoSpaceDE w:val="false"/>
        <w:spacing w:lineRule="auto" w:line="240" w:before="0" w:after="0"/>
        <w:jc w:val="both"/>
        <w:rPr/>
      </w:pPr>
      <w:r>
        <w:rPr>
          <w:rFonts w:cs="Times New Roman" w:ascii="Times New Roman" w:hAnsi="Times New Roman"/>
          <w:b/>
          <w:bCs/>
          <w:iCs/>
          <w:sz w:val="28"/>
          <w:szCs w:val="28"/>
        </w:rPr>
        <w:t xml:space="preserve">Орфография. </w:t>
      </w:r>
      <w:r>
        <w:rPr>
          <w:rFonts w:cs="Times New Roman" w:ascii="Times New Roman" w:hAnsi="Times New Roman"/>
          <w:bCs/>
          <w:iCs/>
          <w:sz w:val="28"/>
          <w:szCs w:val="28"/>
        </w:rPr>
        <w:t>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препинания в конце предложения.</w:t>
      </w:r>
    </w:p>
    <w:p>
      <w:pPr>
        <w:pStyle w:val="Normal"/>
        <w:autoSpaceDE w:val="false"/>
        <w:spacing w:lineRule="auto" w:line="240" w:before="0" w:after="0"/>
        <w:jc w:val="both"/>
        <w:rPr/>
      </w:pPr>
      <w:r>
        <w:rPr>
          <w:rFonts w:cs="Times New Roman" w:ascii="Times New Roman" w:hAnsi="Times New Roman"/>
          <w:b/>
          <w:bCs/>
          <w:iCs/>
          <w:sz w:val="28"/>
          <w:szCs w:val="28"/>
        </w:rPr>
        <w:t xml:space="preserve">Развитие речи. </w:t>
      </w:r>
      <w:r>
        <w:rPr>
          <w:rFonts w:cs="Times New Roman" w:ascii="Times New Roman" w:hAnsi="Times New Roman"/>
          <w:bCs/>
          <w:iC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Формирование грамматического строя речи</w:t>
      </w:r>
    </w:p>
    <w:p>
      <w:pPr>
        <w:pStyle w:val="Normal"/>
        <w:autoSpaceDE w:val="false"/>
        <w:spacing w:lineRule="auto" w:line="240" w:before="0" w:after="0"/>
        <w:jc w:val="both"/>
        <w:rPr/>
      </w:pPr>
      <w:r>
        <w:rPr>
          <w:rFonts w:cs="Times New Roman" w:ascii="Times New Roman" w:hAnsi="Times New Roman"/>
          <w:b/>
          <w:bCs/>
          <w:iCs/>
          <w:sz w:val="28"/>
          <w:szCs w:val="28"/>
        </w:rPr>
        <w:t>I. Практическое овладение основными грамматическими закономерностями языка Практические грамматические обобщения.</w:t>
      </w:r>
    </w:p>
    <w:p>
      <w:pPr>
        <w:pStyle w:val="Normal"/>
        <w:autoSpaceDE w:val="false"/>
        <w:spacing w:lineRule="auto" w:line="240" w:before="0" w:after="0"/>
        <w:jc w:val="both"/>
        <w:rPr/>
      </w:pPr>
      <w:r>
        <w:rPr>
          <w:rFonts w:cs="Times New Roman" w:ascii="Times New Roman" w:hAnsi="Times New Roman"/>
          <w:bCs/>
          <w:iCs/>
          <w:sz w:val="28"/>
          <w:szCs w:val="28"/>
        </w:rPr>
        <w:t>Составление предложений. Установление по вопросам связи между словами в предложении, выделение из предложений словосочетаний.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Выделение в предложении слов, обозначающих, о ком или о чем</w:t>
      </w:r>
    </w:p>
    <w:p>
      <w:pPr>
        <w:pStyle w:val="Normal"/>
        <w:autoSpaceDE w:val="false"/>
        <w:spacing w:lineRule="auto" w:line="240" w:before="0" w:after="0"/>
        <w:jc w:val="both"/>
        <w:rPr/>
      </w:pPr>
      <w:r>
        <w:rPr>
          <w:rFonts w:cs="Times New Roman" w:ascii="Times New Roman" w:hAnsi="Times New Roman"/>
          <w:bCs/>
          <w:iCs/>
          <w:sz w:val="28"/>
          <w:szCs w:val="28"/>
        </w:rPr>
        <w:t>говорится, что говорится. Различение слов, обозначающих предметы, действия, и признаки, их группировка по вопросам кто?, что?, что делает?, какой (-ая, -ое, -ие)? как? где? Определение рода существительных по окончаниям начальной формы в словосочетаниях с числительными один, одна, одно. Различение единственного и множественного числа. 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Правильная постановка вопросов к словам и определение по ним слов, обозначающих предмет, признак предмета, действие предмета. Определение рода имен существительных по окончаниям начальной формы, обозначая терминами «мужской род», «средний род», «женский род». Определение числа существительных, глагола, прилагательных по окончаниям в сочетаниях.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Составление предложений с сочетаниями, обозначающими: 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 </w:t>
      </w:r>
    </w:p>
    <w:p>
      <w:pPr>
        <w:pStyle w:val="Normal"/>
        <w:autoSpaceDE w:val="false"/>
        <w:spacing w:lineRule="auto" w:line="240" w:before="0" w:after="0"/>
        <w:jc w:val="both"/>
        <w:rPr/>
      </w:pPr>
      <w:r>
        <w:rPr>
          <w:rFonts w:cs="Times New Roman" w:ascii="Times New Roman" w:hAnsi="Times New Roman"/>
          <w:bCs/>
          <w:iCs/>
          <w:sz w:val="28"/>
          <w:szCs w:val="28"/>
        </w:rPr>
        <w:t>Составление предложений со словосочетаниями, включающими глаголы с приставками: пере-; на-; вз- (вс-);с-(со-); раз- (рас-). Составление предложений со словосочетаниями, включающими существительные с суффиксами: -енок; онок; -ик, -чик, -очк, -ечк, -ник, -чик, ниц, -ист, –тель, -арь</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Различение слов по вопросам какай? какое? какая? какие? Подведение к понятиям «предмет», «действие», «признак», а затем к более общему понятию «части речи».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Ознакомление с терминами «существительное», «глагол», «прилагательное».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Наблюдения над изменением глаголов по временам, усвоение понятие «спряжение».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Наблюдение над изменением грамматической формы существительных в составе предложения в зависимости от изменения значений.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Усвоение понятия «склонение». Ознакомление с типами склонения имен существительных. </w:t>
      </w:r>
    </w:p>
    <w:p>
      <w:pPr>
        <w:pStyle w:val="Normal"/>
        <w:autoSpaceDE w:val="false"/>
        <w:spacing w:lineRule="auto" w:line="240" w:before="0" w:after="0"/>
        <w:jc w:val="both"/>
        <w:rPr/>
      </w:pPr>
      <w:r>
        <w:rPr>
          <w:rFonts w:cs="Times New Roman" w:ascii="Times New Roman" w:hAnsi="Times New Roman"/>
          <w:bCs/>
          <w:iCs/>
          <w:sz w:val="28"/>
          <w:szCs w:val="28"/>
        </w:rPr>
        <w:t>Постепенное введение терминов «имя существительное», «имя прилагательное», «местоимение», «глагол», «предлог».</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Овладение структурой простого предложения по вопросам Кто? Что</w:t>
      </w:r>
    </w:p>
    <w:p>
      <w:pPr>
        <w:pStyle w:val="Normal"/>
        <w:autoSpaceDE w:val="false"/>
        <w:spacing w:lineRule="auto" w:line="240" w:before="0" w:after="0"/>
        <w:jc w:val="both"/>
        <w:rPr/>
      </w:pPr>
      <w:r>
        <w:rPr>
          <w:rFonts w:cs="Times New Roman" w:ascii="Times New Roman" w:hAnsi="Times New Roman"/>
          <w:bCs/>
          <w:iCs/>
          <w:sz w:val="28"/>
          <w:szCs w:val="28"/>
        </w:rPr>
        <w:t>делает? 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Владение самостоятельной грамотной речью в пределах изученного материала.</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II. Сведения по грамматике и правописанию</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Фонетика и орфоэпия. </w:t>
      </w:r>
      <w:r>
        <w:rPr>
          <w:rFonts w:cs="Times New Roman" w:ascii="Times New Roman" w:hAnsi="Times New Roman"/>
          <w:bCs/>
          <w:iCs/>
          <w:sz w:val="28"/>
          <w:szCs w:val="28"/>
        </w:rPr>
        <w:t>Гласные и согласные, мягкие и твердые звуки.</w:t>
      </w:r>
    </w:p>
    <w:p>
      <w:pPr>
        <w:pStyle w:val="Normal"/>
        <w:autoSpaceDE w:val="false"/>
        <w:spacing w:lineRule="auto" w:line="240" w:before="0" w:after="0"/>
        <w:jc w:val="both"/>
        <w:rPr/>
      </w:pPr>
      <w:r>
        <w:rPr>
          <w:rFonts w:cs="Times New Roman" w:ascii="Times New Roman" w:hAnsi="Times New Roman"/>
          <w:bCs/>
          <w:iCs/>
          <w:sz w:val="28"/>
          <w:szCs w:val="28"/>
        </w:rPr>
        <w:t>Деление слов на слоги. Ударение, произношение звуков и сочетаний звуков в соответствии с нормами современного русского литературного языка. 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Слоговой и звуко-буквенный анализ слов, его роль в формировании</w:t>
      </w:r>
    </w:p>
    <w:p>
      <w:pPr>
        <w:pStyle w:val="Normal"/>
        <w:autoSpaceDE w:val="false"/>
        <w:spacing w:lineRule="auto" w:line="240" w:before="0" w:after="0"/>
        <w:jc w:val="both"/>
        <w:rPr/>
      </w:pPr>
      <w:r>
        <w:rPr>
          <w:rFonts w:cs="Times New Roman" w:ascii="Times New Roman" w:hAnsi="Times New Roman"/>
          <w:bCs/>
          <w:iCs/>
          <w:sz w:val="28"/>
          <w:szCs w:val="28"/>
        </w:rPr>
        <w:t xml:space="preserve">навыка письма без пропусков, замены, искажений, перестановок. Обозначение мягкости согласных звуков буквами е, </w:t>
      </w:r>
      <w:r>
        <w:rPr>
          <w:rFonts w:cs="TimesNewRoman,Italic" w:ascii="TimesNewRoman,Italic" w:hAnsi="TimesNewRoman,Italic"/>
          <w:bCs/>
          <w:iCs/>
          <w:sz w:val="28"/>
          <w:szCs w:val="28"/>
        </w:rPr>
        <w:t>ѐ</w:t>
      </w:r>
      <w:r>
        <w:rPr>
          <w:rFonts w:cs="Times New Roman" w:ascii="Times New Roman" w:hAnsi="Times New Roman"/>
          <w:bCs/>
          <w:iCs/>
          <w:sz w:val="28"/>
          <w:szCs w:val="28"/>
        </w:rPr>
        <w:t>,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w:t>
      </w:r>
    </w:p>
    <w:p>
      <w:pPr>
        <w:pStyle w:val="Normal"/>
        <w:autoSpaceDE w:val="false"/>
        <w:spacing w:lineRule="auto" w:line="240" w:before="0" w:after="0"/>
        <w:jc w:val="both"/>
        <w:rPr/>
      </w:pPr>
      <w:r>
        <w:rPr>
          <w:rFonts w:cs="Times New Roman" w:ascii="Times New Roman" w:hAnsi="Times New Roman"/>
          <w:bCs/>
          <w:iCs/>
          <w:sz w:val="28"/>
          <w:szCs w:val="28"/>
        </w:rPr>
        <w:t>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Разделительные знаки (буквы ъ, ь), двойные согласные в простейших словах. Раздельное написание со словами предлогов с(со), из, к, от.</w:t>
      </w:r>
    </w:p>
    <w:p>
      <w:pPr>
        <w:pStyle w:val="Normal"/>
        <w:autoSpaceDE w:val="false"/>
        <w:spacing w:lineRule="auto" w:line="240" w:before="0" w:after="0"/>
        <w:jc w:val="both"/>
        <w:rPr/>
      </w:pPr>
      <w:r>
        <w:rPr>
          <w:rFonts w:cs="Times New Roman" w:ascii="Times New Roman" w:hAnsi="Times New Roman"/>
          <w:b/>
          <w:bCs/>
          <w:iCs/>
          <w:sz w:val="28"/>
          <w:szCs w:val="28"/>
        </w:rPr>
        <w:t xml:space="preserve">Графика. </w:t>
      </w:r>
      <w:r>
        <w:rPr>
          <w:rFonts w:cs="Times New Roman" w:ascii="Times New Roman" w:hAnsi="Times New Roman"/>
          <w:bCs/>
          <w:iCs/>
          <w:sz w:val="28"/>
          <w:szCs w:val="28"/>
        </w:rPr>
        <w:t>Различение звуков и букв. Обозначение на письме тв</w:t>
      </w:r>
      <w:r>
        <w:rPr>
          <w:rFonts w:cs="TimesNewRoman,BoldItalic" w:ascii="TimesNewRoman,BoldItalic" w:hAnsi="TimesNewRoman,BoldItalic"/>
          <w:bCs/>
          <w:iCs/>
          <w:sz w:val="28"/>
          <w:szCs w:val="28"/>
        </w:rPr>
        <w:t>ѐ</w:t>
      </w:r>
      <w:r>
        <w:rPr>
          <w:rFonts w:cs="Times New Roman" w:ascii="Times New Roman" w:hAnsi="Times New Roman"/>
          <w:bCs/>
          <w:iCs/>
          <w:sz w:val="28"/>
          <w:szCs w:val="28"/>
        </w:rPr>
        <w:t>рдости и мягкости согласных звуков. Использование на письме разделительных ъ и ь.</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Использование небуквенных графических средств: пробела между</w:t>
      </w:r>
    </w:p>
    <w:p>
      <w:pPr>
        <w:pStyle w:val="Normal"/>
        <w:autoSpaceDE w:val="false"/>
        <w:spacing w:lineRule="auto" w:line="240" w:before="0" w:after="0"/>
        <w:jc w:val="both"/>
        <w:rPr/>
      </w:pPr>
      <w:r>
        <w:rPr>
          <w:rFonts w:cs="Times New Roman" w:ascii="Times New Roman" w:hAnsi="Times New Roman"/>
          <w:bCs/>
          <w:iCs/>
          <w:sz w:val="28"/>
          <w:szCs w:val="28"/>
        </w:rPr>
        <w:t>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Вопросительный и восклицательный знаки в конце предложения</w:t>
      </w:r>
    </w:p>
    <w:p>
      <w:pPr>
        <w:pStyle w:val="Normal"/>
        <w:autoSpaceDE w:val="false"/>
        <w:spacing w:lineRule="auto" w:line="240" w:before="0" w:after="0"/>
        <w:jc w:val="both"/>
        <w:rPr/>
      </w:pPr>
      <w:r>
        <w:rPr>
          <w:rFonts w:cs="Times New Roman" w:ascii="Times New Roman" w:hAnsi="Times New Roman"/>
          <w:bCs/>
          <w:iCs/>
          <w:sz w:val="28"/>
          <w:szCs w:val="28"/>
        </w:rPr>
        <w:t>(знакомство). Большая буква в именах, отчествах и фамилиях людей, в кличках животных, названиях городов, деревень, рек.</w:t>
      </w:r>
    </w:p>
    <w:p>
      <w:pPr>
        <w:pStyle w:val="Normal"/>
        <w:autoSpaceDE w:val="false"/>
        <w:spacing w:lineRule="auto" w:line="240" w:before="0" w:after="0"/>
        <w:jc w:val="both"/>
        <w:rPr/>
      </w:pPr>
      <w:r>
        <w:rPr>
          <w:rFonts w:cs="Times New Roman" w:ascii="Times New Roman" w:hAnsi="Times New Roman"/>
          <w:b/>
          <w:bCs/>
          <w:iCs/>
          <w:sz w:val="28"/>
          <w:szCs w:val="28"/>
        </w:rPr>
        <w:t xml:space="preserve">Состав слова (морфемика). </w:t>
      </w:r>
      <w:r>
        <w:rPr>
          <w:rFonts w:cs="Times New Roman" w:ascii="Times New Roman" w:hAnsi="Times New Roman"/>
          <w:bCs/>
          <w:iCs/>
          <w:sz w:val="28"/>
          <w:szCs w:val="28"/>
        </w:rPr>
        <w:t>Общее понятие о частях слова: корне,</w:t>
      </w:r>
    </w:p>
    <w:p>
      <w:pPr>
        <w:pStyle w:val="Normal"/>
        <w:autoSpaceDE w:val="false"/>
        <w:spacing w:lineRule="auto" w:line="240" w:before="0" w:after="0"/>
        <w:jc w:val="both"/>
        <w:rPr/>
      </w:pPr>
      <w:r>
        <w:rPr>
          <w:rFonts w:cs="Times New Roman" w:ascii="Times New Roman" w:hAnsi="Times New Roman"/>
          <w:bCs/>
          <w:iCs/>
          <w:sz w:val="28"/>
          <w:szCs w:val="28"/>
        </w:rPr>
        <w:t>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 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 Приставка. Правописание гласных и согласных в приставках в-, о-, об-, до-, за-, на-, над-, с-, от-, под- и в соответствующих предлогах. Умение отличать приставку от предлога.</w:t>
      </w:r>
    </w:p>
    <w:p>
      <w:pPr>
        <w:pStyle w:val="Normal"/>
        <w:autoSpaceDE w:val="false"/>
        <w:spacing w:lineRule="auto" w:line="240" w:before="0" w:after="0"/>
        <w:jc w:val="both"/>
        <w:rPr/>
      </w:pPr>
      <w:r>
        <w:rPr>
          <w:rFonts w:cs="Times New Roman" w:ascii="Times New Roman" w:hAnsi="Times New Roman"/>
          <w:bCs/>
          <w:iCs/>
          <w:sz w:val="28"/>
          <w:szCs w:val="28"/>
        </w:rPr>
        <w:t>Разделительный мягкий знак (ь). Суффикс. Умение подбирать однокоренные слова с приставками и суффиксами. Умение находить суффикс в простых по составу словах. Предлог. Раздельное написание со словами наиболее распространенных предлогов (в, из, к, на, от, по, с, у).</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
          <w:bCs/>
          <w:iCs/>
          <w:sz w:val="28"/>
          <w:szCs w:val="28"/>
        </w:rPr>
        <w:t xml:space="preserve">Морфология. </w:t>
      </w:r>
      <w:r>
        <w:rPr>
          <w:rFonts w:cs="Times New Roman" w:ascii="Times New Roman" w:hAnsi="Times New Roman"/>
          <w:bCs/>
          <w:iCs/>
          <w:sz w:val="28"/>
          <w:szCs w:val="28"/>
        </w:rPr>
        <w:t>Общие сведения о частях речи: имя существительное, имя прилагательное, местоимение, глагол, предлог.</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 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-мя. -ий, -ин, -ин). Склонение имен существительных во множественном числе. Умение правильно употреблять предлоги с именами существительными в различных падежах.</w:t>
      </w:r>
    </w:p>
    <w:p>
      <w:pPr>
        <w:pStyle w:val="Normal"/>
        <w:autoSpaceDE w:val="false"/>
        <w:spacing w:lineRule="auto" w:line="240" w:before="0" w:after="0"/>
        <w:jc w:val="both"/>
        <w:rPr/>
      </w:pPr>
      <w:r>
        <w:rPr>
          <w:rFonts w:cs="Times New Roman" w:ascii="Times New Roman" w:hAnsi="Times New Roman"/>
          <w:bCs/>
          <w:iCs/>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Местоимение. Местоимения 1, 2 и З-го лица единственного и</w:t>
      </w:r>
    </w:p>
    <w:p>
      <w:pPr>
        <w:pStyle w:val="Normal"/>
        <w:autoSpaceDE w:val="false"/>
        <w:spacing w:lineRule="auto" w:line="240" w:before="0" w:after="0"/>
        <w:jc w:val="both"/>
        <w:rPr/>
      </w:pPr>
      <w:r>
        <w:rPr>
          <w:rFonts w:cs="Times New Roman" w:ascii="Times New Roman" w:hAnsi="Times New Roman"/>
          <w:bCs/>
          <w:iCs/>
          <w:sz w:val="28"/>
          <w:szCs w:val="28"/>
        </w:rPr>
        <w:t>множественного числа. Раздельное написание предлогов с местоимениями. Правильное употребление местоимений в речи (меня, мною, у него, с ней, о нем).</w:t>
      </w:r>
    </w:p>
    <w:p>
      <w:pPr>
        <w:pStyle w:val="Normal"/>
        <w:autoSpaceDE w:val="false"/>
        <w:spacing w:lineRule="auto" w:line="240" w:before="0" w:after="0"/>
        <w:jc w:val="both"/>
        <w:rPr/>
      </w:pPr>
      <w:r>
        <w:rPr>
          <w:rFonts w:cs="Times New Roman" w:ascii="Times New Roman" w:hAnsi="Times New Roman"/>
          <w:bCs/>
          <w:iCs/>
          <w:sz w:val="28"/>
          <w:szCs w:val="28"/>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-ся(-сь) и правописание -шься. -тся, -ться.</w:t>
      </w:r>
    </w:p>
    <w:p>
      <w:pPr>
        <w:pStyle w:val="Normal"/>
        <w:autoSpaceDE w:val="false"/>
        <w:spacing w:lineRule="auto" w:line="240" w:before="0" w:after="0"/>
        <w:jc w:val="both"/>
        <w:rPr/>
      </w:pPr>
      <w:r>
        <w:rPr>
          <w:rFonts w:cs="Times New Roman" w:ascii="Times New Roman" w:hAnsi="Times New Roman"/>
          <w:b/>
          <w:bCs/>
          <w:iCs/>
          <w:sz w:val="28"/>
          <w:szCs w:val="28"/>
        </w:rPr>
        <w:t xml:space="preserve">Лексика. </w:t>
      </w:r>
      <w:r>
        <w:rPr>
          <w:rFonts w:cs="Times New Roman" w:ascii="Times New Roman" w:hAnsi="Times New Roman"/>
          <w:bCs/>
          <w:iCs/>
          <w:sz w:val="28"/>
          <w:szCs w:val="28"/>
        </w:rPr>
        <w:t>Слова, обозначающие предметы и отвечающие на вопросы</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кто? что? Слова, обозначающие признаки предметов и отвечающие на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вопросы какой? какая? какое? какие? Слова, обозначающие действия</w:t>
      </w:r>
    </w:p>
    <w:p>
      <w:pPr>
        <w:pStyle w:val="Normal"/>
        <w:autoSpaceDE w:val="false"/>
        <w:spacing w:lineRule="auto" w:line="240" w:before="0" w:after="0"/>
        <w:jc w:val="both"/>
        <w:rPr/>
      </w:pPr>
      <w:r>
        <w:rPr>
          <w:rFonts w:cs="Times New Roman" w:ascii="Times New Roman" w:hAnsi="Times New Roman"/>
          <w:bCs/>
          <w:iCs/>
          <w:sz w:val="28"/>
          <w:szCs w:val="28"/>
        </w:rPr>
        <w:t>предметов и отвечающие на вопросы что делает? что делал? что сделает? что сделал? Умение ставить вопросы к словам. 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pPr>
        <w:pStyle w:val="Normal"/>
        <w:autoSpaceDE w:val="false"/>
        <w:spacing w:lineRule="auto" w:line="240" w:before="0" w:after="0"/>
        <w:jc w:val="both"/>
        <w:rPr/>
      </w:pPr>
      <w:r>
        <w:rPr>
          <w:rFonts w:cs="Times New Roman" w:ascii="Times New Roman" w:hAnsi="Times New Roman"/>
          <w:b/>
          <w:bCs/>
          <w:iCs/>
          <w:sz w:val="28"/>
          <w:szCs w:val="28"/>
        </w:rPr>
        <w:t xml:space="preserve">Синтаксис. </w:t>
      </w:r>
      <w:r>
        <w:rPr>
          <w:rFonts w:cs="Times New Roman" w:ascii="Times New Roman" w:hAnsi="Times New Roman"/>
          <w:bCs/>
          <w:iCs/>
          <w:sz w:val="28"/>
          <w:szCs w:val="28"/>
        </w:rPr>
        <w:t>Умение выделить словосочетания (пары слов), связанные</w:t>
      </w:r>
    </w:p>
    <w:p>
      <w:pPr>
        <w:pStyle w:val="Normal"/>
        <w:autoSpaceDE w:val="false"/>
        <w:spacing w:lineRule="auto" w:line="240" w:before="0" w:after="0"/>
        <w:jc w:val="both"/>
        <w:rPr/>
      </w:pPr>
      <w:r>
        <w:rPr>
          <w:rFonts w:cs="Times New Roman" w:ascii="Times New Roman" w:hAnsi="Times New Roman"/>
          <w:bCs/>
          <w:iCs/>
          <w:sz w:val="28"/>
          <w:szCs w:val="28"/>
        </w:rPr>
        <w:t>между собой по смыслу (без предлога и с предлогом); составить предложение с изученными грамматическими формами и распространить предложение.</w:t>
      </w:r>
    </w:p>
    <w:p>
      <w:pPr>
        <w:pStyle w:val="Normal"/>
        <w:autoSpaceDE w:val="false"/>
        <w:spacing w:lineRule="auto" w:line="240" w:before="0" w:after="0"/>
        <w:jc w:val="both"/>
        <w:rPr/>
      </w:pPr>
      <w:r>
        <w:rPr>
          <w:rFonts w:cs="Times New Roman" w:ascii="Times New Roman" w:hAnsi="Times New Roman"/>
          <w:bCs/>
          <w:iCs/>
          <w:sz w:val="28"/>
          <w:szCs w:val="28"/>
        </w:rPr>
        <w:t>Предложения повествовательные, вопросительные, восклицательные выделить голосом важные по смыслу слова в предложении. Главные члены предложения: подлежащее и сказуемое. Второстепенные члены предложения (без разделения на виды). Предложения с однородными членами с союзами и (без перечисления), а, но и без союзов; интонация перечисления, занятая при перечислении. Умение</w:t>
      </w:r>
    </w:p>
    <w:p>
      <w:pPr>
        <w:pStyle w:val="Normal"/>
        <w:autoSpaceDE w:val="false"/>
        <w:spacing w:lineRule="auto" w:line="240" w:before="0" w:after="0"/>
        <w:jc w:val="both"/>
        <w:rPr/>
      </w:pPr>
      <w:r>
        <w:rPr>
          <w:rFonts w:cs="Times New Roman" w:ascii="Times New Roman" w:hAnsi="Times New Roman"/>
          <w:bCs/>
          <w:iCs/>
          <w:sz w:val="28"/>
          <w:szCs w:val="28"/>
        </w:rPr>
        <w:t>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 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предложении (по вопросам). Наблюдение за значением предложений,</w:t>
      </w:r>
    </w:p>
    <w:p>
      <w:pPr>
        <w:pStyle w:val="Normal"/>
        <w:autoSpaceDE w:val="false"/>
        <w:spacing w:lineRule="auto" w:line="240" w:before="0" w:after="0"/>
        <w:jc w:val="both"/>
        <w:rPr/>
      </w:pPr>
      <w:r>
        <w:rPr>
          <w:rFonts w:cs="Times New Roman" w:ascii="Times New Roman" w:hAnsi="Times New Roman"/>
          <w:bCs/>
          <w:iCs/>
          <w:sz w:val="28"/>
          <w:szCs w:val="28"/>
        </w:rPr>
        <w:t>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2. Развитие речи.</w:t>
      </w:r>
    </w:p>
    <w:p>
      <w:pPr>
        <w:pStyle w:val="Normal"/>
        <w:autoSpaceDE w:val="false"/>
        <w:spacing w:lineRule="auto" w:line="240" w:before="0" w:after="0"/>
        <w:jc w:val="both"/>
        <w:rPr/>
      </w:pPr>
      <w:r>
        <w:rPr>
          <w:rFonts w:cs="Times New Roman" w:ascii="Times New Roman" w:hAnsi="Times New Roman"/>
          <w:bCs/>
          <w:iCs/>
          <w:sz w:val="28"/>
          <w:szCs w:val="28"/>
        </w:rPr>
        <w:t>Уточнение и обогащение словаря. Слова, выражающие поручения,</w:t>
      </w:r>
    </w:p>
    <w:p>
      <w:pPr>
        <w:pStyle w:val="Normal"/>
        <w:autoSpaceDE w:val="false"/>
        <w:spacing w:lineRule="auto" w:line="240" w:before="0" w:after="0"/>
        <w:jc w:val="both"/>
        <w:rPr/>
      </w:pPr>
      <w:r>
        <w:rPr>
          <w:rFonts w:cs="Times New Roman" w:ascii="Times New Roman" w:hAnsi="Times New Roman"/>
          <w:bCs/>
          <w:iCs/>
          <w:sz w:val="28"/>
          <w:szCs w:val="28"/>
        </w:rPr>
        <w:t>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pPr>
        <w:pStyle w:val="Normal"/>
        <w:autoSpaceDE w:val="false"/>
        <w:spacing w:lineRule="auto" w:line="240" w:before="0" w:after="0"/>
        <w:jc w:val="both"/>
        <w:rPr/>
      </w:pPr>
      <w:r>
        <w:rPr>
          <w:rFonts w:cs="Times New Roman" w:ascii="Times New Roman" w:hAnsi="Times New Roman"/>
          <w:bCs/>
          <w:iCs/>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pPr>
        <w:pStyle w:val="Normal"/>
        <w:autoSpaceDE w:val="false"/>
        <w:spacing w:lineRule="auto" w:line="240" w:before="0" w:after="0"/>
        <w:jc w:val="both"/>
        <w:rPr/>
      </w:pPr>
      <w:r>
        <w:rPr>
          <w:rFonts w:cs="Times New Roman" w:ascii="Times New Roman" w:hAnsi="Times New Roman"/>
          <w:b/>
          <w:bCs/>
          <w:iCs/>
          <w:sz w:val="28"/>
          <w:szCs w:val="28"/>
        </w:rPr>
        <w:t xml:space="preserve">Развитие связной речи. </w:t>
      </w:r>
      <w:r>
        <w:rPr>
          <w:rFonts w:cs="Times New Roman" w:ascii="Times New Roman" w:hAnsi="Times New Roman"/>
          <w:bCs/>
          <w:iCs/>
          <w:sz w:val="28"/>
          <w:szCs w:val="28"/>
        </w:rPr>
        <w:t xml:space="preserve">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pPr>
        <w:pStyle w:val="Normal"/>
        <w:autoSpaceDE w:val="false"/>
        <w:spacing w:lineRule="auto" w:line="240" w:before="0" w:after="0"/>
        <w:jc w:val="both"/>
        <w:rPr/>
      </w:pPr>
      <w:r>
        <w:rPr>
          <w:rFonts w:cs="Times New Roman" w:ascii="Times New Roman" w:hAnsi="Times New Roman"/>
          <w:bCs/>
          <w:iCs/>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 Введение в рассказы элементов описания.</w:t>
      </w:r>
    </w:p>
    <w:p>
      <w:pPr>
        <w:pStyle w:val="Normal"/>
        <w:autoSpaceDE w:val="false"/>
        <w:spacing w:lineRule="auto" w:line="240" w:before="0" w:after="0"/>
        <w:jc w:val="both"/>
        <w:rPr/>
      </w:pPr>
      <w:r>
        <w:rPr>
          <w:rFonts w:cs="Times New Roman" w:ascii="Times New Roman" w:hAnsi="Times New Roman"/>
          <w:b/>
          <w:bCs/>
          <w:iCs/>
          <w:sz w:val="28"/>
          <w:szCs w:val="28"/>
        </w:rPr>
        <w:t xml:space="preserve">Понятие об изложении. </w:t>
      </w:r>
      <w:r>
        <w:rPr>
          <w:rFonts w:cs="Times New Roman" w:ascii="Times New Roman" w:hAnsi="Times New Roman"/>
          <w:bCs/>
          <w:iCs/>
          <w:sz w:val="28"/>
          <w:szCs w:val="28"/>
        </w:rPr>
        <w:t>Изложение под руководством учителя, по</w:t>
      </w:r>
    </w:p>
    <w:p>
      <w:pPr>
        <w:pStyle w:val="Normal"/>
        <w:autoSpaceDE w:val="false"/>
        <w:spacing w:lineRule="auto" w:line="240" w:before="0" w:after="0"/>
        <w:jc w:val="both"/>
        <w:rPr/>
      </w:pPr>
      <w:r>
        <w:rPr>
          <w:rFonts w:cs="Times New Roman" w:ascii="Times New Roman" w:hAnsi="Times New Roman"/>
          <w:bCs/>
          <w:iCs/>
          <w:sz w:val="28"/>
          <w:szCs w:val="28"/>
        </w:rPr>
        <w:t>готовому и коллективно составленному плану. Выражение связи между частями текста и предложениями с помощью слов « вдруг, потом, однажды, вокруг, неожиданно и т.п.». Составление рассказов (сочинений) с элементами описания внешности, характера человека, с элементами рассуждения (с помощью учителя). Подробный и сжатый рассказ (сочинение) по картинке и серии картинок. Построение устного ответа по учебному материалу (специфика учебно-деловой речи).</w:t>
      </w:r>
    </w:p>
    <w:p>
      <w:pPr>
        <w:pStyle w:val="Normal"/>
        <w:autoSpaceDE w:val="false"/>
        <w:spacing w:lineRule="auto" w:line="240" w:before="0" w:after="0"/>
        <w:jc w:val="both"/>
        <w:rPr/>
      </w:pPr>
      <w:r>
        <w:rPr>
          <w:rFonts w:cs="Times New Roman" w:ascii="Times New Roman" w:hAnsi="Times New Roman"/>
          <w:b/>
          <w:bCs/>
          <w:iCs/>
          <w:sz w:val="28"/>
          <w:szCs w:val="28"/>
        </w:rPr>
        <w:t xml:space="preserve">Речевой этикет. </w:t>
      </w:r>
      <w:r>
        <w:rPr>
          <w:rFonts w:cs="Times New Roman" w:ascii="Times New Roman" w:hAnsi="Times New Roman"/>
          <w:bCs/>
          <w:iCs/>
          <w:sz w:val="28"/>
          <w:szCs w:val="28"/>
        </w:rPr>
        <w:t>Устное и письменное составление текстов приглашения, поздравления. Выражение приветствия, благодарности,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извинения, просьбы. Слова, используемые при знакомстве.</w:t>
      </w:r>
    </w:p>
    <w:p>
      <w:pPr>
        <w:pStyle w:val="Normal"/>
        <w:autoSpaceDE w:val="false"/>
        <w:spacing w:lineRule="auto" w:line="240" w:before="0" w:after="0"/>
        <w:jc w:val="both"/>
        <w:rPr/>
      </w:pPr>
      <w:r>
        <w:rPr>
          <w:rFonts w:cs="Times New Roman" w:ascii="Times New Roman" w:hAnsi="Times New Roman"/>
          <w:b/>
          <w:bCs/>
          <w:iCs/>
          <w:sz w:val="28"/>
          <w:szCs w:val="28"/>
        </w:rPr>
        <w:t xml:space="preserve">Текст. </w:t>
      </w:r>
      <w:r>
        <w:rPr>
          <w:rFonts w:cs="Times New Roman" w:ascii="Times New Roman" w:hAnsi="Times New Roman"/>
          <w:bCs/>
          <w:iCs/>
          <w:sz w:val="28"/>
          <w:szCs w:val="28"/>
        </w:rPr>
        <w:t>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 (расспрашивание). Работа над композицией составляемого рассказа (начало, середина, конец). План текста. Составление планов к данным текстам. Создание собственных текстов по предложенным планам.</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3. Литературное чтение.</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Виды речевой и читательской деятельности. Чтение</w:t>
      </w:r>
    </w:p>
    <w:p>
      <w:pPr>
        <w:pStyle w:val="Normal"/>
        <w:autoSpaceDE w:val="false"/>
        <w:spacing w:lineRule="auto" w:line="240" w:before="0" w:after="0"/>
        <w:jc w:val="both"/>
        <w:rPr/>
      </w:pPr>
      <w:r>
        <w:rPr>
          <w:rFonts w:cs="Times New Roman" w:ascii="Times New Roman" w:hAnsi="Times New Roman"/>
          <w:b/>
          <w:bCs/>
          <w:iCs/>
          <w:sz w:val="28"/>
          <w:szCs w:val="28"/>
        </w:rPr>
        <w:t xml:space="preserve">Чтение вслух. </w:t>
      </w:r>
      <w:r>
        <w:rPr>
          <w:rFonts w:cs="Times New Roman" w:ascii="Times New Roman" w:hAnsi="Times New Roman"/>
          <w:bCs/>
          <w:iCs/>
          <w:sz w:val="28"/>
          <w:szCs w:val="28"/>
        </w:rPr>
        <w:t>Постепенный переход от слогового к плавному</w:t>
      </w:r>
    </w:p>
    <w:p>
      <w:pPr>
        <w:pStyle w:val="Normal"/>
        <w:autoSpaceDE w:val="false"/>
        <w:spacing w:lineRule="auto" w:line="240" w:before="0" w:after="0"/>
        <w:jc w:val="both"/>
        <w:rPr/>
      </w:pPr>
      <w:r>
        <w:rPr>
          <w:rFonts w:cs="Times New Roman" w:ascii="Times New Roman" w:hAnsi="Times New Roman"/>
          <w:bCs/>
          <w:iCs/>
          <w:sz w:val="28"/>
          <w:szCs w:val="28"/>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rmal"/>
        <w:autoSpaceDE w:val="false"/>
        <w:spacing w:lineRule="auto" w:line="240" w:before="0" w:after="0"/>
        <w:jc w:val="both"/>
        <w:rPr/>
      </w:pPr>
      <w:r>
        <w:rPr>
          <w:rFonts w:cs="Times New Roman" w:ascii="Times New Roman" w:hAnsi="Times New Roman"/>
          <w:b/>
          <w:bCs/>
          <w:iCs/>
          <w:sz w:val="28"/>
          <w:szCs w:val="28"/>
        </w:rPr>
        <w:t xml:space="preserve">Чтение про себя. </w:t>
      </w:r>
      <w:r>
        <w:rPr>
          <w:rFonts w:cs="Times New Roman" w:ascii="Times New Roman" w:hAnsi="Times New Roman"/>
          <w:bCs/>
          <w:iCs/>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pStyle w:val="Normal"/>
        <w:autoSpaceDE w:val="false"/>
        <w:spacing w:lineRule="auto" w:line="240" w:before="0" w:after="0"/>
        <w:jc w:val="both"/>
        <w:rPr/>
      </w:pPr>
      <w:r>
        <w:rPr>
          <w:rFonts w:cs="Times New Roman" w:ascii="Times New Roman" w:hAnsi="Times New Roman"/>
          <w:b/>
          <w:bCs/>
          <w:iCs/>
          <w:sz w:val="28"/>
          <w:szCs w:val="28"/>
        </w:rPr>
        <w:t xml:space="preserve">Работа с разными видами текста. </w:t>
      </w:r>
      <w:r>
        <w:rPr>
          <w:rFonts w:cs="Times New Roman" w:ascii="Times New Roman" w:hAnsi="Times New Roman"/>
          <w:bCs/>
          <w:iCs/>
          <w:sz w:val="28"/>
          <w:szCs w:val="28"/>
        </w:rPr>
        <w:t>Общее представление о разных</w:t>
      </w:r>
    </w:p>
    <w:p>
      <w:pPr>
        <w:pStyle w:val="Normal"/>
        <w:autoSpaceDE w:val="false"/>
        <w:spacing w:lineRule="auto" w:line="240" w:before="0" w:after="0"/>
        <w:jc w:val="both"/>
        <w:rPr/>
      </w:pPr>
      <w:r>
        <w:rPr>
          <w:rFonts w:cs="Times New Roman" w:ascii="Times New Roman" w:hAnsi="Times New Roman"/>
          <w:bCs/>
          <w:iCs/>
          <w:sz w:val="28"/>
          <w:szCs w:val="28"/>
        </w:rPr>
        <w:t xml:space="preserve">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w:t>
      </w:r>
    </w:p>
    <w:p>
      <w:pPr>
        <w:pStyle w:val="Normal"/>
        <w:autoSpaceDE w:val="false"/>
        <w:spacing w:lineRule="auto" w:line="240" w:before="0" w:after="0"/>
        <w:jc w:val="both"/>
        <w:rPr/>
      </w:pPr>
      <w:r>
        <w:rPr>
          <w:rFonts w:cs="Times New Roman" w:ascii="Times New Roman" w:hAnsi="Times New Roman"/>
          <w:bCs/>
          <w:iCs/>
          <w:sz w:val="28"/>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Участие в коллективном обсуждении: умение отвечать на вопросы,</w:t>
      </w:r>
    </w:p>
    <w:p>
      <w:pPr>
        <w:pStyle w:val="Normal"/>
        <w:autoSpaceDE w:val="false"/>
        <w:spacing w:lineRule="auto" w:line="240" w:before="0" w:after="0"/>
        <w:jc w:val="both"/>
        <w:rPr/>
      </w:pPr>
      <w:r>
        <w:rPr>
          <w:rFonts w:cs="Times New Roman" w:ascii="Times New Roman" w:hAnsi="Times New Roman"/>
          <w:bCs/>
          <w:iCs/>
          <w:sz w:val="28"/>
          <w:szCs w:val="28"/>
        </w:rPr>
        <w:t>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pPr>
        <w:pStyle w:val="Normal"/>
        <w:autoSpaceDE w:val="false"/>
        <w:spacing w:lineRule="auto" w:line="240" w:before="0" w:after="0"/>
        <w:jc w:val="both"/>
        <w:rPr/>
      </w:pPr>
      <w:r>
        <w:rPr>
          <w:rFonts w:cs="Times New Roman" w:ascii="Times New Roman" w:hAnsi="Times New Roman"/>
          <w:b/>
          <w:bCs/>
          <w:iCs/>
          <w:sz w:val="28"/>
          <w:szCs w:val="28"/>
        </w:rPr>
        <w:t xml:space="preserve">Библиографическая культура. </w:t>
      </w:r>
      <w:r>
        <w:rPr>
          <w:rFonts w:cs="Times New Roman" w:ascii="Times New Roman" w:hAnsi="Times New Roman"/>
          <w:bCs/>
          <w:iCs/>
          <w:sz w:val="28"/>
          <w:szCs w:val="28"/>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pPr>
        <w:pStyle w:val="Normal"/>
        <w:autoSpaceDE w:val="false"/>
        <w:spacing w:lineRule="auto" w:line="240" w:before="0" w:after="0"/>
        <w:jc w:val="both"/>
        <w:rPr/>
      </w:pPr>
      <w:r>
        <w:rPr>
          <w:rFonts w:cs="Times New Roman" w:ascii="Times New Roman" w:hAnsi="Times New Roman"/>
          <w:bCs/>
          <w:iCs/>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pPr>
        <w:pStyle w:val="Normal"/>
        <w:autoSpaceDE w:val="false"/>
        <w:spacing w:lineRule="auto" w:line="240" w:before="0" w:after="0"/>
        <w:jc w:val="both"/>
        <w:rPr/>
      </w:pPr>
      <w:r>
        <w:rPr>
          <w:rFonts w:cs="Times New Roman" w:ascii="Times New Roman" w:hAnsi="Times New Roman"/>
          <w:bCs/>
          <w:iC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Normal"/>
        <w:autoSpaceDE w:val="false"/>
        <w:spacing w:lineRule="auto" w:line="240" w:before="0" w:after="0"/>
        <w:jc w:val="both"/>
        <w:rPr/>
      </w:pPr>
      <w:r>
        <w:rPr>
          <w:rFonts w:cs="Times New Roman" w:ascii="Times New Roman" w:hAnsi="Times New Roman"/>
          <w:b/>
          <w:bCs/>
          <w:iCs/>
          <w:sz w:val="28"/>
          <w:szCs w:val="28"/>
        </w:rPr>
        <w:t xml:space="preserve">Работа с текстом художественного произведения. </w:t>
      </w:r>
      <w:r>
        <w:rPr>
          <w:rFonts w:cs="Times New Roman" w:ascii="Times New Roman" w:hAnsi="Times New Roman"/>
          <w:bCs/>
          <w:iCs/>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Понимание нравственного содержания прочитанного, осознание</w:t>
      </w:r>
    </w:p>
    <w:p>
      <w:pPr>
        <w:pStyle w:val="Normal"/>
        <w:autoSpaceDE w:val="false"/>
        <w:spacing w:lineRule="auto" w:line="240" w:before="0" w:after="0"/>
        <w:jc w:val="both"/>
        <w:rPr/>
      </w:pPr>
      <w:r>
        <w:rPr>
          <w:rFonts w:cs="Times New Roman" w:ascii="Times New Roman" w:hAnsi="Times New Roman"/>
          <w:bCs/>
          <w:iCs/>
          <w:sz w:val="28"/>
          <w:szCs w:val="28"/>
        </w:rPr>
        <w:t xml:space="preserve">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w:t>
      </w:r>
    </w:p>
    <w:p>
      <w:pPr>
        <w:pStyle w:val="Normal"/>
        <w:autoSpaceDE w:val="false"/>
        <w:spacing w:lineRule="auto" w:line="240" w:before="0" w:after="0"/>
        <w:jc w:val="both"/>
        <w:rPr/>
      </w:pPr>
      <w:r>
        <w:rPr>
          <w:rFonts w:cs="Times New Roman" w:ascii="Times New Roman" w:hAnsi="Times New Roman"/>
          <w:bCs/>
          <w:iC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pPr>
        <w:pStyle w:val="Normal"/>
        <w:autoSpaceDE w:val="false"/>
        <w:spacing w:lineRule="auto" w:line="240" w:before="0" w:after="0"/>
        <w:jc w:val="both"/>
        <w:rPr/>
      </w:pPr>
      <w:r>
        <w:rPr>
          <w:rFonts w:cs="Times New Roman" w:ascii="Times New Roman" w:hAnsi="Times New Roman"/>
          <w:bCs/>
          <w:iC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Работа с учебными, научно-популярными и другими текстами.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Понимание заглавия произведения; адекватное соотношение с его</w:t>
      </w:r>
    </w:p>
    <w:p>
      <w:pPr>
        <w:pStyle w:val="Normal"/>
        <w:autoSpaceDE w:val="false"/>
        <w:spacing w:lineRule="auto" w:line="240" w:before="0" w:after="0"/>
        <w:jc w:val="both"/>
        <w:rPr/>
      </w:pPr>
      <w:r>
        <w:rPr>
          <w:rFonts w:cs="Times New Roman" w:ascii="Times New Roman" w:hAnsi="Times New Roman"/>
          <w:bCs/>
          <w:iCs/>
          <w:sz w:val="28"/>
          <w:szCs w:val="28"/>
        </w:rPr>
        <w:t>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Normal"/>
        <w:autoSpaceDE w:val="false"/>
        <w:spacing w:lineRule="auto" w:line="240" w:before="0" w:after="0"/>
        <w:jc w:val="both"/>
        <w:rPr/>
      </w:pPr>
      <w:r>
        <w:rPr>
          <w:rFonts w:cs="Times New Roman" w:ascii="Times New Roman" w:hAnsi="Times New Roman"/>
          <w:b/>
          <w:bCs/>
          <w:iCs/>
          <w:sz w:val="28"/>
          <w:szCs w:val="28"/>
        </w:rPr>
        <w:t xml:space="preserve">Говорение (культура речевого общения). </w:t>
      </w:r>
      <w:r>
        <w:rPr>
          <w:rFonts w:cs="Times New Roman" w:ascii="Times New Roman" w:hAnsi="Times New Roman"/>
          <w:bCs/>
          <w:iC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Normal"/>
        <w:autoSpaceDE w:val="false"/>
        <w:spacing w:lineRule="auto" w:line="240" w:before="0" w:after="0"/>
        <w:jc w:val="both"/>
        <w:rPr/>
      </w:pPr>
      <w:r>
        <w:rPr>
          <w:rFonts w:cs="Times New Roman" w:ascii="Times New Roman" w:hAnsi="Times New Roman"/>
          <w:b/>
          <w:bCs/>
          <w:iCs/>
          <w:sz w:val="28"/>
          <w:szCs w:val="28"/>
        </w:rPr>
        <w:t xml:space="preserve">Круг детского чтения. </w:t>
      </w:r>
      <w:r>
        <w:rPr>
          <w:rFonts w:cs="Times New Roman" w:ascii="Times New Roman" w:hAnsi="Times New Roman"/>
          <w:bCs/>
          <w:iCs/>
          <w:sz w:val="28"/>
          <w:szCs w:val="28"/>
        </w:rPr>
        <w:t>Произведения устного народного творчества</w:t>
      </w:r>
    </w:p>
    <w:p>
      <w:pPr>
        <w:pStyle w:val="Normal"/>
        <w:autoSpaceDE w:val="false"/>
        <w:spacing w:lineRule="auto" w:line="240" w:before="0" w:after="0"/>
        <w:jc w:val="both"/>
        <w:rPr/>
      </w:pPr>
      <w:r>
        <w:rPr>
          <w:rFonts w:cs="Times New Roman" w:ascii="Times New Roman" w:hAnsi="Times New Roman"/>
          <w:bCs/>
          <w:iCs/>
          <w:sz w:val="28"/>
          <w:szCs w:val="28"/>
        </w:rPr>
        <w:t>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pPr>
        <w:pStyle w:val="Normal"/>
        <w:autoSpaceDE w:val="false"/>
        <w:spacing w:lineRule="auto" w:line="240" w:before="0" w:after="0"/>
        <w:jc w:val="both"/>
        <w:rPr/>
      </w:pPr>
      <w:r>
        <w:rPr>
          <w:rFonts w:cs="Times New Roman" w:ascii="Times New Roman" w:hAnsi="Times New Roman"/>
          <w:bCs/>
          <w:iC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Литературоведческая пропедевтика (практическое освоение).</w:t>
      </w:r>
    </w:p>
    <w:p>
      <w:pPr>
        <w:pStyle w:val="Normal"/>
        <w:autoSpaceDE w:val="false"/>
        <w:spacing w:lineRule="auto" w:line="240" w:before="0" w:after="0"/>
        <w:jc w:val="both"/>
        <w:rPr/>
      </w:pPr>
      <w:r>
        <w:rPr>
          <w:rFonts w:cs="Times New Roman" w:ascii="Times New Roman" w:hAnsi="Times New Roman"/>
          <w:bCs/>
          <w:iCs/>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отношение автора к герою. </w:t>
      </w:r>
    </w:p>
    <w:p>
      <w:pPr>
        <w:pStyle w:val="Normal"/>
        <w:autoSpaceDE w:val="false"/>
        <w:spacing w:lineRule="auto" w:line="240" w:before="0" w:after="0"/>
        <w:jc w:val="both"/>
        <w:rPr/>
      </w:pPr>
      <w:r>
        <w:rPr>
          <w:rFonts w:cs="Times New Roman" w:ascii="Times New Roman" w:hAnsi="Times New Roman"/>
          <w:bCs/>
          <w:iC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w:t>
      </w:r>
    </w:p>
    <w:p>
      <w:pPr>
        <w:pStyle w:val="Normal"/>
        <w:autoSpaceDE w:val="false"/>
        <w:spacing w:lineRule="auto" w:line="240" w:before="0" w:after="0"/>
        <w:jc w:val="both"/>
        <w:rPr/>
      </w:pPr>
      <w:r>
        <w:rPr>
          <w:rFonts w:cs="Times New Roman" w:ascii="Times New Roman" w:hAnsi="Times New Roman"/>
          <w:bCs/>
          <w:iCs/>
          <w:sz w:val="28"/>
          <w:szCs w:val="28"/>
        </w:rPr>
        <w:t>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Творческая деятельность обучающихся (на основе литературных</w:t>
      </w:r>
    </w:p>
    <w:p>
      <w:pPr>
        <w:pStyle w:val="Normal"/>
        <w:autoSpaceDE w:val="false"/>
        <w:spacing w:lineRule="auto" w:line="240" w:before="0" w:after="0"/>
        <w:jc w:val="both"/>
        <w:rPr/>
      </w:pPr>
      <w:r>
        <w:rPr>
          <w:rFonts w:cs="Times New Roman" w:ascii="Times New Roman" w:hAnsi="Times New Roman"/>
          <w:b/>
          <w:bCs/>
          <w:iCs/>
          <w:sz w:val="28"/>
          <w:szCs w:val="28"/>
        </w:rPr>
        <w:t xml:space="preserve">произведений).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Интерпретация текста литературного произведения в</w:t>
      </w:r>
    </w:p>
    <w:p>
      <w:pPr>
        <w:pStyle w:val="Normal"/>
        <w:autoSpaceDE w:val="false"/>
        <w:spacing w:lineRule="auto" w:line="240" w:before="0" w:after="0"/>
        <w:jc w:val="both"/>
        <w:rPr/>
      </w:pPr>
      <w:r>
        <w:rPr>
          <w:rFonts w:cs="Times New Roman" w:ascii="Times New Roman" w:hAnsi="Times New Roman"/>
          <w:bCs/>
          <w:iCs/>
          <w:sz w:val="28"/>
          <w:szCs w:val="28"/>
        </w:rPr>
        <w:t>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иллюстраций к произведению или на основе личного опыта, создание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диафильмов и мультфильмов на основе прочитанных художественных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произведений.</w:t>
      </w:r>
    </w:p>
    <w:p>
      <w:pPr>
        <w:pStyle w:val="Normal"/>
        <w:autoSpaceDE w:val="false"/>
        <w:spacing w:lineRule="auto" w:line="240" w:before="0" w:after="0"/>
        <w:jc w:val="both"/>
        <w:rPr/>
      </w:pPr>
      <w:r>
        <w:rPr>
          <w:rFonts w:cs="Times New Roman" w:ascii="Times New Roman" w:hAnsi="Times New Roman"/>
          <w:b/>
          <w:bCs/>
          <w:iCs/>
          <w:sz w:val="28"/>
          <w:szCs w:val="28"/>
        </w:rPr>
        <w:t>4</w:t>
      </w:r>
      <w:r>
        <w:rPr>
          <w:rFonts w:cs="Times New Roman" w:ascii="Times New Roman" w:hAnsi="Times New Roman"/>
          <w:b/>
          <w:bCs/>
          <w:i/>
          <w:iCs/>
          <w:sz w:val="28"/>
          <w:szCs w:val="28"/>
        </w:rPr>
        <w:t>. Предметно-практическое обучение.</w:t>
      </w:r>
      <w:r>
        <w:rPr>
          <w:rFonts w:cs="Times New Roman" w:ascii="Times New Roman" w:hAnsi="Times New Roman"/>
          <w:b/>
          <w:bCs/>
          <w:iCs/>
          <w:sz w:val="28"/>
          <w:szCs w:val="28"/>
        </w:rPr>
        <w:t xml:space="preserve"> </w:t>
      </w:r>
      <w:r>
        <w:rPr>
          <w:rFonts w:cs="Times New Roman" w:ascii="Times New Roman" w:hAnsi="Times New Roman"/>
          <w:bCs/>
          <w:iCs/>
          <w:sz w:val="28"/>
          <w:szCs w:val="28"/>
        </w:rPr>
        <w:t>Предметно-практическая</w:t>
      </w:r>
    </w:p>
    <w:p>
      <w:pPr>
        <w:pStyle w:val="Normal"/>
        <w:autoSpaceDE w:val="false"/>
        <w:spacing w:lineRule="auto" w:line="240" w:before="0" w:after="0"/>
        <w:jc w:val="both"/>
        <w:rPr/>
      </w:pPr>
      <w:r>
        <w:rPr>
          <w:rFonts w:cs="Times New Roman" w:ascii="Times New Roman" w:hAnsi="Times New Roman"/>
          <w:bCs/>
          <w:iCs/>
          <w:sz w:val="28"/>
          <w:szCs w:val="28"/>
        </w:rPr>
        <w:t>деятельность является условием формирования основ речевой деятельности. В ходе уроков предметно-практического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pPr>
        <w:pStyle w:val="Normal"/>
        <w:autoSpaceDE w:val="false"/>
        <w:spacing w:lineRule="auto" w:line="240" w:before="0" w:after="0"/>
        <w:jc w:val="both"/>
        <w:rPr/>
      </w:pPr>
      <w:r>
        <w:rPr>
          <w:rFonts w:cs="Times New Roman" w:ascii="Times New Roman" w:hAnsi="Times New Roman"/>
          <w:bCs/>
          <w:iCs/>
          <w:sz w:val="28"/>
          <w:szCs w:val="28"/>
        </w:rPr>
        <w:t>Спрашивать, давать поручения, сообщать о поделанной работе, просить о помощи, оценивать работу товарища (ответы с опорой на составленный план; использование схем, сигнальных (учебных карт) и в том числе наглядно- инструкционных, предметных и других наглядных знаковых средств; образцов моделей речевых высказываний различной степени сложности).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46</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Понимание и выполнение инструкций учителя. Умение отвечать на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вопросы учителя, обращаться к учителю и товарищам с вопросами.</w:t>
      </w:r>
    </w:p>
    <w:p>
      <w:pPr>
        <w:pStyle w:val="Normal"/>
        <w:autoSpaceDE w:val="false"/>
        <w:spacing w:lineRule="auto" w:line="240" w:before="0" w:after="0"/>
        <w:jc w:val="both"/>
        <w:rPr/>
      </w:pPr>
      <w:r>
        <w:rPr>
          <w:rFonts w:cs="Times New Roman" w:ascii="Times New Roman" w:hAnsi="Times New Roman"/>
          <w:bCs/>
          <w:iCs/>
          <w:sz w:val="28"/>
          <w:szCs w:val="28"/>
        </w:rPr>
        <w:t>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Используются следующие виды помощи: помощь в планировании</w:t>
      </w:r>
    </w:p>
    <w:p>
      <w:pPr>
        <w:pStyle w:val="Normal"/>
        <w:autoSpaceDE w:val="false"/>
        <w:spacing w:lineRule="auto" w:line="240" w:before="0" w:after="0"/>
        <w:jc w:val="both"/>
        <w:rPr/>
      </w:pPr>
      <w:r>
        <w:rPr>
          <w:rFonts w:cs="Times New Roman" w:ascii="Times New Roman" w:hAnsi="Times New Roman"/>
          <w:bCs/>
          <w:iCs/>
          <w:sz w:val="28"/>
          <w:szCs w:val="28"/>
        </w:rPr>
        <w:t>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w:t>
      </w:r>
    </w:p>
    <w:p>
      <w:pPr>
        <w:pStyle w:val="Normal"/>
        <w:autoSpaceDE w:val="false"/>
        <w:spacing w:lineRule="auto" w:line="240" w:before="0" w:after="0"/>
        <w:jc w:val="both"/>
        <w:rPr/>
      </w:pPr>
      <w:r>
        <w:rPr>
          <w:rFonts w:cs="Times New Roman" w:ascii="Times New Roman" w:hAnsi="Times New Roman"/>
          <w:bCs/>
          <w:iCs/>
          <w:sz w:val="28"/>
          <w:szCs w:val="28"/>
        </w:rPr>
        <w:t>Организуется различные виды контроля  учебной деятельности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pPr>
        <w:pStyle w:val="Normal"/>
        <w:autoSpaceDE w:val="false"/>
        <w:spacing w:lineRule="auto" w:line="240" w:before="0" w:after="0"/>
        <w:jc w:val="both"/>
        <w:rPr/>
      </w:pPr>
      <w:r>
        <w:rPr>
          <w:rFonts w:cs="Times New Roman" w:ascii="Times New Roman" w:hAnsi="Times New Roman"/>
          <w:bCs/>
          <w:i/>
          <w:iCs/>
          <w:sz w:val="28"/>
          <w:szCs w:val="28"/>
        </w:rPr>
        <w:t>Виды деятельности. Лепка.</w:t>
      </w:r>
      <w:r>
        <w:rPr>
          <w:rFonts w:cs="Times New Roman" w:ascii="Times New Roman" w:hAnsi="Times New Roman"/>
          <w:b/>
          <w:bCs/>
          <w:iCs/>
          <w:sz w:val="28"/>
          <w:szCs w:val="28"/>
        </w:rPr>
        <w:t xml:space="preserve"> </w:t>
      </w:r>
      <w:r>
        <w:rPr>
          <w:rFonts w:cs="Times New Roman" w:ascii="Times New Roman" w:hAnsi="Times New Roman"/>
          <w:bCs/>
          <w:iCs/>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pPr>
        <w:pStyle w:val="Normal"/>
        <w:autoSpaceDE w:val="false"/>
        <w:spacing w:lineRule="auto" w:line="240" w:before="0" w:after="0"/>
        <w:jc w:val="both"/>
        <w:rPr/>
      </w:pPr>
      <w:r>
        <w:rPr>
          <w:rFonts w:cs="Times New Roman" w:ascii="Times New Roman" w:hAnsi="Times New Roman"/>
          <w:bCs/>
          <w:i/>
          <w:iCs/>
          <w:sz w:val="28"/>
          <w:szCs w:val="28"/>
        </w:rPr>
        <w:t>Аппликация.</w:t>
      </w:r>
      <w:r>
        <w:rPr>
          <w:rFonts w:cs="Times New Roman" w:ascii="Times New Roman" w:hAnsi="Times New Roman"/>
          <w:bCs/>
          <w:iCs/>
          <w:sz w:val="28"/>
          <w:szCs w:val="28"/>
        </w:rPr>
        <w:t xml:space="preserve"> 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pPr>
        <w:pStyle w:val="Normal"/>
        <w:autoSpaceDE w:val="false"/>
        <w:spacing w:lineRule="auto" w:line="240" w:before="0" w:after="0"/>
        <w:jc w:val="both"/>
        <w:rPr/>
      </w:pPr>
      <w:r>
        <w:rPr>
          <w:rFonts w:cs="Times New Roman" w:ascii="Times New Roman" w:hAnsi="Times New Roman"/>
          <w:bCs/>
          <w:i/>
          <w:iCs/>
          <w:sz w:val="28"/>
          <w:szCs w:val="28"/>
        </w:rPr>
        <w:t>Рисование.</w:t>
      </w:r>
      <w:r>
        <w:rPr>
          <w:rFonts w:cs="Times New Roman" w:ascii="Times New Roman" w:hAnsi="Times New Roman"/>
          <w:bCs/>
          <w:iCs/>
          <w:sz w:val="28"/>
          <w:szCs w:val="28"/>
        </w:rPr>
        <w:t xml:space="preserve"> 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pPr>
        <w:pStyle w:val="Normal"/>
        <w:autoSpaceDE w:val="false"/>
        <w:spacing w:lineRule="auto" w:line="240" w:before="0" w:after="0"/>
        <w:jc w:val="both"/>
        <w:rPr/>
      </w:pPr>
      <w:r>
        <w:rPr>
          <w:rFonts w:cs="Times New Roman" w:ascii="Times New Roman" w:hAnsi="Times New Roman"/>
          <w:bCs/>
          <w:i/>
          <w:iCs/>
          <w:sz w:val="28"/>
          <w:szCs w:val="28"/>
        </w:rPr>
        <w:t>Тематика и объекты деятельности</w:t>
      </w:r>
      <w:r>
        <w:rPr>
          <w:rFonts w:cs="Times New Roman" w:ascii="Times New Roman" w:hAnsi="Times New Roman"/>
          <w:bCs/>
          <w:iCs/>
          <w:sz w:val="28"/>
          <w:szCs w:val="28"/>
        </w:rPr>
        <w:t>: 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Предметная область: Математика и информатика.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математической речи, логического и алгоритмического</w:t>
      </w:r>
    </w:p>
    <w:p>
      <w:pPr>
        <w:pStyle w:val="Normal"/>
        <w:autoSpaceDE w:val="false"/>
        <w:spacing w:lineRule="auto" w:line="240" w:before="0" w:after="0"/>
        <w:jc w:val="both"/>
        <w:rPr/>
      </w:pPr>
      <w:r>
        <w:rPr>
          <w:rFonts w:cs="Times New Roman" w:ascii="Times New Roman" w:hAnsi="Times New Roman"/>
          <w:bCs/>
          <w:iCs/>
          <w:sz w:val="28"/>
          <w:szCs w:val="28"/>
        </w:rPr>
        <w:t>мышления, воображения, обеспечение первоначальных представлений о компьютерной грамотности;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начальных математических знаний (понятие числа,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вычисления, решение простых арифметических задач и другие);</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математических способностей;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и закрепление в речи абстрактных, отвлеченных,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обобщающих понятий;</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процессов символизации, понимания и употребления сложных логико-грамматических конструкций;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способности пользоваться математическими знаниями при</w:t>
      </w:r>
    </w:p>
    <w:p>
      <w:pPr>
        <w:pStyle w:val="Normal"/>
        <w:autoSpaceDE w:val="false"/>
        <w:spacing w:lineRule="auto" w:line="240" w:before="0" w:after="0"/>
        <w:jc w:val="both"/>
        <w:rPr/>
      </w:pPr>
      <w:r>
        <w:rPr>
          <w:rFonts w:cs="Times New Roman" w:ascii="Times New Roman" w:hAnsi="Times New Roman"/>
          <w:bCs/>
          <w:iCs/>
          <w:sz w:val="28"/>
          <w:szCs w:val="28"/>
        </w:rPr>
        <w:t xml:space="preserve">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Математика. Числа и величины.</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Измерение величин; сравнение и упорядочение величин. Единицы</w:t>
      </w:r>
    </w:p>
    <w:p>
      <w:pPr>
        <w:pStyle w:val="Normal"/>
        <w:autoSpaceDE w:val="false"/>
        <w:spacing w:lineRule="auto" w:line="240" w:before="0" w:after="0"/>
        <w:jc w:val="both"/>
        <w:rPr/>
      </w:pPr>
      <w:r>
        <w:rPr>
          <w:rFonts w:cs="Times New Roman" w:ascii="Times New Roman" w:hAnsi="Times New Roman"/>
          <w:bCs/>
          <w:iCs/>
          <w:sz w:val="28"/>
          <w:szCs w:val="28"/>
        </w:rPr>
        <w:t>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Арифметические действия.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Сложение, вычитание, умножение и деление. Названия компонентов</w:t>
      </w:r>
    </w:p>
    <w:p>
      <w:pPr>
        <w:pStyle w:val="Normal"/>
        <w:autoSpaceDE w:val="false"/>
        <w:spacing w:lineRule="auto" w:line="240" w:before="0" w:after="0"/>
        <w:jc w:val="both"/>
        <w:rPr/>
      </w:pPr>
      <w:r>
        <w:rPr>
          <w:rFonts w:cs="Times New Roman" w:ascii="Times New Roman" w:hAnsi="Times New Roman"/>
          <w:bCs/>
          <w:iCs/>
          <w:sz w:val="28"/>
          <w:szCs w:val="28"/>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pPr>
        <w:pStyle w:val="Normal"/>
        <w:autoSpaceDE w:val="false"/>
        <w:spacing w:lineRule="auto" w:line="240" w:before="0" w:after="0"/>
        <w:jc w:val="both"/>
        <w:rPr/>
      </w:pPr>
      <w:r>
        <w:rPr>
          <w:rFonts w:cs="Times New Roman" w:ascii="Times New Roman" w:hAnsi="Times New Roman"/>
          <w:b/>
          <w:bCs/>
          <w:i/>
          <w:iCs/>
          <w:sz w:val="28"/>
          <w:szCs w:val="28"/>
        </w:rPr>
        <w:t>Работа с текстовыми задачами</w:t>
      </w:r>
      <w:r>
        <w:rPr>
          <w:rFonts w:cs="Times New Roman" w:ascii="Times New Roman" w:hAnsi="Times New Roman"/>
          <w:bCs/>
          <w:iCs/>
          <w:sz w:val="28"/>
          <w:szCs w:val="28"/>
        </w:rPr>
        <w:t>.</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Решение текстовых задач арифметическим способом. Задачи,</w:t>
      </w:r>
    </w:p>
    <w:p>
      <w:pPr>
        <w:pStyle w:val="Normal"/>
        <w:autoSpaceDE w:val="false"/>
        <w:spacing w:lineRule="auto" w:line="240" w:before="0" w:after="0"/>
        <w:jc w:val="both"/>
        <w:rPr/>
      </w:pPr>
      <w:r>
        <w:rPr>
          <w:rFonts w:cs="Times New Roman" w:ascii="Times New Roman" w:hAnsi="Times New Roman"/>
          <w:bCs/>
          <w:iCs/>
          <w:sz w:val="28"/>
          <w:szCs w:val="28"/>
        </w:rPr>
        <w:t>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pPr>
        <w:pStyle w:val="Normal"/>
        <w:autoSpaceDE w:val="false"/>
        <w:spacing w:lineRule="auto" w:line="240" w:before="0" w:after="0"/>
        <w:jc w:val="both"/>
        <w:rPr/>
      </w:pPr>
      <w:r>
        <w:rPr>
          <w:rFonts w:cs="Times New Roman" w:ascii="Times New Roman" w:hAnsi="Times New Roman"/>
          <w:b/>
          <w:bCs/>
          <w:i/>
          <w:iCs/>
          <w:sz w:val="28"/>
          <w:szCs w:val="28"/>
        </w:rPr>
        <w:t>Пространственные отношения. Геометрические фигуры</w:t>
      </w:r>
      <w:r>
        <w:rPr>
          <w:rFonts w:cs="Times New Roman" w:ascii="Times New Roman" w:hAnsi="Times New Roman"/>
          <w:bCs/>
          <w:iCs/>
          <w:sz w:val="28"/>
          <w:szCs w:val="28"/>
        </w:rPr>
        <w:t>. 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
          <w:bCs/>
          <w:i/>
          <w:iCs/>
          <w:sz w:val="28"/>
          <w:szCs w:val="28"/>
        </w:rPr>
        <w:t>Геометрические величины</w:t>
      </w:r>
      <w:r>
        <w:rPr>
          <w:rFonts w:cs="Times New Roman" w:ascii="Times New Roman" w:hAnsi="Times New Roman"/>
          <w:bCs/>
          <w:iCs/>
          <w:sz w:val="28"/>
          <w:szCs w:val="28"/>
        </w:rPr>
        <w:t xml:space="preserve">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 xml:space="preserve">Работа с информацией </w:t>
      </w:r>
    </w:p>
    <w:p>
      <w:pPr>
        <w:pStyle w:val="Normal"/>
        <w:autoSpaceDE w:val="false"/>
        <w:spacing w:lineRule="auto" w:line="240" w:before="0" w:after="0"/>
        <w:jc w:val="both"/>
        <w:rPr/>
      </w:pPr>
      <w:r>
        <w:rPr>
          <w:rFonts w:cs="Times New Roman" w:ascii="Times New Roman" w:hAnsi="Times New Roman"/>
          <w:bCs/>
          <w:iCs/>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w:t>
      </w:r>
    </w:p>
    <w:p>
      <w:pPr>
        <w:pStyle w:val="Normal"/>
        <w:autoSpaceDE w:val="false"/>
        <w:spacing w:lineRule="auto" w:line="240" w:before="0" w:after="0"/>
        <w:jc w:val="both"/>
        <w:rPr/>
      </w:pPr>
      <w:r>
        <w:rPr>
          <w:rFonts w:cs="Times New Roman" w:ascii="Times New Roman" w:hAnsi="Times New Roman"/>
          <w:bCs/>
          <w:iCs/>
          <w:sz w:val="28"/>
          <w:szCs w:val="28"/>
        </w:rPr>
        <w:t>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pPr>
        <w:pStyle w:val="Normal"/>
        <w:autoSpaceDE w:val="false"/>
        <w:spacing w:lineRule="auto" w:line="240" w:before="0" w:after="0"/>
        <w:jc w:val="both"/>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Предметная область: Обществознание и естествознание</w:t>
      </w:r>
    </w:p>
    <w:p>
      <w:pPr>
        <w:pStyle w:val="Normal"/>
        <w:autoSpaceDE w:val="false"/>
        <w:spacing w:lineRule="auto" w:line="240" w:before="0" w:after="0"/>
        <w:jc w:val="both"/>
        <w:rPr/>
      </w:pP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формирование основных представлений об окружающем мире; развитие представлений о себе и круге близких людей;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воспитание у обучающихся интереса к познанию и восприятию мира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природы, в том числе звуков окружающего мира;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слухозрительного восприятия и достаточно внятного</w:t>
      </w:r>
    </w:p>
    <w:p>
      <w:pPr>
        <w:pStyle w:val="Normal"/>
        <w:autoSpaceDE w:val="false"/>
        <w:spacing w:lineRule="auto" w:line="240" w:before="0" w:after="0"/>
        <w:jc w:val="both"/>
        <w:rPr/>
      </w:pPr>
      <w:r>
        <w:rPr>
          <w:rFonts w:cs="Times New Roman" w:ascii="Times New Roman" w:hAnsi="Times New Roman"/>
          <w:bCs/>
          <w:iCs/>
          <w:sz w:val="28"/>
          <w:szCs w:val="28"/>
        </w:rPr>
        <w:t>воспроизведения тематической и терминологической лексикой, используемой при изучении данного предмета;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представлений о себе и круге близких людей, осознание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общности и различий с другими;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первоначальных представлений о социальной жизни:</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профессиональных и социальных ролях людей;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представлений о социокультурной жизни лиц с нарушенным слухом;</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практическое усвоение социальных ритуалов и форм социального</w:t>
      </w:r>
    </w:p>
    <w:p>
      <w:pPr>
        <w:pStyle w:val="Normal"/>
        <w:autoSpaceDE w:val="false"/>
        <w:spacing w:lineRule="auto" w:line="240" w:before="0" w:after="0"/>
        <w:jc w:val="both"/>
        <w:rPr/>
      </w:pPr>
      <w:r>
        <w:rPr>
          <w:rFonts w:cs="Times New Roman" w:ascii="Times New Roman" w:hAnsi="Times New Roman"/>
          <w:bCs/>
          <w:iCs/>
          <w:sz w:val="28"/>
          <w:szCs w:val="28"/>
        </w:rPr>
        <w:t>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развитие стремления к достижениям в учёбе, труде, поиску друзей,</w:t>
      </w:r>
    </w:p>
    <w:p>
      <w:pPr>
        <w:pStyle w:val="Normal"/>
        <w:autoSpaceDE w:val="false"/>
        <w:spacing w:lineRule="auto" w:line="240" w:before="0" w:after="0"/>
        <w:jc w:val="both"/>
        <w:rPr/>
      </w:pPr>
      <w:r>
        <w:rPr>
          <w:rFonts w:cs="Times New Roman" w:ascii="Times New Roman" w:hAnsi="Times New Roman"/>
          <w:bCs/>
          <w:iCs/>
          <w:sz w:val="28"/>
          <w:szCs w:val="28"/>
        </w:rPr>
        <w:t>способности к организации личного пространства и времени (учебного и свободного), стремления задумываться о будущем;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накопление положительного опыта сотрудничества, участия 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общественной жизни, положительного опыта трудового взаимодействия;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слухозрительного восприятия и достаточно внятного</w:t>
      </w:r>
    </w:p>
    <w:p>
      <w:pPr>
        <w:pStyle w:val="Normal"/>
        <w:autoSpaceDE w:val="false"/>
        <w:spacing w:lineRule="auto" w:line="240" w:before="0" w:after="0"/>
        <w:jc w:val="both"/>
        <w:rPr/>
      </w:pPr>
      <w:r>
        <w:rPr>
          <w:rFonts w:cs="Times New Roman" w:ascii="Times New Roman" w:hAnsi="Times New Roman"/>
          <w:bCs/>
          <w:iCs/>
          <w:sz w:val="28"/>
          <w:szCs w:val="28"/>
        </w:rPr>
        <w:t>воспроизведения тематической и терминологической лексики, используемой при изучении данного предмета.</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Ознакомление с окружающим миром. Окружающий мир (Человек,</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природа, общество).</w:t>
      </w:r>
    </w:p>
    <w:p>
      <w:pPr>
        <w:pStyle w:val="Normal"/>
        <w:autoSpaceDE w:val="false"/>
        <w:spacing w:lineRule="auto" w:line="240" w:before="0" w:after="0"/>
        <w:jc w:val="both"/>
        <w:rPr/>
      </w:pPr>
      <w:r>
        <w:rPr>
          <w:rFonts w:cs="Times New Roman" w:ascii="Times New Roman" w:hAnsi="Times New Roman"/>
          <w:b/>
          <w:bCs/>
          <w:i/>
          <w:iCs/>
          <w:sz w:val="28"/>
          <w:szCs w:val="28"/>
        </w:rPr>
        <w:t>Человек и природа.</w:t>
      </w:r>
      <w:r>
        <w:rPr>
          <w:rFonts w:cs="Times New Roman" w:ascii="Times New Roman" w:hAnsi="Times New Roman"/>
          <w:b/>
          <w:bCs/>
          <w:iCs/>
          <w:sz w:val="28"/>
          <w:szCs w:val="28"/>
        </w:rPr>
        <w:t xml:space="preserve"> </w:t>
      </w:r>
      <w:r>
        <w:rPr>
          <w:rFonts w:cs="Times New Roman" w:ascii="Times New Roman" w:hAnsi="Times New Roman"/>
          <w:bCs/>
          <w:iCs/>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Вещество — то, из чего состоят все природные объекты и предметы.</w:t>
      </w:r>
    </w:p>
    <w:p>
      <w:pPr>
        <w:pStyle w:val="Normal"/>
        <w:autoSpaceDE w:val="false"/>
        <w:spacing w:lineRule="auto" w:line="240" w:before="0" w:after="0"/>
        <w:jc w:val="both"/>
        <w:rPr/>
      </w:pPr>
      <w:r>
        <w:rPr>
          <w:rFonts w:cs="Times New Roman" w:ascii="Times New Roman" w:hAnsi="Times New Roman"/>
          <w:bCs/>
          <w:iCs/>
          <w:sz w:val="28"/>
          <w:szCs w:val="28"/>
        </w:rPr>
        <w:t>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w:t>
      </w:r>
    </w:p>
    <w:p>
      <w:pPr>
        <w:pStyle w:val="Normal"/>
        <w:autoSpaceDE w:val="false"/>
        <w:spacing w:lineRule="auto" w:line="240" w:before="0" w:after="0"/>
        <w:jc w:val="both"/>
        <w:rPr/>
      </w:pPr>
      <w:r>
        <w:rPr>
          <w:rFonts w:cs="Times New Roman" w:ascii="Times New Roman" w:hAnsi="Times New Roman"/>
          <w:bCs/>
          <w:iCs/>
          <w:sz w:val="28"/>
          <w:szCs w:val="28"/>
        </w:rPr>
        <w:t>Обращение Земли вокруг Солнца как причина смены времён года. Смена времён года в родном крае на основе наблюдений.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Погода, её составляющие (температура воздуха, облачность, осадки,</w:t>
      </w:r>
    </w:p>
    <w:p>
      <w:pPr>
        <w:pStyle w:val="Normal"/>
        <w:autoSpaceDE w:val="false"/>
        <w:spacing w:lineRule="auto" w:line="240" w:before="0" w:after="0"/>
        <w:jc w:val="both"/>
        <w:rPr/>
      </w:pPr>
      <w:r>
        <w:rPr>
          <w:rFonts w:cs="Times New Roman" w:ascii="Times New Roman" w:hAnsi="Times New Roman"/>
          <w:bCs/>
          <w:iCs/>
          <w:sz w:val="28"/>
          <w:szCs w:val="28"/>
        </w:rPr>
        <w:t>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Воздух — смесь газов. Свойства воздуха. Значение воздуха для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растений, животных, человека.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pPr>
        <w:pStyle w:val="Normal"/>
        <w:autoSpaceDE w:val="false"/>
        <w:spacing w:lineRule="auto" w:line="240" w:before="0" w:after="0"/>
        <w:jc w:val="both"/>
        <w:rPr/>
      </w:pPr>
      <w:r>
        <w:rPr>
          <w:rFonts w:cs="Times New Roman" w:ascii="Times New Roman" w:hAnsi="Times New Roman"/>
          <w:bCs/>
          <w:iC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Почва, её состав, значение для живой природы и для хозяйственной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жизни человека.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Растения, их разнообразие. Части растения (корень, стебель, лист,</w:t>
      </w:r>
    </w:p>
    <w:p>
      <w:pPr>
        <w:pStyle w:val="Normal"/>
        <w:autoSpaceDE w:val="false"/>
        <w:spacing w:lineRule="auto" w:line="240" w:before="0" w:after="0"/>
        <w:jc w:val="both"/>
        <w:rPr/>
      </w:pPr>
      <w:r>
        <w:rPr>
          <w:rFonts w:cs="Times New Roman" w:ascii="Times New Roman" w:hAnsi="Times New Roman"/>
          <w:bCs/>
          <w:iCs/>
          <w:sz w:val="28"/>
          <w:szCs w:val="28"/>
        </w:rPr>
        <w:t>цветок, плод, семя). Условия, необходимые для жизни растения (свет, тепло, воздух, вода). Наблюдение роста растений, фиксация изменений.</w:t>
      </w:r>
    </w:p>
    <w:p>
      <w:pPr>
        <w:pStyle w:val="Normal"/>
        <w:autoSpaceDE w:val="false"/>
        <w:spacing w:lineRule="auto" w:line="240" w:before="0" w:after="0"/>
        <w:jc w:val="both"/>
        <w:rPr/>
      </w:pPr>
      <w:r>
        <w:rPr>
          <w:rFonts w:cs="Times New Roman" w:ascii="Times New Roman" w:hAnsi="Times New Roman"/>
          <w:bCs/>
          <w:iCs/>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Грибы: съедобные и ядовитые. Правила сбора грибов.</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Животные, их разнообразие. Условия, необходимые для жизни</w:t>
      </w:r>
    </w:p>
    <w:p>
      <w:pPr>
        <w:pStyle w:val="Normal"/>
        <w:autoSpaceDE w:val="false"/>
        <w:spacing w:lineRule="auto" w:line="240" w:before="0" w:after="0"/>
        <w:jc w:val="both"/>
        <w:rPr/>
      </w:pPr>
      <w:r>
        <w:rPr>
          <w:rFonts w:cs="Times New Roman" w:ascii="Times New Roman" w:hAnsi="Times New Roman"/>
          <w:bCs/>
          <w:iCs/>
          <w:sz w:val="28"/>
          <w:szCs w:val="28"/>
        </w:rPr>
        <w:t>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Лес, луг, водоём — единство живой и неживой природы (солнечный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свет, воздух, вода, почва, растения, животные). Круговорот веществ.</w:t>
      </w:r>
    </w:p>
    <w:p>
      <w:pPr>
        <w:pStyle w:val="Normal"/>
        <w:autoSpaceDE w:val="false"/>
        <w:spacing w:lineRule="auto" w:line="240" w:before="0" w:after="0"/>
        <w:jc w:val="both"/>
        <w:rPr/>
      </w:pPr>
      <w:r>
        <w:rPr>
          <w:rFonts w:cs="Times New Roman" w:ascii="Times New Roman" w:hAnsi="Times New Roman"/>
          <w:bCs/>
          <w:iCs/>
          <w:sz w:val="28"/>
          <w:szCs w:val="28"/>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Природные зоны России: общее представление, основные природные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зоны (климат, растительный и животный мир, особенности труда и быта людей, влияние человека на природу изучаемых зон, охрана природы).</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Положительное и отрицательное влияние деятельности человека на</w:t>
      </w:r>
    </w:p>
    <w:p>
      <w:pPr>
        <w:pStyle w:val="Normal"/>
        <w:autoSpaceDE w:val="false"/>
        <w:spacing w:lineRule="auto" w:line="240" w:before="0" w:after="0"/>
        <w:jc w:val="both"/>
        <w:rPr/>
      </w:pPr>
      <w:r>
        <w:rPr>
          <w:rFonts w:cs="Times New Roman" w:ascii="Times New Roman" w:hAnsi="Times New Roman"/>
          <w:bCs/>
          <w:iCs/>
          <w:sz w:val="28"/>
          <w:szCs w:val="28"/>
        </w:rPr>
        <w:t>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Общее представление о строении тела человека. Системы органов</w:t>
      </w:r>
    </w:p>
    <w:p>
      <w:pPr>
        <w:pStyle w:val="Normal"/>
        <w:autoSpaceDE w:val="false"/>
        <w:spacing w:lineRule="auto" w:line="240" w:before="0" w:after="0"/>
        <w:jc w:val="both"/>
        <w:rPr/>
      </w:pPr>
      <w:r>
        <w:rPr>
          <w:rFonts w:cs="Times New Roman" w:ascii="Times New Roman" w:hAnsi="Times New Roman"/>
          <w:bCs/>
          <w:iCs/>
          <w:sz w:val="28"/>
          <w:szCs w:val="28"/>
        </w:rPr>
        <w:t>(опорно-двигательная,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w:t>
      </w:r>
    </w:p>
    <w:p>
      <w:pPr>
        <w:pStyle w:val="Normal"/>
        <w:autoSpaceDE w:val="false"/>
        <w:spacing w:lineRule="auto" w:line="240" w:before="0" w:after="0"/>
        <w:jc w:val="both"/>
        <w:rPr/>
      </w:pPr>
      <w:r>
        <w:rPr>
          <w:rFonts w:cs="Times New Roman" w:ascii="Times New Roman" w:hAnsi="Times New Roman"/>
          <w:bCs/>
          <w:iCs/>
          <w:sz w:val="28"/>
          <w:szCs w:val="28"/>
        </w:rPr>
        <w:t>окружающих его людей. Внимание, уважительное отношение к людям с ограниченными возможностями здоровья, забота о них.</w:t>
      </w:r>
    </w:p>
    <w:p>
      <w:pPr>
        <w:pStyle w:val="Normal"/>
        <w:autoSpaceDE w:val="false"/>
        <w:spacing w:lineRule="auto" w:line="240" w:before="0" w:after="0"/>
        <w:jc w:val="both"/>
        <w:rPr/>
      </w:pPr>
      <w:r>
        <w:rPr>
          <w:rFonts w:cs="Times New Roman" w:ascii="Times New Roman" w:hAnsi="Times New Roman"/>
          <w:b/>
          <w:bCs/>
          <w:i/>
          <w:iCs/>
          <w:sz w:val="28"/>
          <w:szCs w:val="28"/>
        </w:rPr>
        <w:t>Человек и общество.</w:t>
      </w:r>
      <w:r>
        <w:rPr>
          <w:rFonts w:cs="Times New Roman" w:ascii="Times New Roman" w:hAnsi="Times New Roman"/>
          <w:b/>
          <w:bCs/>
          <w:iCs/>
          <w:sz w:val="28"/>
          <w:szCs w:val="28"/>
        </w:rPr>
        <w:t xml:space="preserve"> </w:t>
      </w:r>
      <w:r>
        <w:rPr>
          <w:rFonts w:cs="Times New Roman" w:ascii="Times New Roman" w:hAnsi="Times New Roman"/>
          <w:bCs/>
          <w:iCs/>
          <w:sz w:val="28"/>
          <w:szCs w:val="28"/>
        </w:rPr>
        <w:t>Общество - совокупность людей, которые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объединены общей культурой и связаны друг с другом совместной</w:t>
      </w:r>
    </w:p>
    <w:p>
      <w:pPr>
        <w:pStyle w:val="Normal"/>
        <w:autoSpaceDE w:val="false"/>
        <w:spacing w:lineRule="auto" w:line="240" w:before="0" w:after="0"/>
        <w:jc w:val="both"/>
        <w:rPr/>
      </w:pPr>
      <w:r>
        <w:rPr>
          <w:rFonts w:cs="Times New Roman" w:ascii="Times New Roman" w:hAnsi="Times New Roman"/>
          <w:bCs/>
          <w:iCs/>
          <w:sz w:val="28"/>
          <w:szCs w:val="28"/>
        </w:rPr>
        <w:t>деятельностью во имя общей цели. Духовно-нравственные и культурные ценности — основа жизнеспособности общества.</w:t>
      </w:r>
    </w:p>
    <w:p>
      <w:pPr>
        <w:pStyle w:val="Normal"/>
        <w:autoSpaceDE w:val="false"/>
        <w:spacing w:lineRule="auto" w:line="240" w:before="0" w:after="0"/>
        <w:jc w:val="both"/>
        <w:rPr/>
      </w:pPr>
      <w:r>
        <w:rPr>
          <w:rFonts w:cs="Times New Roman" w:ascii="Times New Roman" w:hAnsi="Times New Roman"/>
          <w:bCs/>
          <w:iCs/>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Общее представление о вкладе в культуру человечества традиций и</w:t>
      </w:r>
    </w:p>
    <w:p>
      <w:pPr>
        <w:pStyle w:val="Normal"/>
        <w:autoSpaceDE w:val="false"/>
        <w:spacing w:lineRule="auto" w:line="240" w:before="0" w:after="0"/>
        <w:jc w:val="both"/>
        <w:rPr/>
      </w:pPr>
      <w:r>
        <w:rPr>
          <w:rFonts w:cs="Times New Roman" w:ascii="Times New Roman" w:hAnsi="Times New Roman"/>
          <w:bCs/>
          <w:iCs/>
          <w:sz w:val="28"/>
          <w:szCs w:val="28"/>
        </w:rPr>
        <w:t>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Семья — самое близкое окружение человека. Семейные традиции.</w:t>
      </w:r>
    </w:p>
    <w:p>
      <w:pPr>
        <w:pStyle w:val="Normal"/>
        <w:autoSpaceDE w:val="false"/>
        <w:spacing w:lineRule="auto" w:line="240" w:before="0" w:after="0"/>
        <w:jc w:val="both"/>
        <w:rPr/>
      </w:pPr>
      <w:r>
        <w:rPr>
          <w:rFonts w:cs="Times New Roman" w:ascii="Times New Roman" w:hAnsi="Times New Roman"/>
          <w:bCs/>
          <w:iCs/>
          <w:sz w:val="28"/>
          <w:szCs w:val="28"/>
        </w:rPr>
        <w:t>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Друзья, взаимоотношения между ними; ценность дружбы, согласия,</w:t>
      </w:r>
    </w:p>
    <w:p>
      <w:pPr>
        <w:pStyle w:val="Normal"/>
        <w:autoSpaceDE w:val="false"/>
        <w:spacing w:lineRule="auto" w:line="240" w:before="0" w:after="0"/>
        <w:jc w:val="both"/>
        <w:rPr/>
      </w:pPr>
      <w:r>
        <w:rPr>
          <w:rFonts w:cs="Times New Roman" w:ascii="Times New Roman" w:hAnsi="Times New Roman"/>
          <w:bCs/>
          <w:iCs/>
          <w:sz w:val="28"/>
          <w:szCs w:val="28"/>
        </w:rPr>
        <w:t>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Значение труда в жизни человека и общества. Трудолюбие как</w:t>
      </w:r>
    </w:p>
    <w:p>
      <w:pPr>
        <w:pStyle w:val="Normal"/>
        <w:autoSpaceDE w:val="false"/>
        <w:spacing w:lineRule="auto" w:line="240" w:before="0" w:after="0"/>
        <w:jc w:val="both"/>
        <w:rPr/>
      </w:pPr>
      <w:r>
        <w:rPr>
          <w:rFonts w:cs="Times New Roman" w:ascii="Times New Roman" w:hAnsi="Times New Roman"/>
          <w:bCs/>
          <w:iCs/>
          <w:sz w:val="28"/>
          <w:szCs w:val="28"/>
        </w:rPr>
        <w:t>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Общественный транспорт. Транспорт города или села. Наземный,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воздушный и водный транспорт. Правила пользования транспортом.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Средства массовой информации: радио, телевидение, пресса, Интернет.</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w:t>
      </w:r>
      <w:r>
        <w:rPr>
          <w:rFonts w:cs="TimesNewRoman,Bold" w:ascii="TimesNewRoman,Bold" w:hAnsi="TimesNewRoman,Bold"/>
          <w:bCs/>
          <w:iCs/>
          <w:sz w:val="28"/>
          <w:szCs w:val="28"/>
        </w:rPr>
        <w:t>ѐ</w:t>
      </w:r>
      <w:r>
        <w:rPr>
          <w:rFonts w:cs="Times New Roman" w:ascii="Times New Roman" w:hAnsi="Times New Roman"/>
          <w:bCs/>
          <w:iCs/>
          <w:sz w:val="28"/>
          <w:szCs w:val="28"/>
        </w:rPr>
        <w:t>нка.</w:t>
      </w:r>
    </w:p>
    <w:p>
      <w:pPr>
        <w:pStyle w:val="Normal"/>
        <w:autoSpaceDE w:val="false"/>
        <w:spacing w:lineRule="auto" w:line="240" w:before="0" w:after="0"/>
        <w:jc w:val="both"/>
        <w:rPr/>
      </w:pPr>
      <w:r>
        <w:rPr>
          <w:rFonts w:cs="Times New Roman" w:ascii="Times New Roman" w:hAnsi="Times New Roman"/>
          <w:bCs/>
          <w:iC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Праздник в жизни общества как средство укрепления общественной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солидарности и упрочения духовно-нравственных связей между</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Города России. Санкт-Петербург: достопримечательности (Зимний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дворец, памятник Петру I — Медный всадник, разводные мосты через Неву и др.), города Золотого кольца России (по выбору).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Главный город родного края: достопримечательности, история и характеристика отдельных исторических событий, связанных с ним.</w:t>
      </w:r>
    </w:p>
    <w:p>
      <w:pPr>
        <w:pStyle w:val="Normal"/>
        <w:autoSpaceDE w:val="false"/>
        <w:spacing w:lineRule="auto" w:line="240" w:before="0" w:after="0"/>
        <w:jc w:val="both"/>
        <w:rPr/>
      </w:pPr>
      <w:r>
        <w:rPr>
          <w:rFonts w:cs="Times New Roman" w:ascii="Times New Roman" w:hAnsi="Times New Roman"/>
          <w:bCs/>
          <w:iCs/>
          <w:sz w:val="28"/>
          <w:szCs w:val="28"/>
        </w:rPr>
        <w:t>Россия — многонациональная страна. Народы, населяющие Россию, их обычаи, характерные особенности быта (по выбору).</w:t>
      </w:r>
    </w:p>
    <w:p>
      <w:pPr>
        <w:pStyle w:val="Normal"/>
        <w:autoSpaceDE w:val="false"/>
        <w:spacing w:lineRule="auto" w:line="240" w:before="0" w:after="0"/>
        <w:jc w:val="both"/>
        <w:rPr/>
      </w:pPr>
      <w:r>
        <w:rPr>
          <w:rFonts w:cs="Times New Roman" w:ascii="Times New Roman" w:hAnsi="Times New Roman"/>
          <w:bCs/>
          <w:iCs/>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
          <w:iCs/>
          <w:sz w:val="28"/>
          <w:szCs w:val="28"/>
        </w:rPr>
        <w:t>Правила безопасной жизни.</w:t>
      </w:r>
      <w:r>
        <w:rPr>
          <w:rFonts w:cs="Times New Roman" w:ascii="Times New Roman" w:hAnsi="Times New Roman"/>
          <w:b/>
          <w:bCs/>
          <w:iCs/>
          <w:sz w:val="28"/>
          <w:szCs w:val="28"/>
        </w:rPr>
        <w:t xml:space="preserve"> </w:t>
      </w:r>
    </w:p>
    <w:p>
      <w:pPr>
        <w:pStyle w:val="Normal"/>
        <w:autoSpaceDE w:val="false"/>
        <w:spacing w:lineRule="auto" w:line="240" w:before="0" w:after="0"/>
        <w:jc w:val="both"/>
        <w:rPr/>
      </w:pPr>
      <w:r>
        <w:rPr>
          <w:rFonts w:cs="Times New Roman" w:ascii="Times New Roman" w:hAnsi="Times New Roman"/>
          <w:bCs/>
          <w:iCs/>
          <w:sz w:val="28"/>
          <w:szCs w:val="28"/>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w:t>
      </w:r>
    </w:p>
    <w:p>
      <w:pPr>
        <w:pStyle w:val="Normal"/>
        <w:autoSpaceDE w:val="false"/>
        <w:spacing w:lineRule="auto" w:line="240" w:before="0" w:after="0"/>
        <w:jc w:val="both"/>
        <w:rPr/>
      </w:pPr>
      <w:r>
        <w:rPr>
          <w:rFonts w:cs="Times New Roman" w:ascii="Times New Roman" w:hAnsi="Times New Roman"/>
          <w:bCs/>
          <w:iCs/>
          <w:sz w:val="28"/>
          <w:szCs w:val="28"/>
        </w:rPr>
        <w:t>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pPr>
        <w:pStyle w:val="Normal"/>
        <w:autoSpaceDE w:val="false"/>
        <w:spacing w:lineRule="auto" w:line="240" w:before="0" w:after="0"/>
        <w:jc w:val="both"/>
        <w:rPr/>
      </w:pPr>
      <w:r>
        <w:rPr>
          <w:rFonts w:cs="Times New Roman" w:ascii="Times New Roman" w:hAnsi="Times New Roman"/>
          <w:bCs/>
          <w:iCs/>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Предметная область: Основы религиозных культур и светской этики</w:t>
      </w:r>
      <w:r>
        <w:rPr>
          <w:rFonts w:cs="Times New Roman" w:ascii="Times New Roman" w:hAnsi="Times New Roman"/>
          <w:bCs/>
          <w:iCs/>
          <w:sz w:val="28"/>
          <w:szCs w:val="28"/>
        </w:rPr>
        <w:t xml:space="preserve">.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cs="Times New Roman" w:ascii="Times New Roman" w:hAnsi="Times New Roman"/>
          <w:bCs/>
          <w:iCs/>
          <w:sz w:val="28"/>
          <w:szCs w:val="28"/>
        </w:rPr>
        <w:t>- знакомство с основными нормами светской и религиозной морали,</w:t>
      </w:r>
    </w:p>
    <w:p>
      <w:pPr>
        <w:pStyle w:val="Normal"/>
        <w:autoSpaceDE w:val="false"/>
        <w:spacing w:lineRule="auto" w:line="240" w:before="0" w:after="0"/>
        <w:jc w:val="both"/>
        <w:rPr/>
      </w:pPr>
      <w:r>
        <w:rPr>
          <w:rFonts w:cs="Times New Roman" w:ascii="Times New Roman" w:hAnsi="Times New Roman"/>
          <w:bCs/>
          <w:iCs/>
          <w:sz w:val="28"/>
          <w:szCs w:val="28"/>
        </w:rPr>
        <w:t>- понимание значения нравственности в жизни человека и общества;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формирование первоначальных представлений о светской этике, 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традиционных религиях, их роли в культуре, истории и современности России;</w:t>
      </w:r>
    </w:p>
    <w:p>
      <w:pPr>
        <w:pStyle w:val="Normal"/>
        <w:autoSpaceDE w:val="false"/>
        <w:spacing w:lineRule="auto" w:line="240" w:before="0" w:after="0"/>
        <w:jc w:val="both"/>
        <w:rPr/>
      </w:pPr>
      <w:r>
        <w:rPr>
          <w:rFonts w:cs="Times New Roman" w:ascii="Times New Roman" w:hAnsi="Times New Roman"/>
          <w:bCs/>
          <w:iCs/>
          <w:sz w:val="28"/>
          <w:szCs w:val="28"/>
        </w:rPr>
        <w:t>- воспитание способности к духовному развитию, нравственному</w:t>
      </w:r>
    </w:p>
    <w:p>
      <w:pPr>
        <w:pStyle w:val="Normal"/>
        <w:autoSpaceDE w:val="false"/>
        <w:spacing w:lineRule="auto" w:line="240" w:before="0" w:after="0"/>
        <w:jc w:val="both"/>
        <w:rPr/>
      </w:pPr>
      <w:r>
        <w:rPr>
          <w:rFonts w:cs="Times New Roman" w:ascii="Times New Roman" w:hAnsi="Times New Roman"/>
          <w:bCs/>
          <w:iCs/>
          <w:sz w:val="28"/>
          <w:szCs w:val="28"/>
        </w:rPr>
        <w:t>самосовершенствованию; понимание значения нравственности, веры и религии в жизни человека и общества.</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Основы религиозных культур и светской этики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Россия — наша Родина. Культура и религия. Праздники в религиях</w:t>
      </w:r>
    </w:p>
    <w:p>
      <w:pPr>
        <w:pStyle w:val="Normal"/>
        <w:autoSpaceDE w:val="false"/>
        <w:spacing w:lineRule="auto" w:line="240" w:before="0" w:after="0"/>
        <w:jc w:val="both"/>
        <w:rPr/>
      </w:pPr>
      <w:r>
        <w:rPr>
          <w:rFonts w:cs="Times New Roman" w:ascii="Times New Roman" w:hAnsi="Times New Roman"/>
          <w:bCs/>
          <w:iCs/>
          <w:sz w:val="28"/>
          <w:szCs w:val="28"/>
        </w:rPr>
        <w:t>мира. 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Предметная область: Искусство.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первоначальных представлений о роли искусства в жизни человека;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приобщение к культурной среде, формирование стремления и привычки  посещения музеев, театров.</w:t>
      </w:r>
    </w:p>
    <w:p>
      <w:pPr>
        <w:pStyle w:val="Normal"/>
        <w:autoSpaceDE w:val="false"/>
        <w:spacing w:lineRule="auto" w:line="240" w:before="0" w:after="0"/>
        <w:jc w:val="both"/>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Изобразительное искусство. Виды художественной деятельности</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Рисунок. </w:t>
      </w:r>
      <w:r>
        <w:rPr>
          <w:rFonts w:cs="Times New Roman" w:ascii="Times New Roman" w:hAnsi="Times New Roman"/>
          <w:bCs/>
          <w:iCs/>
          <w:sz w:val="28"/>
          <w:szCs w:val="28"/>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Живопись. </w:t>
      </w:r>
      <w:r>
        <w:rPr>
          <w:rFonts w:cs="Times New Roman" w:ascii="Times New Roman" w:hAnsi="Times New Roman"/>
          <w:bCs/>
          <w:iCs/>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Скульптура. </w:t>
      </w:r>
      <w:r>
        <w:rPr>
          <w:rFonts w:cs="Times New Roman" w:ascii="Times New Roman" w:hAnsi="Times New Roman"/>
          <w:bCs/>
          <w:iCs/>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Художественное конструирование и дизайн. </w:t>
      </w:r>
      <w:r>
        <w:rPr>
          <w:rFonts w:cs="Times New Roman" w:ascii="Times New Roman" w:hAnsi="Times New Roman"/>
          <w:bCs/>
          <w:iCs/>
          <w:sz w:val="28"/>
          <w:szCs w:val="28"/>
        </w:rPr>
        <w:t>Разнообразие материаловдля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Декоративно-прикладное искусство. </w:t>
      </w:r>
      <w:r>
        <w:rPr>
          <w:rFonts w:cs="Times New Roman" w:ascii="Times New Roman" w:hAnsi="Times New Roman"/>
          <w:bCs/>
          <w:iCs/>
          <w:sz w:val="28"/>
          <w:szCs w:val="28"/>
        </w:rPr>
        <w:t>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w:t>
      </w:r>
    </w:p>
    <w:p>
      <w:pPr>
        <w:pStyle w:val="Normal"/>
        <w:autoSpaceDE w:val="false"/>
        <w:spacing w:lineRule="auto" w:line="240" w:before="0" w:after="0"/>
        <w:jc w:val="both"/>
        <w:rPr/>
      </w:pPr>
      <w:r>
        <w:rPr>
          <w:rFonts w:cs="Times New Roman" w:ascii="Times New Roman" w:hAnsi="Times New Roman"/>
          <w:bCs/>
          <w:iCs/>
          <w:sz w:val="28"/>
          <w:szCs w:val="28"/>
        </w:rPr>
        <w:t>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Композиция. </w:t>
      </w:r>
      <w:r>
        <w:rPr>
          <w:rFonts w:cs="Times New Roman" w:ascii="Times New Roman" w:hAnsi="Times New Roman"/>
          <w:bCs/>
          <w:iCs/>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т.д.</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Цвет. </w:t>
      </w:r>
      <w:r>
        <w:rPr>
          <w:rFonts w:cs="Times New Roman" w:ascii="Times New Roman" w:hAnsi="Times New Roman"/>
          <w:bCs/>
          <w:iCs/>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Линия. </w:t>
      </w:r>
      <w:r>
        <w:rPr>
          <w:rFonts w:cs="Times New Roman" w:ascii="Times New Roman" w:hAnsi="Times New Roman"/>
          <w:bCs/>
          <w:iCs/>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Форма. </w:t>
      </w:r>
      <w:r>
        <w:rPr>
          <w:rFonts w:cs="Times New Roman" w:ascii="Times New Roman" w:hAnsi="Times New Roman"/>
          <w:bCs/>
          <w:iCs/>
          <w:sz w:val="28"/>
          <w:szCs w:val="28"/>
        </w:rPr>
        <w:t>Разнообразие форм предметного мира и передача их на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плоскости и в пространстве. Сходство и контраст форм. Простые</w:t>
      </w:r>
    </w:p>
    <w:p>
      <w:pPr>
        <w:pStyle w:val="Normal"/>
        <w:autoSpaceDE w:val="false"/>
        <w:spacing w:lineRule="auto" w:line="240" w:before="0" w:after="0"/>
        <w:jc w:val="both"/>
        <w:rPr/>
      </w:pPr>
      <w:r>
        <w:rPr>
          <w:rFonts w:cs="Times New Roman" w:ascii="Times New Roman" w:hAnsi="Times New Roman"/>
          <w:bCs/>
          <w:iCs/>
          <w:sz w:val="28"/>
          <w:szCs w:val="28"/>
        </w:rPr>
        <w:t>геометрические формы. Природные формы. Трансформация форм. Влияние формы предмета на представление о его характере.</w:t>
      </w:r>
      <w:r>
        <w:rPr>
          <w:rFonts w:cs="Times New Roman" w:ascii="Times New Roman" w:hAnsi="Times New Roman"/>
          <w:b/>
          <w:bCs/>
          <w:iCs/>
          <w:sz w:val="28"/>
          <w:szCs w:val="28"/>
        </w:rPr>
        <w:t xml:space="preserve"> </w:t>
      </w:r>
      <w:r>
        <w:rPr>
          <w:rFonts w:cs="Times New Roman" w:ascii="Times New Roman" w:hAnsi="Times New Roman"/>
          <w:bCs/>
          <w:iCs/>
          <w:sz w:val="28"/>
          <w:szCs w:val="28"/>
        </w:rPr>
        <w:t xml:space="preserve"> Силуэт.</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Объём. </w:t>
      </w:r>
      <w:r>
        <w:rPr>
          <w:rFonts w:cs="Times New Roman" w:ascii="Times New Roman" w:hAnsi="Times New Roman"/>
          <w:bCs/>
          <w:iCs/>
          <w:sz w:val="28"/>
          <w:szCs w:val="28"/>
        </w:rPr>
        <w:t>Объём в пространстве и объём на плоскости. Способы передачи объёма. Выразительность объёмных композиций.</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Ритм</w:t>
      </w:r>
      <w:r>
        <w:rPr>
          <w:rFonts w:cs="Times New Roman" w:ascii="Times New Roman" w:hAnsi="Times New Roman"/>
          <w:bCs/>
          <w:iCs/>
          <w:sz w:val="28"/>
          <w:szCs w:val="28"/>
        </w:rP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Значимые темы искусства.</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Земля — наш общий дом. </w:t>
      </w:r>
      <w:r>
        <w:rPr>
          <w:rFonts w:cs="Times New Roman" w:ascii="Times New Roman" w:hAnsi="Times New Roman"/>
          <w:bCs/>
          <w:iCs/>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отстройки в природе: птичьи гнёзда, норы, ульи, панцирь черепахи, домик улитки и т. д.</w:t>
      </w:r>
    </w:p>
    <w:p>
      <w:pPr>
        <w:pStyle w:val="Normal"/>
        <w:autoSpaceDE w:val="false"/>
        <w:spacing w:lineRule="auto" w:line="240" w:before="0" w:after="0"/>
        <w:jc w:val="both"/>
        <w:rPr/>
      </w:pPr>
      <w:r>
        <w:rPr>
          <w:rFonts w:cs="Times New Roman" w:ascii="Times New Roman" w:hAnsi="Times New Roman"/>
          <w:b/>
          <w:bCs/>
          <w:iCs/>
          <w:sz w:val="28"/>
          <w:szCs w:val="28"/>
        </w:rPr>
        <w:t xml:space="preserve">Родина моя — Россия. </w:t>
      </w:r>
      <w:r>
        <w:rPr>
          <w:rFonts w:cs="Times New Roman" w:ascii="Times New Roman" w:hAnsi="Times New Roman"/>
          <w:bCs/>
          <w:iCs/>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pStyle w:val="Normal"/>
        <w:autoSpaceDE w:val="false"/>
        <w:spacing w:lineRule="auto" w:line="240" w:before="0" w:after="0"/>
        <w:jc w:val="both"/>
        <w:rPr/>
      </w:pPr>
      <w:r>
        <w:rPr>
          <w:rFonts w:cs="Times New Roman" w:ascii="Times New Roman" w:hAnsi="Times New Roman"/>
          <w:b/>
          <w:bCs/>
          <w:iCs/>
          <w:sz w:val="28"/>
          <w:szCs w:val="28"/>
        </w:rPr>
        <w:t>Искусство дарит людям красоту</w:t>
      </w:r>
      <w:r>
        <w:rPr>
          <w:rFonts w:cs="Times New Roman" w:ascii="Times New Roman" w:hAnsi="Times New Roman"/>
          <w:bCs/>
          <w:iCs/>
          <w:sz w:val="28"/>
          <w:szCs w:val="28"/>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 игрушек.</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Опыт художественно-творческой деятельности.</w:t>
      </w:r>
    </w:p>
    <w:p>
      <w:pPr>
        <w:pStyle w:val="Normal"/>
        <w:autoSpaceDE w:val="false"/>
        <w:spacing w:lineRule="auto" w:line="240" w:before="0" w:after="0"/>
        <w:jc w:val="both"/>
        <w:rPr/>
      </w:pPr>
      <w:r>
        <w:rPr>
          <w:rFonts w:cs="Times New Roman" w:ascii="Times New Roman" w:hAnsi="Times New Roman"/>
          <w:bCs/>
          <w:iCs/>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Предметная область: Технология.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трудовых интересов, способностей и компенсаторных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возможностей в ходе овладения трудовыми навыками;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первоначальных представлений о сознательном и нравственном значении труда в жизни человека и общества; о мире профессий;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способности обучающихся к самообслуживанию; воспитание трудолюбия; усвоение «житейских» понятий;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обучение использованию технических средств, информационных технологий;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способностей и интересов слабослышащих и позднооглохших обучающихся к использованию предметных и компьютерных технологий в трудовой деятельности;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Технология. (Труд)</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Общекультурные и общетрудовые компетенции. Основы культуры труда, самообслуживания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природные, географические и социальные условия конкретного народа.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Технология ручной обработки материалов. Элементы графической грамоты. </w:t>
      </w:r>
      <w:r>
        <w:rPr>
          <w:rFonts w:cs="Times New Roman" w:ascii="Times New Roman" w:hAnsi="Times New Roman"/>
          <w:bCs/>
          <w:iCs/>
          <w:sz w:val="28"/>
          <w:szCs w:val="28"/>
        </w:rPr>
        <w:t>Общее понятие о материалах, их происхождении. Исследование</w:t>
      </w:r>
      <w:r>
        <w:rPr>
          <w:rFonts w:cs="Times New Roman" w:ascii="Times New Roman" w:hAnsi="Times New Roman"/>
          <w:b/>
          <w:bCs/>
          <w:iCs/>
          <w:sz w:val="28"/>
          <w:szCs w:val="28"/>
        </w:rPr>
        <w:t xml:space="preserve"> </w:t>
      </w:r>
      <w:r>
        <w:rPr>
          <w:rFonts w:cs="Times New Roman" w:ascii="Times New Roman" w:hAnsi="Times New Roman"/>
          <w:bCs/>
          <w:iCs/>
          <w:sz w:val="28"/>
          <w:szCs w:val="28"/>
        </w:rPr>
        <w:t>элементарных физических, механических и технологических свойств</w:t>
      </w:r>
      <w:r>
        <w:rPr>
          <w:rFonts w:cs="Times New Roman" w:ascii="Times New Roman" w:hAnsi="Times New Roman"/>
          <w:b/>
          <w:bCs/>
          <w:iCs/>
          <w:sz w:val="28"/>
          <w:szCs w:val="28"/>
        </w:rPr>
        <w:t xml:space="preserve"> </w:t>
      </w:r>
      <w:r>
        <w:rPr>
          <w:rFonts w:cs="Times New Roman" w:ascii="Times New Roman" w:hAnsi="Times New Roman"/>
          <w:bCs/>
          <w:iCs/>
          <w:sz w:val="28"/>
          <w:szCs w:val="28"/>
        </w:rPr>
        <w:t>доступных материалов. Многообразие материалов и их практическое</w:t>
      </w:r>
      <w:r>
        <w:rPr>
          <w:rFonts w:cs="Times New Roman" w:ascii="Times New Roman" w:hAnsi="Times New Roman"/>
          <w:b/>
          <w:bCs/>
          <w:iCs/>
          <w:sz w:val="28"/>
          <w:szCs w:val="28"/>
        </w:rPr>
        <w:t xml:space="preserve"> </w:t>
      </w:r>
      <w:r>
        <w:rPr>
          <w:rFonts w:cs="Times New Roman" w:ascii="Times New Roman" w:hAnsi="Times New Roman"/>
          <w:bCs/>
          <w:iCs/>
          <w:sz w:val="28"/>
          <w:szCs w:val="28"/>
        </w:rPr>
        <w:t>применение в жизни. Подготовка материалов к работе. Экономное</w:t>
      </w:r>
      <w:r>
        <w:rPr>
          <w:rFonts w:cs="Times New Roman" w:ascii="Times New Roman" w:hAnsi="Times New Roman"/>
          <w:b/>
          <w:bCs/>
          <w:iCs/>
          <w:sz w:val="28"/>
          <w:szCs w:val="28"/>
        </w:rPr>
        <w:t xml:space="preserve"> </w:t>
      </w:r>
      <w:r>
        <w:rPr>
          <w:rFonts w:cs="Times New Roman" w:ascii="Times New Roman" w:hAnsi="Times New Roman"/>
          <w:bCs/>
          <w:iCs/>
          <w:sz w:val="28"/>
          <w:szCs w:val="28"/>
        </w:rPr>
        <w:t>расходование материалов. Выбор материалов по их декоративно-</w:t>
      </w:r>
      <w:r>
        <w:rPr>
          <w:rFonts w:cs="Times New Roman" w:ascii="Times New Roman" w:hAnsi="Times New Roman"/>
          <w:b/>
          <w:bCs/>
          <w:iCs/>
          <w:sz w:val="28"/>
          <w:szCs w:val="28"/>
        </w:rPr>
        <w:t xml:space="preserve"> </w:t>
      </w:r>
      <w:r>
        <w:rPr>
          <w:rFonts w:cs="Times New Roman" w:ascii="Times New Roman" w:hAnsi="Times New Roman"/>
          <w:bCs/>
          <w:iCs/>
          <w:sz w:val="28"/>
          <w:szCs w:val="28"/>
        </w:rPr>
        <w:t>художественным и конструктивным свойствам, использование</w:t>
      </w:r>
      <w:r>
        <w:rPr>
          <w:rFonts w:cs="Times New Roman" w:ascii="Times New Roman" w:hAnsi="Times New Roman"/>
          <w:b/>
          <w:bCs/>
          <w:iCs/>
          <w:sz w:val="28"/>
          <w:szCs w:val="28"/>
        </w:rPr>
        <w:t xml:space="preserve"> </w:t>
      </w:r>
      <w:r>
        <w:rPr>
          <w:rFonts w:cs="Times New Roman" w:ascii="Times New Roman" w:hAnsi="Times New Roman"/>
          <w:bCs/>
          <w:iCs/>
          <w:sz w:val="28"/>
          <w:szCs w:val="28"/>
        </w:rPr>
        <w:t>соответствующих способов обработки материалов в зависимости от назначения</w:t>
      </w:r>
      <w:r>
        <w:rPr>
          <w:rFonts w:cs="Times New Roman" w:ascii="Times New Roman" w:hAnsi="Times New Roman"/>
          <w:b/>
          <w:bCs/>
          <w:iCs/>
          <w:sz w:val="28"/>
          <w:szCs w:val="28"/>
        </w:rPr>
        <w:t xml:space="preserve"> </w:t>
      </w:r>
      <w:r>
        <w:rPr>
          <w:rFonts w:cs="Times New Roman" w:ascii="Times New Roman" w:hAnsi="Times New Roman"/>
          <w:bCs/>
          <w:iCs/>
          <w:sz w:val="28"/>
          <w:szCs w:val="28"/>
        </w:rPr>
        <w:t>изделия. Инструменты и приспособления для обработки материалов (знание</w:t>
      </w:r>
      <w:r>
        <w:rPr>
          <w:rFonts w:cs="Times New Roman" w:ascii="Times New Roman" w:hAnsi="Times New Roman"/>
          <w:b/>
          <w:bCs/>
          <w:iCs/>
          <w:sz w:val="28"/>
          <w:szCs w:val="28"/>
        </w:rPr>
        <w:t xml:space="preserve"> </w:t>
      </w:r>
      <w:r>
        <w:rPr>
          <w:rFonts w:cs="Times New Roman" w:ascii="Times New Roman" w:hAnsi="Times New Roman"/>
          <w:bCs/>
          <w:iCs/>
          <w:sz w:val="28"/>
          <w:szCs w:val="28"/>
        </w:rPr>
        <w:t>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
    <w:p>
      <w:pPr>
        <w:pStyle w:val="Normal"/>
        <w:autoSpaceDE w:val="false"/>
        <w:spacing w:lineRule="auto" w:line="240" w:before="0" w:after="0"/>
        <w:jc w:val="both"/>
        <w:rPr/>
      </w:pPr>
      <w:r>
        <w:rPr>
          <w:rFonts w:cs="Times New Roman" w:ascii="Times New Roman" w:hAnsi="Times New Roman"/>
          <w:bCs/>
          <w:iCs/>
          <w:sz w:val="28"/>
          <w:szCs w:val="28"/>
        </w:rPr>
        <w:t>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Конструирование и моделирование. </w:t>
      </w:r>
    </w:p>
    <w:p>
      <w:pPr>
        <w:pStyle w:val="Normal"/>
        <w:autoSpaceDE w:val="false"/>
        <w:spacing w:lineRule="auto" w:line="240" w:before="0" w:after="0"/>
        <w:jc w:val="both"/>
        <w:rPr/>
      </w:pPr>
      <w:r>
        <w:rPr>
          <w:rFonts w:cs="Times New Roman" w:ascii="Times New Roman" w:hAnsi="Times New Roman"/>
          <w:bCs/>
          <w:iCs/>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w:t>
      </w:r>
    </w:p>
    <w:p>
      <w:pPr>
        <w:pStyle w:val="Normal"/>
        <w:autoSpaceDE w:val="false"/>
        <w:spacing w:lineRule="auto" w:line="240" w:before="0" w:after="0"/>
        <w:jc w:val="both"/>
        <w:rPr/>
      </w:pPr>
      <w:r>
        <w:rPr>
          <w:rFonts w:cs="Times New Roman" w:ascii="Times New Roman" w:hAnsi="Times New Roman"/>
          <w:bCs/>
          <w:iCs/>
          <w:sz w:val="28"/>
          <w:szCs w:val="28"/>
        </w:rPr>
        <w:t>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pStyle w:val="Normal"/>
        <w:autoSpaceDE w:val="false"/>
        <w:spacing w:lineRule="auto" w:line="240" w:before="0" w:after="0"/>
        <w:jc w:val="both"/>
        <w:rPr/>
      </w:pPr>
      <w:r>
        <w:rPr>
          <w:rFonts w:cs="Times New Roman" w:ascii="Times New Roman" w:hAnsi="Times New Roman"/>
          <w:bCs/>
          <w:iCs/>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Практика работы на компьютере. </w:t>
      </w:r>
    </w:p>
    <w:p>
      <w:pPr>
        <w:pStyle w:val="Normal"/>
        <w:autoSpaceDE w:val="false"/>
        <w:spacing w:lineRule="auto" w:line="240" w:before="0" w:after="0"/>
        <w:jc w:val="both"/>
        <w:rPr/>
      </w:pPr>
      <w:r>
        <w:rPr>
          <w:rFonts w:cs="Times New Roman" w:ascii="Times New Roman" w:hAnsi="Times New Roman"/>
          <w:bCs/>
          <w:iCs/>
          <w:sz w:val="28"/>
          <w:szCs w:val="28"/>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w:t>
      </w:r>
    </w:p>
    <w:p>
      <w:pPr>
        <w:pStyle w:val="Normal"/>
        <w:autoSpaceDE w:val="false"/>
        <w:spacing w:lineRule="auto" w:line="240" w:before="0" w:after="0"/>
        <w:jc w:val="both"/>
        <w:rPr/>
      </w:pPr>
      <w:r>
        <w:rPr>
          <w:rFonts w:cs="Times New Roman" w:ascii="Times New Roman" w:hAnsi="Times New Roman"/>
          <w:bCs/>
          <w:iCs/>
          <w:sz w:val="28"/>
          <w:szCs w:val="28"/>
        </w:rPr>
        <w:t>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w:t>
      </w:r>
    </w:p>
    <w:p>
      <w:pPr>
        <w:pStyle w:val="Normal"/>
        <w:autoSpaceDE w:val="false"/>
        <w:spacing w:lineRule="auto" w:line="240" w:before="0" w:after="0"/>
        <w:jc w:val="both"/>
        <w:rPr/>
      </w:pPr>
      <w:r>
        <w:rPr>
          <w:rFonts w:cs="Times New Roman" w:ascii="Times New Roman" w:hAnsi="Times New Roman"/>
          <w:bCs/>
          <w:iCs/>
          <w:sz w:val="28"/>
          <w:szCs w:val="28"/>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w:t>
      </w:r>
    </w:p>
    <w:p>
      <w:pPr>
        <w:pStyle w:val="Normal"/>
        <w:autoSpaceDE w:val="false"/>
        <w:spacing w:lineRule="auto" w:line="240" w:before="0" w:after="0"/>
        <w:jc w:val="both"/>
        <w:rPr/>
      </w:pPr>
      <w:r>
        <w:rPr>
          <w:rFonts w:cs="Times New Roman" w:ascii="Times New Roman" w:hAnsi="Times New Roman"/>
          <w:bCs/>
          <w:iCs/>
          <w:sz w:val="28"/>
          <w:szCs w:val="28"/>
        </w:rPr>
        <w:t>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Предметная область: Физическая культура.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основных представлений о собственном теле, возможностях и ограничениях физических функций, возможностях физического развития;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понимания связи телесного самочувствия с настроением, собственной активностью, самостоятельностью;</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овладение умением поддерживать здоровый образ жизни, соответствующий возрасту, потребностям и ограничениям здоровья,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поддерживать режим дня с необходимыми оздоровительными процедурами;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практики здорового образа жизни, стремления к занятиям физической культурой и спортом;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основных физических качеств (силы, быстроты, выносливости, координации, гибкости);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навыков контроля за собственными движениями, включая пластику, координацию и походку;</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овладение 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Физическая культура.</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Знания о физической культуре</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Физическая культура. </w:t>
      </w:r>
    </w:p>
    <w:p>
      <w:pPr>
        <w:pStyle w:val="Normal"/>
        <w:autoSpaceDE w:val="false"/>
        <w:spacing w:lineRule="auto" w:line="240" w:before="0" w:after="0"/>
        <w:jc w:val="both"/>
        <w:rPr/>
      </w:pPr>
      <w:r>
        <w:rPr>
          <w:rFonts w:cs="Times New Roman" w:ascii="Times New Roman" w:hAnsi="Times New Roman"/>
          <w:bCs/>
          <w:iCs/>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pPr>
        <w:pStyle w:val="Normal"/>
        <w:autoSpaceDE w:val="false"/>
        <w:spacing w:lineRule="auto" w:line="240" w:before="0" w:after="0"/>
        <w:jc w:val="both"/>
        <w:rPr/>
      </w:pPr>
      <w:r>
        <w:rPr>
          <w:rFonts w:cs="Times New Roman" w:ascii="Times New Roman" w:hAnsi="Times New Roman"/>
          <w:bCs/>
          <w:iCs/>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Физические упражнения. </w:t>
      </w:r>
    </w:p>
    <w:p>
      <w:pPr>
        <w:pStyle w:val="Normal"/>
        <w:autoSpaceDE w:val="false"/>
        <w:spacing w:lineRule="auto" w:line="240" w:before="0" w:after="0"/>
        <w:jc w:val="both"/>
        <w:rPr/>
      </w:pPr>
      <w:r>
        <w:rPr>
          <w:rFonts w:cs="Times New Roman" w:ascii="Times New Roman" w:hAnsi="Times New Roman"/>
          <w:bCs/>
          <w:iCs/>
          <w:sz w:val="28"/>
          <w:szCs w:val="28"/>
        </w:rPr>
        <w:t>Физические упражнения, их влияние на физическое развитие и развитие физических качеств. Физическая подготовка и е</w:t>
      </w:r>
      <w:r>
        <w:rPr>
          <w:rFonts w:cs="TimesNewRoman,BoldItalic" w:ascii="TimesNewRoman,BoldItalic" w:hAnsi="TimesNewRoman,BoldItalic"/>
          <w:bCs/>
          <w:iCs/>
          <w:sz w:val="28"/>
          <w:szCs w:val="28"/>
        </w:rPr>
        <w:t>ѐ</w:t>
      </w:r>
      <w:r>
        <w:rPr>
          <w:rFonts w:cs="Times New Roman" w:ascii="Times New Roman" w:hAnsi="Times New Roman"/>
          <w:bCs/>
          <w:iCs/>
          <w:sz w:val="28"/>
          <w:szCs w:val="28"/>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Способы физкультурной деятельности.</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Самостоятельные занятия. </w:t>
      </w:r>
    </w:p>
    <w:p>
      <w:pPr>
        <w:pStyle w:val="Normal"/>
        <w:autoSpaceDE w:val="false"/>
        <w:spacing w:lineRule="auto" w:line="240" w:before="0" w:after="0"/>
        <w:jc w:val="both"/>
        <w:rPr/>
      </w:pPr>
      <w:r>
        <w:rPr>
          <w:rFonts w:cs="Times New Roman" w:ascii="Times New Roman" w:hAnsi="Times New Roman"/>
          <w:bCs/>
          <w:iCs/>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Самостоятельные наблюдения за физическим развитием и</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физической подготовленностью.</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Cs/>
          <w:iCs/>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Самостоятельные игры и развлечения.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Организация и проведение подвижных игр (на спортивных площадках и в спортивных залах).</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Физическое совершенствование.</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Физкультурно-оздоровительная деятельность.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Комплексы физических упражнений для утренней зарядки, физкультминуток, занятий по профилактике и коррекции нарушений осанки.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Комплексы упражнений на развитие физических качеств.</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Комплексы дыхательных упражнений. Гимнастика для глаз.</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Спортивно-оздоровительная деятельность.</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
          <w:iCs/>
          <w:sz w:val="28"/>
          <w:szCs w:val="28"/>
        </w:rPr>
        <w:t>Гимнастика.</w:t>
      </w:r>
      <w:r>
        <w:rPr>
          <w:rFonts w:cs="Times New Roman" w:ascii="Times New Roman" w:hAnsi="Times New Roman"/>
          <w:b/>
          <w:bCs/>
          <w:iCs/>
          <w:sz w:val="28"/>
          <w:szCs w:val="28"/>
        </w:rPr>
        <w:t xml:space="preserve"> </w:t>
      </w:r>
    </w:p>
    <w:p>
      <w:pPr>
        <w:pStyle w:val="Normal"/>
        <w:autoSpaceDE w:val="false"/>
        <w:spacing w:lineRule="auto" w:line="240" w:before="0" w:after="0"/>
        <w:jc w:val="both"/>
        <w:rPr/>
      </w:pPr>
      <w:r>
        <w:rPr>
          <w:rFonts w:cs="Times New Roman" w:ascii="Times New Roman" w:hAnsi="Times New Roman"/>
          <w:bCs/>
          <w:iCs/>
          <w:sz w:val="28"/>
          <w:szCs w:val="28"/>
        </w:rPr>
        <w:t>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
          <w:iCs/>
          <w:sz w:val="28"/>
          <w:szCs w:val="28"/>
        </w:rPr>
        <w:t>Лёгкая атлетика.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
          <w:iCs/>
          <w:sz w:val="28"/>
          <w:szCs w:val="28"/>
        </w:rPr>
        <w:t>Беговые упражнения</w:t>
      </w:r>
      <w:r>
        <w:rPr>
          <w:rFonts w:cs="Times New Roman" w:ascii="Times New Roman" w:hAnsi="Times New Roman"/>
          <w:bCs/>
          <w:iCs/>
          <w:sz w:val="28"/>
          <w:szCs w:val="28"/>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pStyle w:val="Normal"/>
        <w:autoSpaceDE w:val="false"/>
        <w:spacing w:lineRule="auto" w:line="240" w:before="0" w:after="0"/>
        <w:jc w:val="both"/>
        <w:rPr/>
      </w:pPr>
      <w:r>
        <w:rPr>
          <w:rFonts w:cs="Times New Roman" w:ascii="Times New Roman" w:hAnsi="Times New Roman"/>
          <w:bCs/>
          <w:i/>
          <w:iCs/>
          <w:sz w:val="28"/>
          <w:szCs w:val="28"/>
        </w:rPr>
        <w:t>Прыжковые упражнения</w:t>
      </w:r>
      <w:r>
        <w:rPr>
          <w:rFonts w:cs="Times New Roman" w:ascii="Times New Roman" w:hAnsi="Times New Roman"/>
          <w:bCs/>
          <w:iCs/>
          <w:sz w:val="28"/>
          <w:szCs w:val="28"/>
        </w:rPr>
        <w:t>: на одной ноге и двух ногах на месте и с продвижением; в длину и высоту; спрыгивание и запрыгивание.</w:t>
      </w:r>
    </w:p>
    <w:p>
      <w:pPr>
        <w:pStyle w:val="Normal"/>
        <w:autoSpaceDE w:val="false"/>
        <w:spacing w:lineRule="auto" w:line="240" w:before="0" w:after="0"/>
        <w:jc w:val="both"/>
        <w:rPr/>
      </w:pPr>
      <w:r>
        <w:rPr>
          <w:rFonts w:cs="Times New Roman" w:ascii="Times New Roman" w:hAnsi="Times New Roman"/>
          <w:bCs/>
          <w:i/>
          <w:iCs/>
          <w:sz w:val="28"/>
          <w:szCs w:val="28"/>
        </w:rPr>
        <w:t>Броски</w:t>
      </w:r>
      <w:r>
        <w:rPr>
          <w:rFonts w:cs="Times New Roman" w:ascii="Times New Roman" w:hAnsi="Times New Roman"/>
          <w:bCs/>
          <w:iCs/>
          <w:sz w:val="28"/>
          <w:szCs w:val="28"/>
        </w:rPr>
        <w:t>: большого мяча (1 кг) на дальность разными способами.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
          <w:iCs/>
          <w:sz w:val="28"/>
          <w:szCs w:val="28"/>
        </w:rPr>
        <w:t>Метание:</w:t>
      </w:r>
      <w:r>
        <w:rPr>
          <w:rFonts w:cs="Times New Roman" w:ascii="Times New Roman" w:hAnsi="Times New Roman"/>
          <w:bCs/>
          <w:iCs/>
          <w:sz w:val="28"/>
          <w:szCs w:val="28"/>
        </w:rPr>
        <w:t xml:space="preserve"> малого мяча в вертикальную цель и на дальность.</w:t>
      </w:r>
    </w:p>
    <w:p>
      <w:pPr>
        <w:pStyle w:val="Normal"/>
        <w:autoSpaceDE w:val="false"/>
        <w:spacing w:lineRule="auto" w:line="240" w:before="0" w:after="0"/>
        <w:jc w:val="both"/>
        <w:rPr>
          <w:rFonts w:ascii="Times New Roman" w:hAnsi="Times New Roman" w:cs="Times New Roman"/>
          <w:bCs/>
          <w:i/>
          <w:i/>
          <w:iCs/>
          <w:sz w:val="28"/>
          <w:szCs w:val="28"/>
        </w:rPr>
      </w:pPr>
      <w:r>
        <w:rPr>
          <w:rFonts w:cs="Times New Roman" w:ascii="Times New Roman" w:hAnsi="Times New Roman"/>
          <w:b/>
          <w:bCs/>
          <w:i/>
          <w:iCs/>
          <w:sz w:val="28"/>
          <w:szCs w:val="28"/>
        </w:rPr>
        <w:t>Подвижные и спортивные игры.</w:t>
      </w:r>
      <w:r>
        <w:rPr>
          <w:rFonts w:cs="Times New Roman" w:ascii="Times New Roman" w:hAnsi="Times New Roman"/>
          <w:b/>
          <w:bCs/>
          <w:iCs/>
          <w:sz w:val="28"/>
          <w:szCs w:val="28"/>
        </w:rPr>
        <w:t xml:space="preserve"> </w:t>
      </w:r>
      <w:r>
        <w:rPr>
          <w:rFonts w:cs="Times New Roman" w:ascii="Times New Roman" w:hAnsi="Times New Roman"/>
          <w:bCs/>
          <w:i/>
          <w:iCs/>
          <w:sz w:val="28"/>
          <w:szCs w:val="28"/>
        </w:rPr>
        <w:t>На материале гимнастики с основамиакробатики:</w:t>
      </w:r>
      <w:r>
        <w:rPr>
          <w:rFonts w:cs="Times New Roman" w:ascii="Times New Roman" w:hAnsi="Times New Roman"/>
          <w:b/>
          <w:bCs/>
          <w:iCs/>
          <w:sz w:val="28"/>
          <w:szCs w:val="28"/>
        </w:rPr>
        <w:t xml:space="preserve"> </w:t>
      </w:r>
      <w:r>
        <w:rPr>
          <w:rFonts w:cs="Times New Roman" w:ascii="Times New Roman" w:hAnsi="Times New Roman"/>
          <w:bCs/>
          <w:iCs/>
          <w:sz w:val="28"/>
          <w:szCs w:val="28"/>
        </w:rPr>
        <w:t>игровые задания с использованием строевых упражнений,</w:t>
      </w:r>
      <w:r>
        <w:rPr>
          <w:rFonts w:cs="Times New Roman" w:ascii="Times New Roman" w:hAnsi="Times New Roman"/>
          <w:bCs/>
          <w:i/>
          <w:iCs/>
          <w:sz w:val="28"/>
          <w:szCs w:val="28"/>
        </w:rPr>
        <w:t xml:space="preserve"> </w:t>
      </w:r>
      <w:r>
        <w:rPr>
          <w:rFonts w:cs="Times New Roman" w:ascii="Times New Roman" w:hAnsi="Times New Roman"/>
          <w:bCs/>
          <w:iCs/>
          <w:sz w:val="28"/>
          <w:szCs w:val="28"/>
        </w:rPr>
        <w:t>упражнений на внимание, силу, ловкость и координацию.</w:t>
      </w:r>
    </w:p>
    <w:p>
      <w:pPr>
        <w:pStyle w:val="Normal"/>
        <w:autoSpaceDE w:val="false"/>
        <w:spacing w:lineRule="auto" w:line="240" w:before="0" w:after="0"/>
        <w:jc w:val="both"/>
        <w:rPr/>
      </w:pPr>
      <w:r>
        <w:rPr>
          <w:rFonts w:cs="Times New Roman" w:ascii="Times New Roman" w:hAnsi="Times New Roman"/>
          <w:bCs/>
          <w:i/>
          <w:iCs/>
          <w:sz w:val="28"/>
          <w:szCs w:val="28"/>
        </w:rPr>
        <w:t>На материале лёгкой атлетики</w:t>
      </w:r>
      <w:r>
        <w:rPr>
          <w:rFonts w:cs="Times New Roman" w:ascii="Times New Roman" w:hAnsi="Times New Roman"/>
          <w:b/>
          <w:bCs/>
          <w:iCs/>
          <w:sz w:val="28"/>
          <w:szCs w:val="28"/>
        </w:rPr>
        <w:t xml:space="preserve">: </w:t>
      </w:r>
      <w:r>
        <w:rPr>
          <w:rFonts w:cs="Times New Roman" w:ascii="Times New Roman" w:hAnsi="Times New Roman"/>
          <w:bCs/>
          <w:iCs/>
          <w:sz w:val="28"/>
          <w:szCs w:val="28"/>
        </w:rPr>
        <w:t>прыжки, бег, метания и броски;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упражнения на координацию, выносливость и быстроту.</w:t>
      </w:r>
    </w:p>
    <w:p>
      <w:pPr>
        <w:pStyle w:val="Normal"/>
        <w:autoSpaceDE w:val="false"/>
        <w:spacing w:lineRule="auto" w:line="240" w:before="0" w:after="0"/>
        <w:jc w:val="both"/>
        <w:rPr>
          <w:rFonts w:ascii="Times New Roman" w:hAnsi="Times New Roman" w:cs="Times New Roman"/>
          <w:bCs/>
          <w:i/>
          <w:i/>
          <w:iCs/>
          <w:sz w:val="28"/>
          <w:szCs w:val="28"/>
        </w:rPr>
      </w:pPr>
      <w:r>
        <w:rPr>
          <w:rFonts w:cs="Times New Roman" w:ascii="Times New Roman" w:hAnsi="Times New Roman"/>
          <w:bCs/>
          <w:i/>
          <w:iCs/>
          <w:sz w:val="28"/>
          <w:szCs w:val="28"/>
        </w:rPr>
        <w:t>На материале спортивных игр:</w:t>
      </w:r>
    </w:p>
    <w:p>
      <w:pPr>
        <w:pStyle w:val="Normal"/>
        <w:autoSpaceDE w:val="false"/>
        <w:spacing w:lineRule="auto" w:line="240" w:before="0" w:after="0"/>
        <w:jc w:val="both"/>
        <w:rPr/>
      </w:pPr>
      <w:r>
        <w:rPr>
          <w:rFonts w:cs="Times New Roman" w:ascii="Times New Roman" w:hAnsi="Times New Roman"/>
          <w:bCs/>
          <w:i/>
          <w:iCs/>
          <w:sz w:val="28"/>
          <w:szCs w:val="28"/>
        </w:rPr>
        <w:t>Футбол</w:t>
      </w:r>
      <w:r>
        <w:rPr>
          <w:rFonts w:cs="Times New Roman" w:ascii="Times New Roman" w:hAnsi="Times New Roman"/>
          <w:b/>
          <w:bCs/>
          <w:iCs/>
          <w:sz w:val="28"/>
          <w:szCs w:val="28"/>
        </w:rPr>
        <w:t xml:space="preserve">: </w:t>
      </w:r>
      <w:r>
        <w:rPr>
          <w:rFonts w:cs="Times New Roman" w:ascii="Times New Roman" w:hAnsi="Times New Roman"/>
          <w:bCs/>
          <w:iCs/>
          <w:sz w:val="28"/>
          <w:szCs w:val="28"/>
        </w:rPr>
        <w:t>удар по неподвижному и катящемуся мячу; остановка мяча; ведение мяча; подвижные игры на материале футбола.</w:t>
      </w:r>
    </w:p>
    <w:p>
      <w:pPr>
        <w:pStyle w:val="Normal"/>
        <w:autoSpaceDE w:val="false"/>
        <w:spacing w:lineRule="auto" w:line="240" w:before="0" w:after="0"/>
        <w:jc w:val="both"/>
        <w:rPr/>
      </w:pPr>
      <w:r>
        <w:rPr>
          <w:rFonts w:cs="Times New Roman" w:ascii="Times New Roman" w:hAnsi="Times New Roman"/>
          <w:bCs/>
          <w:i/>
          <w:iCs/>
          <w:sz w:val="28"/>
          <w:szCs w:val="28"/>
        </w:rPr>
        <w:t>Баскетбол</w:t>
      </w:r>
      <w:r>
        <w:rPr>
          <w:rFonts w:cs="Times New Roman" w:ascii="Times New Roman" w:hAnsi="Times New Roman"/>
          <w:bCs/>
          <w:iCs/>
          <w:sz w:val="28"/>
          <w:szCs w:val="28"/>
        </w:rPr>
        <w:t>: специальные передвижения без мяча; ведение мяча; броски мяча в корзину; подвижные игры на материале баскетбола.</w:t>
      </w:r>
    </w:p>
    <w:p>
      <w:pPr>
        <w:pStyle w:val="Normal"/>
        <w:autoSpaceDE w:val="false"/>
        <w:spacing w:lineRule="auto" w:line="240" w:before="0" w:after="0"/>
        <w:jc w:val="both"/>
        <w:rPr/>
      </w:pPr>
      <w:r>
        <w:rPr>
          <w:rFonts w:cs="Times New Roman" w:ascii="Times New Roman" w:hAnsi="Times New Roman"/>
          <w:bCs/>
          <w:i/>
          <w:iCs/>
          <w:sz w:val="28"/>
          <w:szCs w:val="28"/>
        </w:rPr>
        <w:t>Волейбол:</w:t>
      </w:r>
      <w:r>
        <w:rPr>
          <w:rFonts w:cs="Times New Roman" w:ascii="Times New Roman" w:hAnsi="Times New Roman"/>
          <w:bCs/>
          <w:iCs/>
          <w:sz w:val="28"/>
          <w:szCs w:val="28"/>
        </w:rPr>
        <w:t xml:space="preserve"> подбрасывание мяча; подача мяча; при</w:t>
      </w:r>
      <w:r>
        <w:rPr>
          <w:rFonts w:cs="TimesNewRoman,Italic" w:ascii="TimesNewRoman,Italic" w:hAnsi="TimesNewRoman,Italic"/>
          <w:bCs/>
          <w:iCs/>
          <w:sz w:val="28"/>
          <w:szCs w:val="28"/>
        </w:rPr>
        <w:t>ѐ</w:t>
      </w:r>
      <w:r>
        <w:rPr>
          <w:rFonts w:cs="Times New Roman" w:ascii="Times New Roman" w:hAnsi="Times New Roman"/>
          <w:bCs/>
          <w:iCs/>
          <w:sz w:val="28"/>
          <w:szCs w:val="28"/>
        </w:rPr>
        <w:t>м и передача мяча; подвижные игры на материале волейбола. Подвижные игры разных народов.</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Общеразвивающие упражнения</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На материале гимнастики с основами акробатики</w:t>
      </w:r>
    </w:p>
    <w:p>
      <w:pPr>
        <w:pStyle w:val="Normal"/>
        <w:autoSpaceDE w:val="false"/>
        <w:spacing w:lineRule="auto" w:line="240" w:before="0" w:after="0"/>
        <w:jc w:val="both"/>
        <w:rPr/>
      </w:pPr>
      <w:r>
        <w:rPr>
          <w:rFonts w:cs="Times New Roman" w:ascii="Times New Roman" w:hAnsi="Times New Roman"/>
          <w:bCs/>
          <w:i/>
          <w:iCs/>
          <w:sz w:val="28"/>
          <w:szCs w:val="28"/>
        </w:rPr>
        <w:t>Развитие гибкости</w:t>
      </w:r>
      <w:r>
        <w:rPr>
          <w:rFonts w:cs="Times New Roman" w:ascii="Times New Roman" w:hAnsi="Times New Roman"/>
          <w:bCs/>
          <w:iCs/>
          <w:sz w:val="28"/>
          <w:szCs w:val="28"/>
        </w:rPr>
        <w:t>: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pPr>
        <w:pStyle w:val="Normal"/>
        <w:autoSpaceDE w:val="false"/>
        <w:spacing w:lineRule="auto" w:line="240" w:before="0" w:after="0"/>
        <w:jc w:val="both"/>
        <w:rPr/>
      </w:pPr>
      <w:r>
        <w:rPr>
          <w:rFonts w:cs="Times New Roman" w:ascii="Times New Roman" w:hAnsi="Times New Roman"/>
          <w:bCs/>
          <w:i/>
          <w:iCs/>
          <w:sz w:val="28"/>
          <w:szCs w:val="28"/>
        </w:rPr>
        <w:t>Развитие  координации</w:t>
      </w:r>
      <w:r>
        <w:rPr>
          <w:rFonts w:cs="Times New Roman" w:ascii="Times New Roman" w:hAnsi="Times New Roman"/>
          <w:bCs/>
          <w:iCs/>
          <w:sz w:val="28"/>
          <w:szCs w:val="28"/>
        </w:rPr>
        <w:t>: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pStyle w:val="Normal"/>
        <w:autoSpaceDE w:val="false"/>
        <w:spacing w:lineRule="auto" w:line="240" w:before="0" w:after="0"/>
        <w:jc w:val="both"/>
        <w:rPr/>
      </w:pPr>
      <w:r>
        <w:rPr>
          <w:rFonts w:cs="Times New Roman" w:ascii="Times New Roman" w:hAnsi="Times New Roman"/>
          <w:bCs/>
          <w:i/>
          <w:iCs/>
          <w:sz w:val="28"/>
          <w:szCs w:val="28"/>
        </w:rPr>
        <w:t>Формирование осанки</w:t>
      </w:r>
      <w:r>
        <w:rPr>
          <w:rFonts w:cs="Times New Roman" w:ascii="Times New Roman" w:hAnsi="Times New Roman"/>
          <w:bCs/>
          <w:iCs/>
          <w:sz w:val="28"/>
          <w:szCs w:val="28"/>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pStyle w:val="Normal"/>
        <w:autoSpaceDE w:val="false"/>
        <w:spacing w:lineRule="auto" w:line="240" w:before="0" w:after="0"/>
        <w:jc w:val="both"/>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Развитие силовых способностей</w:t>
      </w:r>
      <w:r>
        <w:rPr>
          <w:rFonts w:cs="Times New Roman" w:ascii="Times New Roman" w:hAnsi="Times New Roman"/>
          <w:bCs/>
          <w:iCs/>
          <w:sz w:val="28"/>
          <w:szCs w:val="28"/>
        </w:rPr>
        <w:t>: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w:t>
      </w:r>
      <w:r>
        <w:rPr>
          <w:rFonts w:cs="TimesNewRoman,Italic" w:ascii="TimesNewRoman,Italic" w:hAnsi="TimesNewRoman,Italic"/>
          <w:bCs/>
          <w:iCs/>
          <w:sz w:val="28"/>
          <w:szCs w:val="28"/>
        </w:rPr>
        <w:t>ѐ</w:t>
      </w:r>
      <w:r>
        <w:rPr>
          <w:rFonts w:cs="Times New Roman" w:ascii="Times New Roman" w:hAnsi="Times New Roman"/>
          <w:bCs/>
          <w:iCs/>
          <w:sz w:val="28"/>
          <w:szCs w:val="28"/>
        </w:rPr>
        <w:t>ра в парах.</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На материале лёгкой атлетики</w:t>
      </w:r>
    </w:p>
    <w:p>
      <w:pPr>
        <w:pStyle w:val="Normal"/>
        <w:autoSpaceDE w:val="false"/>
        <w:spacing w:lineRule="auto" w:line="240" w:before="0" w:after="0"/>
        <w:jc w:val="both"/>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Развитие координации</w:t>
      </w:r>
      <w:r>
        <w:rPr>
          <w:rFonts w:cs="Times New Roman" w:ascii="Times New Roman" w:hAnsi="Times New Roman"/>
          <w:bCs/>
          <w:iCs/>
          <w:sz w:val="28"/>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
          <w:iCs/>
          <w:sz w:val="28"/>
          <w:szCs w:val="28"/>
        </w:rPr>
        <w:t>Развитие быстроты</w:t>
      </w:r>
      <w:r>
        <w:rPr>
          <w:rFonts w:cs="Times New Roman" w:ascii="Times New Roman" w:hAnsi="Times New Roman"/>
          <w:bCs/>
          <w:iCs/>
          <w:sz w:val="28"/>
          <w:szCs w:val="28"/>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
          <w:iCs/>
          <w:sz w:val="28"/>
          <w:szCs w:val="28"/>
        </w:rPr>
        <w:t>Развитие выносливости</w:t>
      </w:r>
      <w:r>
        <w:rPr>
          <w:rFonts w:cs="Times New Roman" w:ascii="Times New Roman" w:hAnsi="Times New Roman"/>
          <w:bCs/>
          <w:iCs/>
          <w:sz w:val="28"/>
          <w:szCs w:val="28"/>
        </w:rPr>
        <w:t>: равномерный бег в режиме умеренной</w:t>
      </w:r>
    </w:p>
    <w:p>
      <w:pPr>
        <w:pStyle w:val="Normal"/>
        <w:autoSpaceDE w:val="false"/>
        <w:spacing w:lineRule="auto" w:line="240" w:before="0" w:after="0"/>
        <w:jc w:val="both"/>
        <w:rPr/>
      </w:pPr>
      <w:r>
        <w:rPr>
          <w:rFonts w:cs="Times New Roman" w:ascii="Times New Roman" w:hAnsi="Times New Roman"/>
          <w:bCs/>
          <w:iCs/>
          <w:sz w:val="28"/>
          <w:szCs w:val="28"/>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pPr>
        <w:pStyle w:val="Normal"/>
        <w:autoSpaceDE w:val="false"/>
        <w:spacing w:lineRule="auto" w:line="240" w:before="0" w:after="0"/>
        <w:jc w:val="both"/>
        <w:rPr/>
      </w:pPr>
      <w:r>
        <w:rPr>
          <w:rFonts w:cs="Times New Roman" w:ascii="Times New Roman" w:hAnsi="Times New Roman"/>
          <w:b/>
          <w:bCs/>
          <w:iCs/>
          <w:sz w:val="28"/>
          <w:szCs w:val="28"/>
        </w:rPr>
        <w:t>Основное содержание курсов коррекционно-развивающей  области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Содержание коррекционно – развивающей области представлено следующими обязательными коррекционными курсами: «Развитие слухового восприятия и техника речи» (фронтальные занятия), «Формирование речевого слуха и произносительной стороны устной речи» (индивидуальные занятия), «Музыкально – ритмические занятия» (фронтальные занятия). Содержание</w:t>
      </w:r>
    </w:p>
    <w:p>
      <w:pPr>
        <w:pStyle w:val="Normal"/>
        <w:autoSpaceDE w:val="false"/>
        <w:spacing w:lineRule="auto" w:line="240" w:before="0" w:after="0"/>
        <w:jc w:val="both"/>
        <w:rPr/>
      </w:pPr>
      <w:r>
        <w:rPr>
          <w:rFonts w:cs="Times New Roman" w:ascii="Times New Roman" w:hAnsi="Times New Roman"/>
          <w:bCs/>
          <w:iCs/>
          <w:sz w:val="28"/>
          <w:szCs w:val="28"/>
        </w:rPr>
        <w:t>данной области может быть дополнено ГКОУ РО Таганрогская школа №1 самостоятельно на основании рекомендаций ПМПК, ИПР.</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при использовании специальных методик.</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Система работы по развитию восприятия устной речи у слабослышащих и позднооглохших обучающихся начальных классов предполагает поэтапное формирование речевого слуха (при использовании звукоусиливающей аппаратуры). 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неурочное время.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Тексты предъявляются сразу на слух целиком (до двух раз), затем  последовательно по предложениям. На следующем этапе фразе, слова и словосочетания из текста, предъявляемые вразбивку, обучающихся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нём обучающихся.</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Коррекционный курс «Формирование речевого слуха и</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произносительной стороны устной речи» (индивидуальные занятия).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навыков пользования слуховыми аппаратами;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 xml:space="preserve">Формирование речевого слуха и произносительной стороны устной речи </w:t>
      </w:r>
      <w:r>
        <w:rPr>
          <w:rFonts w:cs="Times New Roman" w:ascii="Times New Roman" w:hAnsi="Times New Roman"/>
          <w:bCs/>
          <w:iCs/>
          <w:sz w:val="28"/>
          <w:szCs w:val="28"/>
        </w:rPr>
        <w:t>(индивидуальные занятия).</w:t>
      </w:r>
    </w:p>
    <w:p>
      <w:pPr>
        <w:pStyle w:val="Normal"/>
        <w:autoSpaceDE w:val="false"/>
        <w:spacing w:lineRule="auto" w:line="240" w:before="0" w:after="0"/>
        <w:jc w:val="both"/>
        <w:rPr/>
      </w:pPr>
      <w:r>
        <w:rPr>
          <w:rFonts w:cs="Times New Roman" w:ascii="Times New Roman" w:hAnsi="Times New Roman"/>
          <w:b/>
          <w:bCs/>
          <w:iCs/>
          <w:sz w:val="28"/>
          <w:szCs w:val="28"/>
        </w:rPr>
        <w:t xml:space="preserve">I. Формирование речевого слуха. </w:t>
      </w:r>
      <w:r>
        <w:rPr>
          <w:rFonts w:cs="Times New Roman" w:ascii="Times New Roman" w:hAnsi="Times New Roman"/>
          <w:bCs/>
          <w:iCs/>
          <w:sz w:val="28"/>
          <w:szCs w:val="28"/>
        </w:rPr>
        <w:t>Восприятие на слух с помощью</w:t>
      </w:r>
    </w:p>
    <w:p>
      <w:pPr>
        <w:pStyle w:val="Normal"/>
        <w:autoSpaceDE w:val="false"/>
        <w:spacing w:lineRule="auto" w:line="240" w:before="0" w:after="0"/>
        <w:jc w:val="both"/>
        <w:rPr/>
      </w:pPr>
      <w:r>
        <w:rPr>
          <w:rFonts w:cs="Times New Roman" w:ascii="Times New Roman" w:hAnsi="Times New Roman"/>
          <w:bCs/>
          <w:iCs/>
          <w:sz w:val="28"/>
          <w:szCs w:val="28"/>
        </w:rPr>
        <w:t>индивидуальных слуховых аппаратов и без них или с помощью кохлеарного импланта/кохлеарных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текстов (до 16—18 и более предложений). Развитие фонематического слуха учащихся, восприятие «тонких» слуховых дифференцировок. Проведение тренировки в восприятии на слух шепотной</w:t>
      </w:r>
    </w:p>
    <w:p>
      <w:pPr>
        <w:pStyle w:val="Normal"/>
        <w:autoSpaceDE w:val="false"/>
        <w:spacing w:lineRule="auto" w:line="240" w:before="0" w:after="0"/>
        <w:jc w:val="both"/>
        <w:rPr/>
      </w:pPr>
      <w:r>
        <w:rPr>
          <w:rFonts w:cs="Times New Roman" w:ascii="Times New Roman" w:hAnsi="Times New Roman"/>
          <w:bCs/>
          <w:iCs/>
          <w:sz w:val="28"/>
          <w:szCs w:val="28"/>
        </w:rPr>
        <w:t>речи со слабослышащими детьми с I и II степенью тугоухости.</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
          <w:iCs/>
          <w:sz w:val="28"/>
          <w:szCs w:val="28"/>
        </w:rPr>
        <w:t>Восприятие речевого материала на слух в разных условиях: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в условиях ситуации (в начале обучения подбирается тематически</w:t>
      </w:r>
    </w:p>
    <w:p>
      <w:pPr>
        <w:pStyle w:val="Normal"/>
        <w:autoSpaceDE w:val="false"/>
        <w:spacing w:lineRule="auto" w:line="240" w:before="0" w:after="0"/>
        <w:jc w:val="both"/>
        <w:rPr/>
      </w:pPr>
      <w:r>
        <w:rPr>
          <w:rFonts w:cs="Times New Roman" w:ascii="Times New Roman" w:hAnsi="Times New Roman"/>
          <w:bCs/>
          <w:iCs/>
          <w:sz w:val="28"/>
          <w:szCs w:val="28"/>
        </w:rPr>
        <w:t>однородный материал, объявляется тема слуховых упражнений, заглавие текста, предъявляется картинка, иллюстрирующая текст, фразы или слова);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вне ситуации;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в изолированных от шума помещениях;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в условиях, близких к естественным.</w:t>
      </w:r>
    </w:p>
    <w:p>
      <w:pPr>
        <w:pStyle w:val="Normal"/>
        <w:autoSpaceDE w:val="false"/>
        <w:spacing w:lineRule="auto" w:line="240" w:before="0" w:after="0"/>
        <w:jc w:val="both"/>
        <w:rPr/>
      </w:pPr>
      <w:r>
        <w:rPr>
          <w:rFonts w:cs="Times New Roman" w:ascii="Times New Roman" w:hAnsi="Times New Roman"/>
          <w:bCs/>
          <w:iCs/>
          <w:sz w:val="28"/>
          <w:szCs w:val="28"/>
        </w:rPr>
        <w:t>Способы предъявления речевого материала – с голоса учителя, с голоса учащегося, с электронного носителя.</w:t>
      </w:r>
    </w:p>
    <w:p>
      <w:pPr>
        <w:pStyle w:val="Normal"/>
        <w:autoSpaceDE w:val="false"/>
        <w:spacing w:lineRule="auto" w:line="240" w:before="0" w:after="0"/>
        <w:jc w:val="both"/>
        <w:rPr/>
      </w:pPr>
      <w:r>
        <w:rPr>
          <w:rFonts w:eastAsia="Times New Roman" w:cs="Times New Roman" w:ascii="Times New Roman" w:hAnsi="Times New Roman"/>
          <w:bCs/>
          <w:i/>
          <w:iCs/>
          <w:sz w:val="28"/>
          <w:szCs w:val="28"/>
        </w:rPr>
        <w:t xml:space="preserve">     </w:t>
      </w:r>
      <w:r>
        <w:rPr>
          <w:rFonts w:cs="Times New Roman" w:ascii="Times New Roman" w:hAnsi="Times New Roman"/>
          <w:bCs/>
          <w:i/>
          <w:iCs/>
          <w:sz w:val="28"/>
          <w:szCs w:val="28"/>
        </w:rPr>
        <w:t>Восприятие неречевых звучаний и музыки</w:t>
      </w:r>
      <w:r>
        <w:rPr>
          <w:rFonts w:cs="Times New Roman" w:ascii="Times New Roman" w:hAnsi="Times New Roman"/>
          <w:bCs/>
          <w:iCs/>
          <w:sz w:val="28"/>
          <w:szCs w:val="28"/>
        </w:rPr>
        <w:t>. 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w:t>
      </w:r>
      <w:r>
        <w:rPr>
          <w:rFonts w:cs="TimesNewRoman,Italic" w:ascii="TimesNewRoman,Italic" w:hAnsi="TimesNewRoman,Italic"/>
          <w:bCs/>
          <w:iCs/>
          <w:sz w:val="28"/>
          <w:szCs w:val="28"/>
        </w:rPr>
        <w:t xml:space="preserve"> </w:t>
      </w:r>
      <w:r>
        <w:rPr>
          <w:rFonts w:cs="Times New Roman" w:ascii="Times New Roman" w:hAnsi="Times New Roman"/>
          <w:bCs/>
          <w:iCs/>
          <w:sz w:val="28"/>
          <w:szCs w:val="28"/>
        </w:rPr>
        <w:t>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II. Формирование произносительной стороны устной речи.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
          <w:iCs/>
          <w:sz w:val="28"/>
          <w:szCs w:val="28"/>
        </w:rPr>
        <w:t>Речевое дыхание.</w:t>
      </w:r>
      <w:r>
        <w:rPr>
          <w:rFonts w:cs="Times New Roman" w:ascii="Times New Roman" w:hAnsi="Times New Roman"/>
          <w:b/>
          <w:bCs/>
          <w:iCs/>
          <w:sz w:val="28"/>
          <w:szCs w:val="28"/>
        </w:rPr>
        <w:t xml:space="preserve"> </w:t>
      </w:r>
      <w:r>
        <w:rPr>
          <w:rFonts w:cs="Times New Roman" w:ascii="Times New Roman" w:hAnsi="Times New Roman"/>
          <w:bCs/>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pPr>
        <w:pStyle w:val="Normal"/>
        <w:autoSpaceDE w:val="false"/>
        <w:spacing w:lineRule="auto" w:line="240" w:before="0" w:after="0"/>
        <w:jc w:val="both"/>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Голос.</w:t>
      </w:r>
      <w:r>
        <w:rPr>
          <w:rFonts w:cs="Times New Roman" w:ascii="Times New Roman" w:hAnsi="Times New Roman"/>
          <w:bCs/>
          <w:iCs/>
          <w:sz w:val="28"/>
          <w:szCs w:val="28"/>
        </w:rPr>
        <w:t xml:space="preserve"> Изменение силы голоса в связи со словесным ударением,</w:t>
      </w:r>
    </w:p>
    <w:p>
      <w:pPr>
        <w:pStyle w:val="Normal"/>
        <w:autoSpaceDE w:val="false"/>
        <w:spacing w:lineRule="auto" w:line="240" w:before="0" w:after="0"/>
        <w:jc w:val="both"/>
        <w:rPr/>
      </w:pPr>
      <w:r>
        <w:rPr>
          <w:rFonts w:cs="Times New Roman" w:ascii="Times New Roman" w:hAnsi="Times New Roman"/>
          <w:bCs/>
          <w:iCs/>
          <w:sz w:val="28"/>
          <w:szCs w:val="28"/>
        </w:rPr>
        <w:t>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(рука – руки).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
          <w:bCs/>
          <w:i/>
          <w:iCs/>
          <w:sz w:val="28"/>
          <w:szCs w:val="28"/>
        </w:rPr>
        <w:t>Звуки и их сочетания.</w:t>
      </w:r>
      <w:r>
        <w:rPr>
          <w:rFonts w:cs="Times New Roman" w:ascii="Times New Roman" w:hAnsi="Times New Roman"/>
          <w:bCs/>
          <w:iCs/>
          <w:sz w:val="28"/>
          <w:szCs w:val="28"/>
        </w:rPr>
        <w:t xml:space="preserve"> Усвоение, закрепление правильного</w:t>
      </w:r>
    </w:p>
    <w:p>
      <w:pPr>
        <w:pStyle w:val="Normal"/>
        <w:autoSpaceDE w:val="false"/>
        <w:spacing w:lineRule="auto" w:line="240" w:before="0" w:after="0"/>
        <w:jc w:val="both"/>
        <w:rPr/>
      </w:pPr>
      <w:r>
        <w:rPr>
          <w:rFonts w:cs="Times New Roman" w:ascii="Times New Roman" w:hAnsi="Times New Roman"/>
          <w:bCs/>
          <w:iCs/>
          <w:sz w:val="28"/>
          <w:szCs w:val="28"/>
        </w:rPr>
        <w:t>произношения в словах звуков речи и их сочетаний: п, а, м, т, о, в, у, н, с, и, л, э; звукосочетаний йа (я), йо (</w:t>
      </w:r>
      <w:r>
        <w:rPr>
          <w:rFonts w:cs="TimesNewRoman,Italic" w:ascii="TimesNewRoman,Italic" w:hAnsi="TimesNewRoman,Italic"/>
          <w:bCs/>
          <w:iCs/>
          <w:sz w:val="28"/>
          <w:szCs w:val="28"/>
        </w:rPr>
        <w:t>ѐ</w:t>
      </w:r>
      <w:r>
        <w:rPr>
          <w:rFonts w:cs="Times New Roman" w:ascii="Times New Roman" w:hAnsi="Times New Roman"/>
          <w:bCs/>
          <w:iCs/>
          <w:sz w:val="28"/>
          <w:szCs w:val="28"/>
        </w:rPr>
        <w:t xml:space="preserve">), йу (ю), , йэ (е) в начальной позиции (яблоко) и после гласных (красная); позиционное смягчение согласных перед гласными и, э (пишет, мел); к, с, ш; я, е, ю, </w:t>
      </w:r>
      <w:r>
        <w:rPr>
          <w:rFonts w:cs="TimesNewRoman,Italic" w:ascii="TimesNewRoman,Italic" w:hAnsi="TimesNewRoman,Italic"/>
          <w:bCs/>
          <w:iCs/>
          <w:sz w:val="28"/>
          <w:szCs w:val="28"/>
        </w:rPr>
        <w:t>ѐ</w:t>
      </w:r>
      <w:r>
        <w:rPr>
          <w:rFonts w:cs="Times New Roman" w:ascii="Times New Roman" w:hAnsi="Times New Roman"/>
          <w:bCs/>
          <w:iCs/>
          <w:sz w:val="28"/>
          <w:szCs w:val="28"/>
        </w:rPr>
        <w:t xml:space="preserve"> после разделительных ь, ъ (обезьяна, съел); р, ф, х, б, д; мягкие согласные т, н, х, п, м, ф в конце слов (пить, день). Правильное произношение в словах звуков и их сочетаний: ы, э, ж, г, ц, ч. Дифференцированное произношение в слогах и словах звуков: и-ы, с-ш, с-з, ш- ж, б-п, д-т, ц-с, ч-ш, ц-ч. Произношение мягких звуков по подражанию и самостоятельно (пять, няня, сядь, несёт, пюре) и т.д.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а-о, а-э, о-у, э-и, и-ы, и-у Дифференцированное произношение</w:t>
      </w:r>
    </w:p>
    <w:p>
      <w:pPr>
        <w:pStyle w:val="Normal"/>
        <w:autoSpaceDE w:val="false"/>
        <w:spacing w:lineRule="auto" w:line="240" w:before="0" w:after="0"/>
        <w:jc w:val="both"/>
        <w:rPr/>
      </w:pPr>
      <w:r>
        <w:rPr>
          <w:rFonts w:cs="Times New Roman" w:ascii="Times New Roman" w:hAnsi="Times New Roman"/>
          <w:bCs/>
          <w:iCs/>
          <w:sz w:val="28"/>
          <w:szCs w:val="28"/>
        </w:rPr>
        <w:t>согласных звуков, родственных по артикуляции: носовых и ротовых: м—п, м— б, н—т, в—д, н-д ( и их мягкие пары); слитных и щелевых: ц—с, ч—ш; слитных и смычных: ц—т, ч—т; свистящих и шипящих: с-ш, з-ж, с-щ, глухих и звонких: ф—в ,п—б, т—д, к—г, с—з, ш—ж; аффрикат: ц-ч; звонких и глухих: б- п, д-т, г-к, з-с, в-ф, ж-ш, твёрдых и мягких: ф-фь, п-пь, т-ть и др.</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Слово</w:t>
      </w:r>
      <w:r>
        <w:rPr>
          <w:rFonts w:cs="Times New Roman" w:ascii="Times New Roman" w:hAnsi="Times New Roman"/>
          <w:bCs/>
          <w:iCs/>
          <w:sz w:val="28"/>
          <w:szCs w:val="28"/>
        </w:rPr>
        <w:t xml:space="preserve"> Воспроизведение слова по образцу учителя, графическому знаку, ритмов с помощью рисунков, схем. Подбор слов к соответствующим ритмам. 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Соблюдение в речи правил орфоэпии (сопряженно и отраж</w:t>
      </w:r>
      <w:r>
        <w:rPr>
          <w:rFonts w:cs="TimesNewRoman,Italic" w:ascii="TimesNewRoman,Italic" w:hAnsi="TimesNewRoman,Italic"/>
          <w:bCs/>
          <w:iCs/>
          <w:sz w:val="28"/>
          <w:szCs w:val="28"/>
        </w:rPr>
        <w:t>ѐ</w:t>
      </w:r>
      <w:r>
        <w:rPr>
          <w:rFonts w:cs="Times New Roman" w:ascii="Times New Roman" w:hAnsi="Times New Roman"/>
          <w:bCs/>
          <w:iCs/>
          <w:sz w:val="28"/>
          <w:szCs w:val="28"/>
        </w:rPr>
        <w:t>нно, по</w:t>
      </w:r>
    </w:p>
    <w:p>
      <w:pPr>
        <w:pStyle w:val="Normal"/>
        <w:autoSpaceDE w:val="false"/>
        <w:spacing w:lineRule="auto" w:line="240" w:before="0" w:after="0"/>
        <w:jc w:val="both"/>
        <w:rPr/>
      </w:pPr>
      <w:r>
        <w:rPr>
          <w:rFonts w:cs="Times New Roman" w:ascii="Times New Roman" w:hAnsi="Times New Roman"/>
          <w:bCs/>
          <w:iCs/>
          <w:sz w:val="28"/>
          <w:szCs w:val="28"/>
        </w:rPr>
        <w:t>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w:t>
      </w:r>
    </w:p>
    <w:p>
      <w:pPr>
        <w:pStyle w:val="Normal"/>
        <w:autoSpaceDE w:val="false"/>
        <w:spacing w:lineRule="auto" w:line="240" w:before="0" w:after="0"/>
        <w:jc w:val="both"/>
        <w:rPr/>
      </w:pPr>
      <w:r>
        <w:rPr>
          <w:rFonts w:cs="Times New Roman" w:ascii="Times New Roman" w:hAnsi="Times New Roman"/>
          <w:bCs/>
          <w:iCs/>
          <w:sz w:val="28"/>
          <w:szCs w:val="28"/>
        </w:rPr>
        <w:t>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pPr>
        <w:pStyle w:val="Normal"/>
        <w:autoSpaceDE w:val="false"/>
        <w:spacing w:lineRule="auto" w:line="240" w:before="0" w:after="0"/>
        <w:jc w:val="both"/>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Фраза</w:t>
      </w:r>
      <w:r>
        <w:rPr>
          <w:rFonts w:cs="Times New Roman" w:ascii="Times New Roman" w:hAnsi="Times New Roman"/>
          <w:bCs/>
          <w:iCs/>
          <w:sz w:val="28"/>
          <w:szCs w:val="28"/>
        </w:rPr>
        <w:t xml:space="preserve">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Изолированное произнесение звука; повторение слогов, слов за</w:t>
      </w:r>
    </w:p>
    <w:p>
      <w:pPr>
        <w:pStyle w:val="Normal"/>
        <w:autoSpaceDE w:val="false"/>
        <w:spacing w:lineRule="auto" w:line="240" w:before="0" w:after="0"/>
        <w:jc w:val="both"/>
        <w:rPr/>
      </w:pPr>
      <w:r>
        <w:rPr>
          <w:rFonts w:cs="Times New Roman" w:ascii="Times New Roman" w:hAnsi="Times New Roman"/>
          <w:bCs/>
          <w:iCs/>
          <w:sz w:val="28"/>
          <w:szCs w:val="28"/>
        </w:rPr>
        <w:t>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pPr>
        <w:pStyle w:val="Normal"/>
        <w:autoSpaceDE w:val="false"/>
        <w:spacing w:lineRule="auto" w:line="240" w:before="0" w:after="0"/>
        <w:jc w:val="both"/>
        <w:rPr>
          <w:rFonts w:ascii="Times New Roman" w:hAnsi="Times New Roman" w:cs="Times New Roman"/>
          <w:b/>
          <w:b/>
          <w:bCs/>
          <w:i/>
          <w:i/>
          <w:iCs/>
          <w:sz w:val="28"/>
          <w:szCs w:val="28"/>
        </w:rPr>
      </w:pPr>
      <w:r>
        <w:rPr>
          <w:rFonts w:eastAsia="Times New Roman" w:cs="Times New Roman" w:ascii="Times New Roman" w:hAnsi="Times New Roman"/>
          <w:b/>
          <w:bCs/>
          <w:i/>
          <w:iCs/>
          <w:sz w:val="28"/>
          <w:szCs w:val="28"/>
        </w:rPr>
        <w:t xml:space="preserve">       </w:t>
      </w:r>
      <w:r>
        <w:rPr>
          <w:rFonts w:cs="Times New Roman" w:ascii="Times New Roman" w:hAnsi="Times New Roman"/>
          <w:b/>
          <w:bCs/>
          <w:i/>
          <w:iCs/>
          <w:sz w:val="28"/>
          <w:szCs w:val="28"/>
        </w:rPr>
        <w:t>Коррекционный курс «Развитие слухового восприятия и техника речи»</w:t>
      </w:r>
      <w:r>
        <w:rPr>
          <w:rFonts w:cs="Times New Roman" w:ascii="Times New Roman" w:hAnsi="Times New Roman"/>
          <w:bCs/>
          <w:i/>
          <w:iCs/>
          <w:sz w:val="28"/>
          <w:szCs w:val="28"/>
        </w:rPr>
        <w:t>(</w:t>
      </w:r>
      <w:r>
        <w:rPr>
          <w:rFonts w:cs="Times New Roman" w:ascii="Times New Roman" w:hAnsi="Times New Roman"/>
          <w:bCs/>
          <w:iCs/>
          <w:sz w:val="28"/>
          <w:szCs w:val="28"/>
        </w:rPr>
        <w:t>фронтальное занятие).</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музыкальныхинструментов / игрушек;</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определение на слух количества звуков, продолжительности их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звучания, характера звуковедения, темпа, громкости, ритмов, высоты звучания;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использование возможностей слухового восприятия звучаний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музыкальных инструментов / игрушек в работе над просодическими</w:t>
      </w:r>
    </w:p>
    <w:p>
      <w:pPr>
        <w:pStyle w:val="Normal"/>
        <w:autoSpaceDE w:val="false"/>
        <w:spacing w:lineRule="auto" w:line="240" w:before="0" w:after="0"/>
        <w:jc w:val="both"/>
        <w:rPr/>
      </w:pPr>
      <w:r>
        <w:rPr>
          <w:rFonts w:cs="Times New Roman" w:ascii="Times New Roman" w:hAnsi="Times New Roman"/>
          <w:bCs/>
          <w:iCs/>
          <w:sz w:val="28"/>
          <w:szCs w:val="28"/>
        </w:rPr>
        <w:t>компонентами речи (темпом, ритмом, паузацией, словесным и фразовым ударениями, интонацией);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слухозрительного и слухового восприятия устной речи,</w:t>
      </w:r>
    </w:p>
    <w:p>
      <w:pPr>
        <w:pStyle w:val="Normal"/>
        <w:autoSpaceDE w:val="false"/>
        <w:spacing w:lineRule="auto" w:line="240" w:before="0" w:after="0"/>
        <w:jc w:val="both"/>
        <w:rPr/>
      </w:pPr>
      <w:r>
        <w:rPr>
          <w:rFonts w:cs="Times New Roman" w:ascii="Times New Roman" w:hAnsi="Times New Roman"/>
          <w:bCs/>
          <w:iCs/>
          <w:sz w:val="28"/>
          <w:szCs w:val="28"/>
        </w:rPr>
        <w:t>достаточно внятного и естественного воспроизведения речевого материала при реализации произносительных возможностей;</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стремления и умений применять приобретенный опыт в</w:t>
      </w:r>
    </w:p>
    <w:p>
      <w:pPr>
        <w:pStyle w:val="Normal"/>
        <w:autoSpaceDE w:val="false"/>
        <w:spacing w:lineRule="auto" w:line="240" w:before="0" w:after="0"/>
        <w:jc w:val="both"/>
        <w:rPr/>
      </w:pPr>
      <w:r>
        <w:rPr>
          <w:rFonts w:cs="Times New Roman" w:ascii="Times New Roman" w:hAnsi="Times New Roman"/>
          <w:bCs/>
          <w:iCs/>
          <w:sz w:val="28"/>
          <w:szCs w:val="28"/>
        </w:rPr>
        <w:t>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и коррекция произносительной стороны речи, обучение самоконтроля произношения и их использованию в повседневной коммуникации;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артикуляторной моторики, чувства ритма, слухового восприятия,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функций фонематической системы;</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обучение нормативному (компенсированному) произношению всех</w:t>
      </w:r>
    </w:p>
    <w:p>
      <w:pPr>
        <w:pStyle w:val="Normal"/>
        <w:autoSpaceDE w:val="false"/>
        <w:spacing w:lineRule="auto" w:line="240" w:before="0" w:after="0"/>
        <w:jc w:val="both"/>
        <w:rPr/>
      </w:pPr>
      <w:r>
        <w:rPr>
          <w:rFonts w:cs="Times New Roman" w:ascii="Times New Roman" w:hAnsi="Times New Roman"/>
          <w:bCs/>
          <w:iCs/>
          <w:sz w:val="28"/>
          <w:szCs w:val="28"/>
        </w:rPr>
        <w:t xml:space="preserve">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коррекция нарушений звукослоговой структуры слова.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
          <w:bCs/>
          <w:i/>
          <w:iCs/>
          <w:sz w:val="28"/>
          <w:szCs w:val="28"/>
        </w:rPr>
        <w:t>Развитие слухового восприятия и техника речи</w:t>
      </w:r>
      <w:r>
        <w:rPr>
          <w:rFonts w:cs="Times New Roman" w:ascii="Times New Roman" w:hAnsi="Times New Roman"/>
          <w:b/>
          <w:bCs/>
          <w:iCs/>
          <w:sz w:val="28"/>
          <w:szCs w:val="28"/>
        </w:rPr>
        <w:t xml:space="preserve"> </w:t>
      </w:r>
      <w:r>
        <w:rPr>
          <w:rFonts w:cs="Times New Roman" w:ascii="Times New Roman" w:hAnsi="Times New Roman"/>
          <w:bCs/>
          <w:iCs/>
          <w:sz w:val="28"/>
          <w:szCs w:val="28"/>
        </w:rPr>
        <w:t>(фронтальное занятие).</w:t>
      </w:r>
      <w:r>
        <w:rPr>
          <w:rFonts w:cs="Times New Roman" w:ascii="Times New Roman" w:hAnsi="Times New Roman"/>
          <w:b/>
          <w:bCs/>
          <w:iCs/>
          <w:sz w:val="28"/>
          <w:szCs w:val="28"/>
        </w:rPr>
        <w:t xml:space="preserve"> </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I. Развитие слухового восприятия.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Восприятие слухозрительно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Восприятие речи с помощью звукоусиливающей аппаратуры стационарного типа, индивидуальных аппаратов, кохлеарных имплантов/кохлеарного импланта.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Восприятие шепотной речи (со слабослышащими I и II степени) на слух (без аппарата).</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Восприятие на слух информации по радио, телевидению.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II. Техника речи.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произносительной стороны речи. Отработка 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pPr>
        <w:pStyle w:val="Normal"/>
        <w:autoSpaceDE w:val="false"/>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Коррекционный курс «Музыкально-ритмические занятия»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(фронтальное занятие).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Основные задачи реализации содержания: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закрепление произносительных умений при широком использовании фонетической ритмики и музыки;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Музыкально – ритмические занятия.</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Слушание музыки. </w:t>
      </w:r>
    </w:p>
    <w:p>
      <w:pPr>
        <w:pStyle w:val="Normal"/>
        <w:autoSpaceDE w:val="false"/>
        <w:spacing w:lineRule="auto" w:line="240" w:before="0" w:after="0"/>
        <w:jc w:val="both"/>
        <w:rPr/>
      </w:pPr>
      <w:r>
        <w:rPr>
          <w:rFonts w:cs="Times New Roman" w:ascii="Times New Roman" w:hAnsi="Times New Roman"/>
          <w:bCs/>
          <w:iCs/>
          <w:sz w:val="28"/>
          <w:szCs w:val="28"/>
        </w:rPr>
        <w:t>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w:t>
      </w:r>
    </w:p>
    <w:p>
      <w:pPr>
        <w:pStyle w:val="Normal"/>
        <w:autoSpaceDE w:val="false"/>
        <w:spacing w:lineRule="auto" w:line="240" w:before="0" w:after="0"/>
        <w:jc w:val="both"/>
        <w:rPr/>
      </w:pPr>
      <w:r>
        <w:rPr>
          <w:rFonts w:cs="Times New Roman" w:ascii="Times New Roman" w:hAnsi="Times New Roman"/>
          <w:bCs/>
          <w:iCs/>
          <w:sz w:val="28"/>
          <w:szCs w:val="28"/>
        </w:rPr>
        <w:t>при постоянном использовании средств электроакустической коррекции. 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Музыкально – пластическое движение. </w:t>
      </w:r>
    </w:p>
    <w:p>
      <w:pPr>
        <w:pStyle w:val="Normal"/>
        <w:autoSpaceDE w:val="false"/>
        <w:spacing w:lineRule="auto" w:line="240" w:before="0" w:after="0"/>
        <w:jc w:val="both"/>
        <w:rPr/>
      </w:pPr>
      <w:r>
        <w:rPr>
          <w:rFonts w:cs="Times New Roman" w:ascii="Times New Roman" w:hAnsi="Times New Roman"/>
          <w:bCs/>
          <w:iCs/>
          <w:sz w:val="28"/>
          <w:szCs w:val="28"/>
        </w:rPr>
        <w:t>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w:t>
      </w:r>
      <w:r>
        <w:rPr>
          <w:rFonts w:cs="Times New Roman" w:ascii="Times New Roman" w:hAnsi="Times New Roman"/>
          <w:b/>
          <w:bCs/>
          <w:iCs/>
          <w:sz w:val="28"/>
          <w:szCs w:val="28"/>
        </w:rPr>
        <w:t xml:space="preserve"> </w:t>
      </w:r>
      <w:r>
        <w:rPr>
          <w:rFonts w:cs="Times New Roman" w:ascii="Times New Roman" w:hAnsi="Times New Roman"/>
          <w:bCs/>
          <w:iCs/>
          <w:sz w:val="28"/>
          <w:szCs w:val="28"/>
        </w:rPr>
        <w:t>Развитие музыкально – пластической импровизации.</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Декламация песен под музыку. </w:t>
      </w:r>
    </w:p>
    <w:p>
      <w:pPr>
        <w:pStyle w:val="Normal"/>
        <w:autoSpaceDE w:val="false"/>
        <w:spacing w:lineRule="auto" w:line="240" w:before="0" w:after="0"/>
        <w:jc w:val="both"/>
        <w:rPr/>
      </w:pPr>
      <w:r>
        <w:rPr>
          <w:rFonts w:cs="Times New Roman" w:ascii="Times New Roman" w:hAnsi="Times New Roman"/>
          <w:bCs/>
          <w:iCs/>
          <w:sz w:val="28"/>
          <w:szCs w:val="28"/>
        </w:rPr>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Pr>
          <w:rFonts w:cs="Times New Roman" w:ascii="Times New Roman" w:hAnsi="Times New Roman"/>
          <w:b/>
          <w:bCs/>
          <w:iCs/>
          <w:sz w:val="28"/>
          <w:szCs w:val="28"/>
        </w:rPr>
        <w:t xml:space="preserve"> </w:t>
      </w:r>
      <w:r>
        <w:rPr>
          <w:rFonts w:cs="Times New Roman" w:ascii="Times New Roman" w:hAnsi="Times New Roman"/>
          <w:bCs/>
          <w:iCs/>
          <w:sz w:val="28"/>
          <w:szCs w:val="28"/>
        </w:rPr>
        <w:t>Обучение пению.</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 xml:space="preserve">Обучение игре на элементарных музыкальных инструментах в ансамбле.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Развитие восприятия музыки, умений исполнять на металлофоне,</w:t>
      </w:r>
    </w:p>
    <w:p>
      <w:pPr>
        <w:pStyle w:val="Normal"/>
        <w:autoSpaceDE w:val="false"/>
        <w:spacing w:lineRule="auto" w:line="240" w:before="0" w:after="0"/>
        <w:jc w:val="both"/>
        <w:rPr/>
      </w:pPr>
      <w:r>
        <w:rPr>
          <w:rFonts w:cs="Times New Roman" w:ascii="Times New Roman" w:hAnsi="Times New Roman"/>
          <w:bCs/>
          <w:iCs/>
          <w:sz w:val="28"/>
          <w:szCs w:val="28"/>
        </w:rPr>
        <w:t>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Инсценирование (драматизация).</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Cs/>
          <w:iCs/>
          <w:sz w:val="28"/>
          <w:szCs w:val="28"/>
        </w:rPr>
        <w:t>Участие в театрализованных формах музыкально–творческой деятельности: музыкальные игры, инсценирование песен, игры–драматизации, инсценирование фрагментов музыкальных сказок.</w:t>
      </w:r>
    </w:p>
    <w:p>
      <w:pPr>
        <w:pStyle w:val="Normal"/>
        <w:autoSpaceDE w:val="false"/>
        <w:spacing w:lineRule="auto" w:line="240" w:before="0" w:after="0"/>
        <w:jc w:val="both"/>
        <w:rPr/>
      </w:pPr>
      <w:r>
        <w:rPr>
          <w:rFonts w:cs="Times New Roman" w:ascii="Times New Roman" w:hAnsi="Times New Roman"/>
          <w:bCs/>
          <w:iCs/>
          <w:sz w:val="28"/>
          <w:szCs w:val="28"/>
        </w:rPr>
        <w:t>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pPr>
        <w:pStyle w:val="Normal"/>
        <w:autoSpaceDE w:val="false"/>
        <w:spacing w:lineRule="auto" w:line="240" w:before="0" w:after="0"/>
        <w:jc w:val="both"/>
        <w:rPr/>
      </w:pPr>
      <w:r>
        <w:rPr>
          <w:rFonts w:cs="Times New Roman" w:ascii="Times New Roman" w:hAnsi="Times New Roman"/>
          <w:b/>
          <w:bCs/>
          <w:iCs/>
          <w:sz w:val="28"/>
          <w:szCs w:val="28"/>
        </w:rPr>
        <w:t xml:space="preserve">Восприятие и воспроизведение устной речи </w:t>
      </w:r>
      <w:r>
        <w:rPr>
          <w:rFonts w:cs="Times New Roman" w:ascii="Times New Roman" w:hAnsi="Times New Roman"/>
          <w:bCs/>
          <w:iCs/>
          <w:sz w:val="28"/>
          <w:szCs w:val="28"/>
        </w:rPr>
        <w:t>(автоматизация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произносительных навыков с использованием фонетической ритмики и музыки). </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3.3. Программа духовно-нравственного развития, воспитания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институтов общества.</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 xml:space="preserve">В основу этой программы положены ключевые воспитательные задачи, базовые национальные ценности российского общества.    </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должна обеспечивать:</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организацию системы воспитательных мероприятий, позволяющих</w:t>
      </w:r>
    </w:p>
    <w:p>
      <w:pPr>
        <w:pStyle w:val="Normal"/>
        <w:autoSpaceDE w:val="false"/>
        <w:spacing w:lineRule="auto" w:line="240" w:before="0" w:after="0"/>
        <w:jc w:val="both"/>
        <w:rPr/>
      </w:pPr>
      <w:r>
        <w:rPr>
          <w:rFonts w:cs="Times New Roman" w:ascii="Times New Roman" w:hAnsi="Times New Roman"/>
          <w:bCs/>
          <w:iCs/>
          <w:sz w:val="28"/>
          <w:szCs w:val="28"/>
        </w:rPr>
        <w:t>обучающемуся использовать на практике полученные знания и усвоенные модели и нормы поведения;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целостной образовательной среды, включающей</w:t>
      </w:r>
    </w:p>
    <w:p>
      <w:pPr>
        <w:pStyle w:val="Normal"/>
        <w:autoSpaceDE w:val="false"/>
        <w:spacing w:lineRule="auto" w:line="240" w:before="0" w:after="0"/>
        <w:jc w:val="both"/>
        <w:rPr/>
      </w:pPr>
      <w:r>
        <w:rPr>
          <w:rFonts w:cs="Times New Roman" w:ascii="Times New Roman" w:hAnsi="Times New Roman"/>
          <w:bCs/>
          <w:iCs/>
          <w:sz w:val="28"/>
          <w:szCs w:val="28"/>
        </w:rPr>
        <w:t>урочную, внеурочную и внешкольную деятельность и учитывающей историко- культурную, этническую и региональную специфику.</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становление и развитие личности в её индивидуальности, самобытности, уникальности и неповторимости;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организация интеллектуальных и творческих соревнований, научно-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технического творчества и проектно-исследовательской деятельности;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участие обучающихся, их родителей (законных представителей),</w:t>
      </w:r>
    </w:p>
    <w:p>
      <w:pPr>
        <w:pStyle w:val="Normal"/>
        <w:autoSpaceDE w:val="false"/>
        <w:spacing w:lineRule="auto" w:line="240" w:before="0" w:after="0"/>
        <w:jc w:val="both"/>
        <w:rPr/>
      </w:pPr>
      <w:r>
        <w:rPr>
          <w:rFonts w:cs="Times New Roman" w:ascii="Times New Roman" w:hAnsi="Times New Roman"/>
          <w:bCs/>
          <w:iCs/>
          <w:sz w:val="28"/>
          <w:szCs w:val="28"/>
        </w:rPr>
        <w:t>педагогических работников и общественности в проектировании и развитии внутришкольной социальной среды;</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использование в образовательном процессе современных образовательных технологий деятельностного типа;</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предоставление обучающимся возможности для эффективной самостоятельной работы;</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достижение предметных, метапредметных и личностных результатов в обучении и развитии обучающихся.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Style22"/>
        <w:numPr>
          <w:ilvl w:val="0"/>
          <w:numId w:val="32"/>
        </w:numPr>
        <w:spacing w:before="0" w:after="0"/>
        <w:contextualSpacing/>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ПОЯСНИТЕЛЬНАЯ ЗАПИСКА</w:t>
      </w:r>
    </w:p>
    <w:p>
      <w:pPr>
        <w:pStyle w:val="Normal"/>
        <w:spacing w:before="0" w:after="0"/>
        <w:ind w:firstLine="709"/>
        <w:contextualSpacing/>
        <w:jc w:val="both"/>
        <w:rPr/>
      </w:pPr>
      <w:r>
        <w:rPr>
          <w:rFonts w:eastAsia="Times New Roman" w:cs="Times New Roman" w:ascii="Times New Roman" w:hAnsi="Times New Roman"/>
          <w:bCs/>
          <w:color w:val="000000"/>
          <w:sz w:val="28"/>
          <w:szCs w:val="28"/>
        </w:rPr>
        <w:t xml:space="preserve">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Федерального государственногообразовательного стандарта основного общего образования,  на основании Программы духовно-нравственного развития и воспитания личности гражданина России, Фундаментальное ядро содержания общего образования, Государственной программы «Патриотическое воспитание граждан Российской Федерации на 2011-2015 года», Федерального закона «Об охране окружающей среды» от 10.01.2002 года №7 – ФЗ (статьи71-74), Государственная программа РФ «Развитие образования» на 2013-2020 гг. и другими законодательными актами и нормативными документами, касающимися сфер образования и культуры. </w:t>
      </w:r>
    </w:p>
    <w:p>
      <w:pPr>
        <w:pStyle w:val="Normal"/>
        <w:spacing w:before="0" w:after="0"/>
        <w:ind w:firstLine="709"/>
        <w:contextualSpacing/>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Программа является актуальной и отвечает требованиям ФГОС и призвана обеспечить ценностно-смысловую определенность духовно-нравственного развития и воспитания личности обучающихся школы, позволит педагогам школы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спорта, средствами массовой информации.</w:t>
      </w:r>
    </w:p>
    <w:p>
      <w:pPr>
        <w:pStyle w:val="Normal"/>
        <w:spacing w:before="0" w:after="0"/>
        <w:ind w:firstLine="709"/>
        <w:contextualSpacing/>
        <w:jc w:val="both"/>
        <w:rPr>
          <w:rFonts w:ascii="Times New Roman" w:hAnsi="Times New Roman" w:eastAsia="Times New Roman" w:cs="Times New Roman"/>
          <w:bCs/>
          <w:i/>
          <w:i/>
          <w:iCs/>
          <w:color w:val="000000"/>
          <w:sz w:val="28"/>
          <w:szCs w:val="28"/>
        </w:rPr>
      </w:pPr>
      <w:r>
        <w:rPr>
          <w:rFonts w:eastAsia="Times New Roman" w:cs="Times New Roman" w:ascii="Times New Roman" w:hAnsi="Times New Roman"/>
          <w:b/>
          <w:bCs/>
          <w:i/>
          <w:iCs/>
          <w:color w:val="000000"/>
          <w:sz w:val="28"/>
          <w:szCs w:val="28"/>
          <w:u w:val="single"/>
        </w:rPr>
        <w:t>Актуальность программы:</w:t>
      </w:r>
    </w:p>
    <w:p>
      <w:pPr>
        <w:pStyle w:val="Normal"/>
        <w:spacing w:before="0" w:after="0"/>
        <w:ind w:firstLine="709"/>
        <w:contextualSpacing/>
        <w:jc w:val="both"/>
        <w:rPr/>
      </w:pPr>
      <w:r>
        <w:rPr>
          <w:rFonts w:eastAsia="Times New Roman" w:cs="Times New Roman" w:ascii="Times New Roman" w:hAnsi="Times New Roman"/>
          <w:bCs/>
          <w:iCs/>
          <w:color w:val="000000"/>
          <w:sz w:val="28"/>
          <w:szCs w:val="28"/>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 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социально-коммуникативную и другие, − на основе базовых национальных ценностей, традиционных моральных норм, духовных традиций. В представлениях детей о главных человеческих ценностях − духовные ценности вытесняются материальными, и соответственно, среди желаний детей преобладают узколичные, «продовольственно-вещевые» по характеру. В нравственном воспитании учащихся весьма актуальным является формирование гуманных отношений между детьми, воспитание у них действенных нравственных чувств.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Воспитание должно способствовать развитию и становлению личности ребенка, всех её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 </w:t>
      </w:r>
    </w:p>
    <w:p>
      <w:pPr>
        <w:pStyle w:val="Normal"/>
        <w:spacing w:before="0" w:after="0"/>
        <w:ind w:firstLine="709"/>
        <w:contextualSpacing/>
        <w:jc w:val="both"/>
        <w:rPr>
          <w:rFonts w:ascii="Times New Roman" w:hAnsi="Times New Roman" w:eastAsia="Times New Roman" w:cs="Times New Roman"/>
          <w:bCs/>
          <w:iCs/>
          <w:color w:val="000000"/>
          <w:sz w:val="28"/>
          <w:szCs w:val="28"/>
        </w:rPr>
      </w:pPr>
      <w:r>
        <w:rPr>
          <w:rFonts w:eastAsia="Times New Roman" w:cs="Times New Roman" w:ascii="Times New Roman" w:hAnsi="Times New Roman"/>
          <w:bCs/>
          <w:iCs/>
          <w:color w:val="000000"/>
          <w:sz w:val="28"/>
          <w:szCs w:val="28"/>
        </w:rPr>
      </w:r>
    </w:p>
    <w:p>
      <w:pPr>
        <w:pStyle w:val="Style22"/>
        <w:numPr>
          <w:ilvl w:val="0"/>
          <w:numId w:val="32"/>
        </w:numPr>
        <w:spacing w:before="0" w:after="0"/>
        <w:contextualSpacing/>
        <w:rPr/>
      </w:pPr>
      <w:r>
        <w:rPr>
          <w:rFonts w:eastAsia="Times New Roman" w:cs="Times New Roman" w:ascii="Times New Roman" w:hAnsi="Times New Roman"/>
          <w:b/>
          <w:caps/>
          <w:sz w:val="28"/>
          <w:szCs w:val="28"/>
        </w:rPr>
        <w:t>Программа духовно-нравственного развития и воспитания обучающихся  на ступени начального общего образования</w:t>
      </w:r>
    </w:p>
    <w:p>
      <w:pPr>
        <w:pStyle w:val="Normal"/>
        <w:spacing w:before="0" w:after="0"/>
        <w:ind w:firstLine="709"/>
        <w:contextualSpacing/>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( 1 дополнительный -5 классы)</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Программа содержит разделы:</w:t>
      </w:r>
    </w:p>
    <w:p>
      <w:pPr>
        <w:pStyle w:val="Style22"/>
        <w:keepNext w:val="true"/>
        <w:keepLines/>
        <w:numPr>
          <w:ilvl w:val="1"/>
          <w:numId w:val="32"/>
        </w:numPr>
        <w:spacing w:before="0" w:after="0"/>
        <w:contextualSpacing/>
        <w:jc w:val="both"/>
        <w:textAlignment w:val="top"/>
        <w:rPr/>
      </w:pPr>
      <w:r>
        <w:rPr>
          <w:rFonts w:eastAsia="Times New Roman" w:cs="Times New Roman" w:ascii="Times New Roman" w:hAnsi="Times New Roman"/>
          <w:bCs/>
          <w:color w:val="000000"/>
          <w:sz w:val="28"/>
          <w:szCs w:val="28"/>
        </w:rPr>
        <w:t xml:space="preserve">Цель и задачи духовно-нравственного </w:t>
      </w:r>
      <w:r>
        <w:rPr>
          <w:rFonts w:eastAsia="Times New Roman" w:cs="Times New Roman" w:ascii="Times New Roman" w:hAnsi="Times New Roman"/>
          <w:color w:val="000000"/>
          <w:sz w:val="28"/>
          <w:szCs w:val="28"/>
        </w:rPr>
        <w:t xml:space="preserve">развития и воспитания обучающихся на      ступени начального общего образования. </w:t>
      </w:r>
    </w:p>
    <w:p>
      <w:pPr>
        <w:pStyle w:val="Style22"/>
        <w:keepNext w:val="true"/>
        <w:keepLines/>
        <w:numPr>
          <w:ilvl w:val="1"/>
          <w:numId w:val="32"/>
        </w:numPr>
        <w:spacing w:before="0" w:after="0"/>
        <w:contextualSpacing/>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bCs/>
          <w:color w:val="000000"/>
          <w:sz w:val="28"/>
          <w:szCs w:val="28"/>
        </w:rPr>
        <w:t>Ценностные установки духовно-нравственного развития и воспитания обучающихся.</w:t>
      </w:r>
    </w:p>
    <w:p>
      <w:pPr>
        <w:pStyle w:val="Style22"/>
        <w:keepNext w:val="true"/>
        <w:keepLines/>
        <w:numPr>
          <w:ilvl w:val="1"/>
          <w:numId w:val="32"/>
        </w:numPr>
        <w:spacing w:before="0" w:after="0"/>
        <w:contextualSpacing/>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Основные направления и содержание духовно-нравственного развития </w:t>
      </w:r>
      <w:r>
        <w:rPr>
          <w:rFonts w:eastAsia="Times New Roman" w:cs="Times New Roman" w:ascii="Times New Roman" w:hAnsi="Times New Roman"/>
          <w:bCs/>
          <w:color w:val="000000"/>
          <w:sz w:val="28"/>
          <w:szCs w:val="28"/>
        </w:rPr>
        <w:t>и воспитания обучающихся.</w:t>
      </w:r>
    </w:p>
    <w:p>
      <w:pPr>
        <w:pStyle w:val="Style22"/>
        <w:numPr>
          <w:ilvl w:val="1"/>
          <w:numId w:val="32"/>
        </w:numPr>
        <w:tabs>
          <w:tab w:val="clear" w:pos="708"/>
          <w:tab w:val="left" w:pos="568" w:leader="none"/>
        </w:tabs>
        <w:spacing w:before="0" w:after="0"/>
        <w:contextualSpacing/>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Организация духовно-нравственного развития и воспитания учащихся.</w:t>
      </w:r>
    </w:p>
    <w:p>
      <w:pPr>
        <w:pStyle w:val="Style22"/>
        <w:numPr>
          <w:ilvl w:val="1"/>
          <w:numId w:val="32"/>
        </w:numPr>
        <w:spacing w:before="0" w:after="0"/>
        <w:contextualSpacing/>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Совместная деятельность школы, семьи и общественности по духовно-нравственному развитию и воспитанию учащихся.</w:t>
      </w:r>
    </w:p>
    <w:p>
      <w:pPr>
        <w:pStyle w:val="Style22"/>
        <w:numPr>
          <w:ilvl w:val="1"/>
          <w:numId w:val="32"/>
        </w:numPr>
        <w:spacing w:before="0" w:after="0"/>
        <w:contextualSpacing/>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Ожидаемые результаты духовно-нравственного развития и воспитания учащихся.</w:t>
      </w:r>
    </w:p>
    <w:p>
      <w:pPr>
        <w:pStyle w:val="Style22"/>
        <w:numPr>
          <w:ilvl w:val="1"/>
          <w:numId w:val="32"/>
        </w:numPr>
        <w:spacing w:before="0" w:after="0"/>
        <w:contextualSpacing/>
        <w:jc w:val="both"/>
        <w:textAlignment w:val="top"/>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Диагностика обучающихся  начальной школы.</w:t>
      </w:r>
    </w:p>
    <w:p>
      <w:pPr>
        <w:pStyle w:val="Style22"/>
        <w:numPr>
          <w:ilvl w:val="1"/>
          <w:numId w:val="86"/>
        </w:numPr>
        <w:spacing w:before="0" w:after="0"/>
        <w:ind w:left="0" w:hanging="0"/>
        <w:contextualSpacing/>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Цель и задачи духовно-нравственного развитияи воспитания обучающихся</w:t>
      </w:r>
    </w:p>
    <w:p>
      <w:pPr>
        <w:pStyle w:val="Normal"/>
        <w:spacing w:before="0" w:after="0"/>
        <w:ind w:firstLine="709"/>
        <w:contextualSpacing/>
        <w:jc w:val="both"/>
        <w:rPr/>
      </w:pPr>
      <w:r>
        <w:rPr>
          <w:rFonts w:eastAsia="Times New Roman" w:cs="Times New Roman" w:ascii="Times New Roman" w:hAnsi="Times New Roman"/>
          <w:b/>
          <w:i/>
          <w:sz w:val="28"/>
          <w:szCs w:val="28"/>
        </w:rPr>
        <w:t>Духовно-нравственное воспитание</w:t>
      </w:r>
      <w:r>
        <w:rPr>
          <w:rFonts w:eastAsia="Times New Roman" w:cs="Times New Roman" w:ascii="Times New Roman" w:hAnsi="Times New Roman"/>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pPr>
        <w:pStyle w:val="Normal"/>
        <w:spacing w:before="0" w:after="0"/>
        <w:ind w:firstLine="709"/>
        <w:contextualSpacing/>
        <w:jc w:val="both"/>
        <w:rPr/>
      </w:pPr>
      <w:r>
        <w:rPr>
          <w:rFonts w:eastAsia="Times New Roman" w:cs="Times New Roman" w:ascii="Times New Roman" w:hAnsi="Times New Roman"/>
          <w:b/>
          <w:i/>
          <w:sz w:val="28"/>
          <w:szCs w:val="28"/>
        </w:rPr>
        <w:t>Духовно-нравственное развитие</w:t>
      </w:r>
      <w:r>
        <w:rPr>
          <w:rFonts w:eastAsia="Times New Roman" w:cs="Times New Roman"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pPr>
        <w:pStyle w:val="Normal"/>
        <w:spacing w:before="0" w:after="0"/>
        <w:ind w:firstLine="708"/>
        <w:contextualSpacing/>
        <w:jc w:val="both"/>
        <w:rPr/>
      </w:pPr>
      <w:r>
        <w:rPr>
          <w:rFonts w:eastAsia="Times New Roman" w:cs="Times New Roman" w:ascii="Times New Roman" w:hAnsi="Times New Roman"/>
          <w:b/>
          <w:i/>
          <w:sz w:val="28"/>
          <w:szCs w:val="28"/>
        </w:rPr>
        <w:t>Общей целью</w:t>
      </w:r>
      <w:r>
        <w:rPr>
          <w:rFonts w:eastAsia="Times New Roman" w:cs="Times New Roman" w:ascii="Times New Roman" w:hAnsi="Times New Roman"/>
          <w:sz w:val="28"/>
          <w:szCs w:val="28"/>
        </w:rPr>
        <w:t xml:space="preserve"> духовно – нравственного воспитания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pPr>
        <w:pStyle w:val="Normal"/>
        <w:spacing w:before="0" w:after="0"/>
        <w:ind w:firstLine="709"/>
        <w:contextualSpacing/>
        <w:jc w:val="both"/>
        <w:rPr/>
      </w:pPr>
      <w:r>
        <w:rPr>
          <w:rFonts w:eastAsia="Times New Roman" w:cs="Times New Roman" w:ascii="Times New Roman" w:hAnsi="Times New Roman"/>
          <w:b/>
          <w:i/>
          <w:sz w:val="28"/>
          <w:szCs w:val="28"/>
        </w:rPr>
        <w:t>Задачи духовно-нравственного воспитания</w:t>
      </w:r>
      <w:r>
        <w:rPr>
          <w:rFonts w:eastAsia="Times New Roman" w:cs="Times New Roman" w:ascii="Times New Roman" w:hAnsi="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pPr>
        <w:pStyle w:val="Normal"/>
        <w:shd w:fill="FFFFFF" w:val="clear"/>
        <w:autoSpaceDE w:val="false"/>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i/>
          <w:iCs/>
          <w:color w:val="000000"/>
          <w:sz w:val="28"/>
          <w:szCs w:val="28"/>
        </w:rPr>
        <w:t>1) Воспитание гражданственности, патриотизма, уважения к правам, свободам и обязанностям человека:</w:t>
      </w:r>
    </w:p>
    <w:p>
      <w:pPr>
        <w:pStyle w:val="Normal"/>
        <w:numPr>
          <w:ilvl w:val="0"/>
          <w:numId w:val="5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pPr>
        <w:pStyle w:val="Normal"/>
        <w:numPr>
          <w:ilvl w:val="0"/>
          <w:numId w:val="5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pPr>
        <w:pStyle w:val="Normal"/>
        <w:numPr>
          <w:ilvl w:val="0"/>
          <w:numId w:val="5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элементарные представления об институтах гражданского общества, в общественном управлении; о правах и обязанностях гражданина России;</w:t>
      </w:r>
    </w:p>
    <w:p>
      <w:pPr>
        <w:pStyle w:val="Normal"/>
        <w:numPr>
          <w:ilvl w:val="0"/>
          <w:numId w:val="5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интерес к общественным явлениям, понимание активной роли человека в обществе;</w:t>
      </w:r>
    </w:p>
    <w:p>
      <w:pPr>
        <w:pStyle w:val="Normal"/>
        <w:numPr>
          <w:ilvl w:val="0"/>
          <w:numId w:val="5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уважительное отношение к русскому языку как государственному, языку межнационального общения; к своему национальному языку и культуре;</w:t>
      </w:r>
    </w:p>
    <w:p>
      <w:pPr>
        <w:pStyle w:val="Normal"/>
        <w:numPr>
          <w:ilvl w:val="0"/>
          <w:numId w:val="2"/>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начальные представления о народах России, об их общей исторической судьбе, о единстве народов нашей страны;</w:t>
      </w:r>
    </w:p>
    <w:p>
      <w:pPr>
        <w:pStyle w:val="Normal"/>
        <w:numPr>
          <w:ilvl w:val="0"/>
          <w:numId w:val="2"/>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сформировать </w:t>
      </w:r>
      <w:r>
        <w:rPr>
          <w:rFonts w:eastAsia="Times New Roman" w:cs="Times New Roman" w:ascii="Times New Roman" w:hAnsi="Times New Roman"/>
          <w:color w:val="000000"/>
          <w:sz w:val="28"/>
          <w:szCs w:val="28"/>
        </w:rPr>
        <w:t>элементарные представления о национальных героях и важнейших событиях истории России и её народов;</w:t>
      </w:r>
    </w:p>
    <w:p>
      <w:pPr>
        <w:pStyle w:val="Normal"/>
        <w:numPr>
          <w:ilvl w:val="0"/>
          <w:numId w:val="2"/>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интерес к государственным праздникам и важнейшим событиям в жизни России, Ростовской области, г. Таганрога;</w:t>
      </w:r>
    </w:p>
    <w:p>
      <w:pPr>
        <w:pStyle w:val="Normal"/>
        <w:numPr>
          <w:ilvl w:val="0"/>
          <w:numId w:val="2"/>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мотивировать стремление активно участвовать в делах класса, школы, семьи, своего города;</w:t>
      </w:r>
    </w:p>
    <w:p>
      <w:pPr>
        <w:pStyle w:val="Normal"/>
        <w:numPr>
          <w:ilvl w:val="0"/>
          <w:numId w:val="2"/>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воспитывать уважение к защитникам Родины;</w:t>
      </w:r>
    </w:p>
    <w:p>
      <w:pPr>
        <w:pStyle w:val="Normal"/>
        <w:numPr>
          <w:ilvl w:val="0"/>
          <w:numId w:val="2"/>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умение отвечать за свои поступки;</w:t>
      </w:r>
    </w:p>
    <w:p>
      <w:pPr>
        <w:pStyle w:val="Normal"/>
        <w:numPr>
          <w:ilvl w:val="0"/>
          <w:numId w:val="2"/>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негативное отношение к нарушениям порядка в классе, дома, на улице, к невыполнению человеком своих обязанностей.</w:t>
      </w:r>
    </w:p>
    <w:p>
      <w:pPr>
        <w:pStyle w:val="Normal"/>
        <w:shd w:fill="FFFFFF" w:val="clear"/>
        <w:autoSpaceDE w:val="false"/>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i/>
          <w:iCs/>
          <w:color w:val="000000"/>
          <w:sz w:val="28"/>
          <w:szCs w:val="28"/>
        </w:rPr>
        <w:t>2) Воспитание нравственных чувств и этического сознания:</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первоначальные представления о базовых национальных российских ценностях;</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различение хороших и плохих поступков;</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воспитывать уважительное отношение к родителям, старшим, доброжелательное отношение к сверстникам и младшим;</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способность к установлению дружеских взаимоотношений в коллективе, основанных на взаимопомощи и взаимной поддержке;</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бережное, гуманное отношение ко всему живому;</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pPr>
        <w:pStyle w:val="Normal"/>
        <w:numPr>
          <w:ilvl w:val="0"/>
          <w:numId w:val="5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Normal"/>
        <w:shd w:fill="FFFFFF" w:val="clear"/>
        <w:autoSpaceDE w:val="false"/>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i/>
          <w:iCs/>
          <w:color w:val="000000"/>
          <w:sz w:val="28"/>
          <w:szCs w:val="28"/>
        </w:rPr>
        <w:t>3) Воспитание трудолюбия, творческого отношения к учению, труду, жизни:</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воспитывать уважение к труду и творчеству старших и сверстников;</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элементарные представления об основных профессиях;</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ценностное отношение к учёбе как виду творческой деятельности;</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элементарные представления о роли знаний, науки, современного производства в жизни человека и общества;</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первоначальные навыки коллективной работы, в том числе при разработке и реализации учебных и учебно-трудовых проектов;</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pPr>
        <w:pStyle w:val="Normal"/>
        <w:numPr>
          <w:ilvl w:val="0"/>
          <w:numId w:val="7"/>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бережное отношение к результатам своего труда, труда других людей, к школьному имуществу, учебникам, личным вещам;</w:t>
      </w:r>
    </w:p>
    <w:p>
      <w:pPr>
        <w:pStyle w:val="Normal"/>
        <w:numPr>
          <w:ilvl w:val="0"/>
          <w:numId w:val="7"/>
        </w:numPr>
        <w:spacing w:lineRule="auto" w:line="276"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сформировать отрицательное отношение к лени и небрежности в труде и учёбе, небережливому отношению к результатам труда людей.</w:t>
      </w:r>
    </w:p>
    <w:p>
      <w:pPr>
        <w:pStyle w:val="Normal"/>
        <w:shd w:fill="FFFFFF" w:val="clear"/>
        <w:autoSpaceDE w:val="false"/>
        <w:spacing w:before="0" w:after="0"/>
        <w:ind w:firstLine="709"/>
        <w:contextualSpacing/>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t>4) Формирование ценностного отношения к здоровью и здоровому образу жизни:</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ценностное отношение к своему здоровью, здоровью родителей (законных представителей), членов своей семьи, педагогов, сверстников;</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элементарные представления о влиянии нравственности человека на состояние его здоровья и здоровья окружающих его людей;</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понимание важности физической культуры и спорта для здоровья человека, его образования, труда и творчества;</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потребность в соблюдении правил личной гигиены, режима дня, здорового питания;</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интерес к прогулкам на природе, подвижным играм, участию в спортивных соревнованиях;</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первоначальные представления об оздоровительном вли</w:t>
        <w:softHyphen/>
        <w:t>янии природы на человека;</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первоначальные представления о возможном негативном влиянии компьютерных игр, телевидения, рекламы на здоровье человека;</w:t>
      </w:r>
    </w:p>
    <w:p>
      <w:pPr>
        <w:pStyle w:val="Normal"/>
        <w:numPr>
          <w:ilvl w:val="0"/>
          <w:numId w:val="2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отрицательное отношение к невыполнению правил личной гигиены и санитарии, уклонению от занятий физкультурой.</w:t>
      </w:r>
    </w:p>
    <w:p>
      <w:pPr>
        <w:pStyle w:val="Normal"/>
        <w:shd w:fill="FFFFFF" w:val="clear"/>
        <w:autoSpaceDE w:val="false"/>
        <w:spacing w:before="0" w:after="0"/>
        <w:ind w:firstLine="709"/>
        <w:contextualSpacing/>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t>5) Воспитание ценностного отношения к природе, окружающей среде (экологическое воспитание):</w:t>
      </w:r>
    </w:p>
    <w:p>
      <w:pPr>
        <w:pStyle w:val="Normal"/>
        <w:numPr>
          <w:ilvl w:val="0"/>
          <w:numId w:val="69"/>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интерес к природе, природным явлениям и формам жизни, понимание активной роли человека в природе;</w:t>
      </w:r>
    </w:p>
    <w:p>
      <w:pPr>
        <w:pStyle w:val="Normal"/>
        <w:numPr>
          <w:ilvl w:val="0"/>
          <w:numId w:val="69"/>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ценностное отношение к природе и всем формам жизни;</w:t>
      </w:r>
    </w:p>
    <w:p>
      <w:pPr>
        <w:pStyle w:val="Normal"/>
        <w:numPr>
          <w:ilvl w:val="0"/>
          <w:numId w:val="69"/>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элементарный опыт природоохранительной деятельности;</w:t>
      </w:r>
    </w:p>
    <w:p>
      <w:pPr>
        <w:pStyle w:val="Normal"/>
        <w:numPr>
          <w:ilvl w:val="0"/>
          <w:numId w:val="69"/>
        </w:numPr>
        <w:shd w:fill="FFFFFF" w:val="clear"/>
        <w:autoSpaceDE w:val="false"/>
        <w:spacing w:lineRule="auto" w:line="276"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воспитывать бережное отношение к растениям и животным. </w:t>
      </w:r>
    </w:p>
    <w:p>
      <w:pPr>
        <w:pStyle w:val="Normal"/>
        <w:shd w:fill="FFFFFF" w:val="clear"/>
        <w:autoSpaceDE w:val="false"/>
        <w:spacing w:before="0" w:after="0"/>
        <w:ind w:firstLine="709"/>
        <w:contextualSpacing/>
        <w:jc w:val="both"/>
        <w:rPr>
          <w:rFonts w:ascii="Times New Roman" w:hAnsi="Times New Roman" w:eastAsia="Times New Roman" w:cs="Times New Roman"/>
          <w:i/>
          <w:i/>
          <w:iCs/>
          <w:color w:val="000000"/>
          <w:sz w:val="28"/>
          <w:szCs w:val="28"/>
        </w:rPr>
      </w:pPr>
      <w:r>
        <w:rPr>
          <w:rFonts w:eastAsia="Times New Roman" w:cs="Times New Roman" w:ascii="Times New Roman" w:hAnsi="Times New Roman"/>
          <w:i/>
          <w:iCs/>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Normal"/>
        <w:numPr>
          <w:ilvl w:val="0"/>
          <w:numId w:val="1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сформировать представления о душевной и физической красоте человека;</w:t>
      </w:r>
    </w:p>
    <w:p>
      <w:pPr>
        <w:pStyle w:val="Normal"/>
        <w:numPr>
          <w:ilvl w:val="0"/>
          <w:numId w:val="1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формирование эстетических идеалов, чувства прекрасного; умение видеть красоту природы, труда и творчества;</w:t>
      </w:r>
    </w:p>
    <w:p>
      <w:pPr>
        <w:pStyle w:val="Normal"/>
        <w:numPr>
          <w:ilvl w:val="0"/>
          <w:numId w:val="1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интерес к чтению, произведениям искусства, детским спектаклям, концертам, выставкам, музыке;</w:t>
      </w:r>
    </w:p>
    <w:p>
      <w:pPr>
        <w:pStyle w:val="Normal"/>
        <w:numPr>
          <w:ilvl w:val="0"/>
          <w:numId w:val="1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интерес к занятиям художественным творчеством;</w:t>
      </w:r>
    </w:p>
    <w:p>
      <w:pPr>
        <w:pStyle w:val="Normal"/>
        <w:numPr>
          <w:ilvl w:val="0"/>
          <w:numId w:val="1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развивать стремление к опрятному внешнему виду;</w:t>
      </w:r>
    </w:p>
    <w:p>
      <w:pPr>
        <w:pStyle w:val="Normal"/>
        <w:numPr>
          <w:ilvl w:val="0"/>
          <w:numId w:val="15"/>
        </w:numPr>
        <w:spacing w:lineRule="auto" w:line="276"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воспитывать отрицательное отношение к некрасивым поступкам и неряшливости.</w:t>
      </w:r>
    </w:p>
    <w:p>
      <w:pPr>
        <w:pStyle w:val="Style22"/>
        <w:numPr>
          <w:ilvl w:val="1"/>
          <w:numId w:val="86"/>
        </w:numPr>
        <w:spacing w:before="0" w:after="0"/>
        <w:ind w:left="0" w:hanging="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Ценностные установки духовно-нравственного развития и воспитания обучающихся</w:t>
      </w:r>
    </w:p>
    <w:p>
      <w:pPr>
        <w:pStyle w:val="Normal"/>
        <w:spacing w:before="0" w:after="0"/>
        <w:ind w:firstLine="709"/>
        <w:contextualSpacing/>
        <w:jc w:val="both"/>
        <w:rPr>
          <w:rFonts w:ascii="Times New Roman" w:hAnsi="Times New Roman" w:eastAsia="Times New Roman" w:cs="Times New Roman"/>
          <w:i/>
          <w:i/>
          <w:sz w:val="28"/>
          <w:szCs w:val="28"/>
        </w:rPr>
      </w:pPr>
      <w:r>
        <w:rPr>
          <w:rFonts w:eastAsia="Times New Roman" w:cs="Times New Roman" w:ascii="Times New Roman" w:hAnsi="Times New Roman"/>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патриотизм (любовь к России, к своему народу, к своей малой родине; служение Отечеству);</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труд и творчество (творчество и созидание, целеустремленность и настойчивость, трудолюбие, бережливость);</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наука (познание, истина, научная картина мира, экологическое сознание);</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природа (жизнь, родная земля, заповедная природа, планета Земля);</w:t>
      </w:r>
    </w:p>
    <w:p>
      <w:pPr>
        <w:pStyle w:val="Normal"/>
        <w:numPr>
          <w:ilvl w:val="0"/>
          <w:numId w:val="6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pPr>
        <w:pStyle w:val="Style22"/>
        <w:numPr>
          <w:ilvl w:val="1"/>
          <w:numId w:val="86"/>
        </w:numPr>
        <w:spacing w:before="0" w:after="0"/>
        <w:ind w:left="0" w:hanging="0"/>
        <w:contextualSpacing/>
        <w:rPr/>
      </w:pPr>
      <w:r>
        <w:rPr>
          <w:rFonts w:eastAsia="Times New Roman" w:cs="Times New Roman" w:ascii="Times New Roman" w:hAnsi="Times New Roman"/>
          <w:b/>
          <w:sz w:val="28"/>
          <w:szCs w:val="28"/>
        </w:rPr>
        <w:t xml:space="preserve">Основные направления </w:t>
      </w:r>
      <w:r>
        <w:rPr>
          <w:rFonts w:eastAsia="Times New Roman" w:cs="Times New Roman" w:ascii="Times New Roman" w:hAnsi="Times New Roman"/>
          <w:b/>
          <w:color w:val="000000"/>
          <w:sz w:val="28"/>
          <w:szCs w:val="28"/>
        </w:rPr>
        <w:t xml:space="preserve">и содержание </w:t>
      </w:r>
      <w:r>
        <w:rPr>
          <w:rFonts w:eastAsia="Times New Roman" w:cs="Times New Roman" w:ascii="Times New Roman" w:hAnsi="Times New Roman"/>
          <w:b/>
          <w:sz w:val="28"/>
          <w:szCs w:val="28"/>
        </w:rPr>
        <w:t>духовно-нравственного развития и воспитания обучающихся</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pPr>
        <w:pStyle w:val="Normal"/>
        <w:spacing w:before="0" w:after="0"/>
        <w:ind w:firstLine="709"/>
        <w:contextualSpacing/>
        <w:jc w:val="both"/>
        <w:rPr/>
      </w:pPr>
      <w:r>
        <w:rPr>
          <w:rFonts w:eastAsia="Times New Roman" w:cs="Times New Roman" w:ascii="Times New Roman" w:hAnsi="Times New Roman"/>
          <w:sz w:val="28"/>
          <w:szCs w:val="28"/>
          <w:u w:val="single"/>
        </w:rPr>
        <w:t>Направление 1</w:t>
      </w:r>
      <w:r>
        <w:rPr>
          <w:rFonts w:eastAsia="Times New Roman" w:cs="Times New Roman" w:ascii="Times New Roman" w:hAnsi="Times New Roman"/>
          <w:sz w:val="28"/>
          <w:szCs w:val="28"/>
        </w:rPr>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pPr>
        <w:pStyle w:val="Normal"/>
        <w:spacing w:before="0" w:after="0"/>
        <w:ind w:firstLine="709"/>
        <w:contextualSpacing/>
        <w:jc w:val="both"/>
        <w:rPr/>
      </w:pPr>
      <w:r>
        <w:rPr>
          <w:rFonts w:eastAsia="Times New Roman" w:cs="Times New Roman" w:ascii="Times New Roman" w:hAnsi="Times New Roman"/>
          <w:sz w:val="28"/>
          <w:szCs w:val="28"/>
          <w:u w:val="single"/>
        </w:rPr>
        <w:t>Направление 2</w:t>
      </w:r>
      <w:r>
        <w:rPr>
          <w:rFonts w:eastAsia="Times New Roman" w:cs="Times New Roman" w:ascii="Times New Roman" w:hAnsi="Times New Roman"/>
          <w:sz w:val="28"/>
          <w:szCs w:val="28"/>
        </w:rPr>
        <w:t>. Воспитание нравственных чувств и этического сознания. Ценности: нравственный выбор; жизнь и смысл жизни; справедливость; милосердие; честь;свобода совести и вероисповедания; толерантность, представление о вере, духовной культуре и светской этике; уважение родителей; уважение достоинства человека; честность; забота и помощь.</w:t>
      </w:r>
    </w:p>
    <w:p>
      <w:pPr>
        <w:pStyle w:val="Normal"/>
        <w:spacing w:before="0" w:after="0"/>
        <w:ind w:firstLine="709"/>
        <w:contextualSpacing/>
        <w:jc w:val="both"/>
        <w:rPr/>
      </w:pPr>
      <w:r>
        <w:rPr>
          <w:rFonts w:eastAsia="Times New Roman" w:cs="Times New Roman" w:ascii="Times New Roman" w:hAnsi="Times New Roman"/>
          <w:sz w:val="28"/>
          <w:szCs w:val="28"/>
          <w:u w:val="single"/>
        </w:rPr>
        <w:t>Направление 3</w:t>
      </w:r>
      <w:r>
        <w:rPr>
          <w:rFonts w:eastAsia="Times New Roman" w:cs="Times New Roman" w:ascii="Times New Roman" w:hAnsi="Times New Roman"/>
          <w:sz w:val="28"/>
          <w:szCs w:val="28"/>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трудолюбие.</w:t>
      </w:r>
    </w:p>
    <w:p>
      <w:pPr>
        <w:pStyle w:val="Normal"/>
        <w:spacing w:before="0" w:after="0"/>
        <w:ind w:firstLine="709"/>
        <w:contextualSpacing/>
        <w:jc w:val="both"/>
        <w:rPr/>
      </w:pPr>
      <w:r>
        <w:rPr>
          <w:rFonts w:eastAsia="Times New Roman" w:cs="Times New Roman" w:ascii="Times New Roman" w:hAnsi="Times New Roman"/>
          <w:sz w:val="28"/>
          <w:szCs w:val="28"/>
          <w:u w:val="single"/>
        </w:rPr>
        <w:t>Направление 4</w:t>
      </w:r>
      <w:r>
        <w:rPr>
          <w:rFonts w:eastAsia="Times New Roman" w:cs="Times New Roman" w:ascii="Times New Roman" w:hAnsi="Times New Roman"/>
          <w:sz w:val="28"/>
          <w:szCs w:val="28"/>
        </w:rPr>
        <w:t>.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pPr>
        <w:pStyle w:val="Normal"/>
        <w:spacing w:before="0" w:after="0"/>
        <w:ind w:firstLine="709"/>
        <w:contextualSpacing/>
        <w:jc w:val="both"/>
        <w:rPr/>
      </w:pPr>
      <w:r>
        <w:rPr>
          <w:rFonts w:eastAsia="Times New Roman" w:cs="Times New Roman" w:ascii="Times New Roman" w:hAnsi="Times New Roman"/>
          <w:sz w:val="28"/>
          <w:szCs w:val="28"/>
          <w:u w:val="single"/>
        </w:rPr>
        <w:t>Направление 5</w:t>
      </w:r>
      <w:r>
        <w:rPr>
          <w:rFonts w:eastAsia="Times New Roman" w:cs="Times New Roman" w:ascii="Times New Roman" w:hAnsi="Times New Roman"/>
          <w:sz w:val="28"/>
          <w:szCs w:val="28"/>
        </w:rPr>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pPr>
        <w:pStyle w:val="Normal"/>
        <w:spacing w:before="0" w:after="0"/>
        <w:ind w:firstLine="709"/>
        <w:contextualSpacing/>
        <w:jc w:val="both"/>
        <w:rPr/>
      </w:pPr>
      <w:r>
        <w:rPr>
          <w:rFonts w:eastAsia="Times New Roman" w:cs="Times New Roman" w:ascii="Times New Roman" w:hAnsi="Times New Roman"/>
          <w:sz w:val="28"/>
          <w:szCs w:val="28"/>
          <w:u w:val="single"/>
        </w:rPr>
        <w:t>Направление 6</w:t>
      </w:r>
      <w:r>
        <w:rPr>
          <w:rFonts w:eastAsia="Times New Roman" w:cs="Times New Roman" w:ascii="Times New Roman" w:hAnsi="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самовыражение в творчестве и искусстве.</w:t>
      </w:r>
    </w:p>
    <w:p>
      <w:pPr>
        <w:pStyle w:val="Style22"/>
        <w:numPr>
          <w:ilvl w:val="1"/>
          <w:numId w:val="86"/>
        </w:numPr>
        <w:spacing w:before="0" w:after="0"/>
        <w:ind w:left="0" w:hanging="0"/>
        <w:contextualSpacing/>
        <w:rPr>
          <w:rFonts w:ascii="Times New Roman" w:hAnsi="Times New Roman" w:eastAsia="Times New Roman" w:cs="Times New Roman"/>
          <w:b/>
          <w:b/>
          <w:sz w:val="28"/>
          <w:szCs w:val="28"/>
          <w:u w:val="single"/>
        </w:rPr>
      </w:pPr>
      <w:r>
        <w:rPr>
          <w:rFonts w:eastAsia="Times New Roman" w:cs="Times New Roman" w:ascii="Times New Roman" w:hAnsi="Times New Roman"/>
          <w:b/>
          <w:color w:val="000000"/>
          <w:sz w:val="28"/>
          <w:szCs w:val="28"/>
        </w:rPr>
        <w:t>Организация духовно-нравственного развития и воспитания учащихся</w:t>
      </w:r>
    </w:p>
    <w:p>
      <w:pPr>
        <w:pStyle w:val="Normal"/>
        <w:tabs>
          <w:tab w:val="clear" w:pos="708"/>
          <w:tab w:val="left" w:pos="-180" w:leader="none"/>
        </w:tabs>
        <w:autoSpaceDE w:val="false"/>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pPr>
        <w:pStyle w:val="Normal"/>
        <w:numPr>
          <w:ilvl w:val="0"/>
          <w:numId w:val="91"/>
        </w:numPr>
        <w:tabs>
          <w:tab w:val="clear" w:pos="708"/>
          <w:tab w:val="left" w:pos="-18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содержании и построении уроков; </w:t>
      </w:r>
    </w:p>
    <w:p>
      <w:pPr>
        <w:pStyle w:val="Normal"/>
        <w:numPr>
          <w:ilvl w:val="0"/>
          <w:numId w:val="91"/>
        </w:numPr>
        <w:tabs>
          <w:tab w:val="clear" w:pos="708"/>
          <w:tab w:val="left" w:pos="-18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pPr>
        <w:pStyle w:val="Normal"/>
        <w:numPr>
          <w:ilvl w:val="0"/>
          <w:numId w:val="91"/>
        </w:numP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опыте организации индивидуальной, групповой, коллективной деятельности учащихся;</w:t>
      </w:r>
    </w:p>
    <w:p>
      <w:pPr>
        <w:pStyle w:val="Normal"/>
        <w:numPr>
          <w:ilvl w:val="0"/>
          <w:numId w:val="91"/>
        </w:numP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специальных событиях, спроектированных с  учетом определенной ценности и смысла;</w:t>
      </w:r>
    </w:p>
    <w:p>
      <w:pPr>
        <w:pStyle w:val="Normal"/>
        <w:numPr>
          <w:ilvl w:val="0"/>
          <w:numId w:val="91"/>
        </w:numP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личном  примере ученикам. </w:t>
      </w:r>
    </w:p>
    <w:p>
      <w:pPr>
        <w:pStyle w:val="Normal"/>
        <w:spacing w:before="0" w:after="0"/>
        <w:ind w:firstLine="709"/>
        <w:contextualSpacing/>
        <w:jc w:val="both"/>
        <w:rPr/>
      </w:pPr>
      <w:r>
        <w:rPr>
          <w:rFonts w:eastAsia="Times New Roman" w:cs="Times New Roman" w:ascii="Times New Roman" w:hAnsi="Times New Roman"/>
          <w:sz w:val="28"/>
          <w:szCs w:val="28"/>
        </w:rPr>
        <w:t xml:space="preserve">Для организации такого пространства и его полноценного функционирования требуются согласованные усилия </w:t>
      </w:r>
      <w:r>
        <w:rPr>
          <w:rFonts w:eastAsia="Times New Roman" w:cs="Times New Roman" w:ascii="Times New Roman" w:hAnsi="Times New Roman"/>
          <w:color w:val="000000"/>
          <w:sz w:val="28"/>
          <w:szCs w:val="28"/>
        </w:rPr>
        <w:t>всех социальных субъектов-участников воспитания: семьи, общественн</w:t>
      </w:r>
      <w:r>
        <w:rPr>
          <w:rFonts w:eastAsia="Times New Roman" w:cs="Times New Roman" w:ascii="Times New Roman" w:hAnsi="Times New Roman"/>
          <w:sz w:val="28"/>
          <w:szCs w:val="28"/>
        </w:rPr>
        <w:t xml:space="preserve">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 России, нравственного уклада жизни обучающихся осуществляется на основе следующих </w:t>
      </w:r>
      <w:r>
        <w:rPr>
          <w:rFonts w:eastAsia="Times New Roman" w:cs="Times New Roman" w:ascii="Times New Roman" w:hAnsi="Times New Roman"/>
          <w:i/>
          <w:sz w:val="28"/>
          <w:szCs w:val="28"/>
        </w:rPr>
        <w:t>принципов</w:t>
      </w:r>
      <w:r>
        <w:rPr>
          <w:rFonts w:eastAsia="Times New Roman" w:cs="Times New Roman" w:ascii="Times New Roman" w:hAnsi="Times New Roman"/>
          <w:sz w:val="28"/>
          <w:szCs w:val="28"/>
        </w:rPr>
        <w:t xml:space="preserve">: </w:t>
      </w:r>
    </w:p>
    <w:p>
      <w:pPr>
        <w:pStyle w:val="Normal"/>
        <w:numPr>
          <w:ilvl w:val="0"/>
          <w:numId w:val="41"/>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pPr>
        <w:pStyle w:val="Normal"/>
        <w:numPr>
          <w:ilvl w:val="0"/>
          <w:numId w:val="41"/>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pPr>
        <w:pStyle w:val="Normal"/>
        <w:numPr>
          <w:ilvl w:val="0"/>
          <w:numId w:val="41"/>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pPr>
        <w:pStyle w:val="Normal"/>
        <w:numPr>
          <w:ilvl w:val="0"/>
          <w:numId w:val="41"/>
        </w:numPr>
        <w:spacing w:lineRule="auto" w:line="276" w:before="0" w:after="0"/>
        <w:contextualSpacing/>
        <w:jc w:val="both"/>
        <w:rPr/>
      </w:pPr>
      <w:r>
        <w:rPr>
          <w:rFonts w:eastAsia="Times New Roman" w:cs="Times New Roman" w:ascii="Times New Roman" w:hAnsi="Times New Roman"/>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Pr>
          <w:rFonts w:eastAsia="Times New Roman" w:cs="Times New Roman" w:ascii="Times New Roman" w:hAnsi="Times New Roman"/>
          <w:bCs/>
          <w:sz w:val="28"/>
          <w:szCs w:val="28"/>
        </w:rPr>
        <w:t xml:space="preserve">урочную, </w:t>
      </w:r>
      <w:r>
        <w:rPr>
          <w:rFonts w:eastAsia="Times New Roman" w:cs="Times New Roman" w:ascii="Times New Roman" w:hAnsi="Times New Roman"/>
          <w:sz w:val="28"/>
          <w:szCs w:val="28"/>
        </w:rPr>
        <w:t>внеурочную, внешкольную и общественно полезную;</w:t>
      </w:r>
    </w:p>
    <w:p>
      <w:pPr>
        <w:pStyle w:val="Normal"/>
        <w:numPr>
          <w:ilvl w:val="0"/>
          <w:numId w:val="41"/>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pPr>
        <w:pStyle w:val="Normal"/>
        <w:spacing w:before="0" w:after="0"/>
        <w:ind w:firstLine="709"/>
        <w:contextualSpacing/>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Календарь традиционных школьных дел и праздников</w:t>
      </w:r>
    </w:p>
    <w:p>
      <w:pPr>
        <w:pStyle w:val="Normal"/>
        <w:spacing w:before="0" w:after="0"/>
        <w:contextualSpacing/>
        <w:jc w:val="both"/>
        <w:rPr/>
      </w:pPr>
      <w:r>
        <w:rPr/>
        <w:t>1. Воспитание  гражданственности, патриотизма, уважения к правам, свободам и  обязанностям человека.</w:t>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08"/>
        <w:gridCol w:w="6772"/>
      </w:tblGrid>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Время проведения</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Тема мероприятия</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Беседа «Что значит любовь к Родине».</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Октябрь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Встреча с ветеранами войны и труда, людьми, делами которых  можно гордиться.</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День народного единства. </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Январь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Выставка рисунков «Детский рисунок против войны».</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Февраль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Военизированная спортивная игра «Зарничка».  </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Апрель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Экскурсия по теме «Культурное наследие предков в  школьном музее и музеях нашего города»</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Май</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Праздник  Великой  Победы.</w:t>
            </w:r>
          </w:p>
        </w:tc>
      </w:tr>
    </w:tbl>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contextualSpacing/>
        <w:jc w:val="both"/>
        <w:rPr/>
      </w:pPr>
      <w:r>
        <w:rPr/>
        <w:t>2. Воспитание нравственных  чувств и этического сознания.</w:t>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08"/>
        <w:gridCol w:w="6772"/>
      </w:tblGrid>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Время проведения</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Тема мероприятия</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 сентября – День Знаний. Праздник посвящения в ученики. </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Октябрь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Концерт ко Дню пожилых людей.  Праздник осени.</w:t>
            </w:r>
          </w:p>
        </w:tc>
      </w:tr>
      <w:tr>
        <w:trPr>
          <w:trHeight w:val="279"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Праздник, посвященный Дню матери «Слово о матери».</w:t>
            </w:r>
          </w:p>
        </w:tc>
      </w:tr>
      <w:tr>
        <w:trPr>
          <w:trHeight w:val="34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Декабрь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Новогодний праздник.</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Январь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Конкурс  рисунков «Волшебная страна − Детство».</w:t>
            </w:r>
          </w:p>
        </w:tc>
      </w:tr>
      <w:tr>
        <w:trPr>
          <w:trHeight w:val="26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Февраль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ну-ка, мальчики!</w:t>
            </w:r>
          </w:p>
        </w:tc>
      </w:tr>
      <w:tr>
        <w:trPr>
          <w:trHeight w:val="213"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Март</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Праздник мам и бабушек.  </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Апрель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Фестиваль  школьного  творчества «Школьная весна».</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Май</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 свидания, школа!</w:t>
            </w:r>
          </w:p>
        </w:tc>
      </w:tr>
    </w:tbl>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contextualSpacing/>
        <w:jc w:val="both"/>
        <w:rPr/>
      </w:pPr>
      <w:r>
        <w:rPr/>
        <w:t>3. Воспитание трудолюбия, творческого отношения к учебе, труду, жизни.</w:t>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08"/>
        <w:gridCol w:w="6772"/>
      </w:tblGrid>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Время проведения</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Тема мероприятия</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Праздник осени.</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Октябрь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Субботник по благоустройству территории школы.</w:t>
            </w:r>
          </w:p>
        </w:tc>
      </w:tr>
      <w:tr>
        <w:trPr>
          <w:trHeight w:val="37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Презентация  «Труд наших родных». </w:t>
            </w:r>
          </w:p>
        </w:tc>
      </w:tr>
      <w:tr>
        <w:trPr>
          <w:trHeight w:val="35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Декабрь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Работа в мастерской Деда Мороза.</w:t>
            </w:r>
          </w:p>
        </w:tc>
      </w:tr>
      <w:tr>
        <w:trPr>
          <w:trHeight w:val="30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Март</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Сюжетно – ролевые игры на тему «Город профессий».</w:t>
            </w:r>
          </w:p>
        </w:tc>
      </w:tr>
      <w:tr>
        <w:trPr>
          <w:trHeight w:val="43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Апрель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Встреча с людьми разных профессий.</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Май</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Акция «Мой чистый двор».</w:t>
            </w:r>
          </w:p>
        </w:tc>
      </w:tr>
    </w:tbl>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contextualSpacing/>
        <w:jc w:val="both"/>
        <w:rPr/>
      </w:pPr>
      <w:r>
        <w:rPr/>
        <w:t>4. Формирование ценностного отношения к семье, здоровью, здоровому образу жизни.</w:t>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08"/>
        <w:gridCol w:w="6772"/>
      </w:tblGrid>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Время проведения</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Тема мероприятия</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День здоровья, занятие в спортивных секциях.</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Октябрь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Веселые старты.</w:t>
            </w:r>
          </w:p>
        </w:tc>
      </w:tr>
      <w:tr>
        <w:trPr>
          <w:trHeight w:val="34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Шашечный турнир.</w:t>
            </w:r>
          </w:p>
        </w:tc>
      </w:tr>
      <w:tr>
        <w:trPr>
          <w:trHeight w:val="329"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Декабрь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Подвижные игры.</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Январь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Зимняя  прогулка.</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Февраль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Семейный спортивный праздник «Нам вместе весело».</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Март</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Беседа «Вредные и полезные для здоровья привычки».</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Май</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Общешкольный турслёт.</w:t>
            </w:r>
          </w:p>
        </w:tc>
      </w:tr>
    </w:tbl>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contextualSpacing/>
        <w:jc w:val="both"/>
        <w:rPr/>
      </w:pPr>
      <w:r>
        <w:rPr/>
        <w:t>5. Воспитание ценностного отношения к природе, окружающей среде.</w:t>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08"/>
        <w:gridCol w:w="6772"/>
      </w:tblGrid>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Время проведения</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Тема мероприятия</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Экскурсия «Вот и осень к нам пришла». </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Октябрь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Участие в акции «Посади дерево и сохрани его».</w:t>
            </w:r>
          </w:p>
        </w:tc>
      </w:tr>
      <w:tr>
        <w:trPr>
          <w:trHeight w:val="276"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Конкурс стихов, рисунков «Защитим природу».</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Январь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Акция «Покормите птицу зимой».</w:t>
            </w:r>
          </w:p>
        </w:tc>
      </w:tr>
      <w:tr>
        <w:trPr>
          <w:trHeight w:val="276"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Февраль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Акция «Покормите птицу зимой».</w:t>
            </w:r>
          </w:p>
        </w:tc>
      </w:tr>
      <w:tr>
        <w:trPr>
          <w:trHeight w:val="366"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Март</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Участие в конкурсе творческих работ «Марш парков».</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Апрель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День птиц. Беседа «Выезд на пикник – праздник для человека и беда для природы».</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Май</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Экскурсия «В гости к зеленой аптеке».</w:t>
            </w:r>
          </w:p>
        </w:tc>
      </w:tr>
    </w:tbl>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contextualSpacing/>
        <w:jc w:val="both"/>
        <w:rPr/>
      </w:pPr>
      <w:r>
        <w:rPr/>
        <w:t xml:space="preserve">6. Воспитание  ценностного отношения к прекрасному, формирование представлений об эстетических идеалах и ценностях. </w:t>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08"/>
        <w:gridCol w:w="6772"/>
      </w:tblGrid>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Время проведения</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Тема мероприятия</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Игра «Красота вокруг нас». </w:t>
            </w:r>
          </w:p>
        </w:tc>
      </w:tr>
      <w:tr>
        <w:trPr>
          <w:trHeight w:val="251"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Кл.час «Красота родного языка».</w:t>
            </w:r>
          </w:p>
        </w:tc>
      </w:tr>
      <w:tr>
        <w:trPr>
          <w:trHeight w:val="34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Декабрь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Участие в оформлении класса к Новому году.</w:t>
            </w:r>
          </w:p>
        </w:tc>
      </w:tr>
      <w:tr>
        <w:trPr>
          <w:trHeight w:val="405"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Февраль</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Беседа «Что такое некрасивый поступок».</w:t>
            </w:r>
          </w:p>
        </w:tc>
      </w:tr>
      <w:tr>
        <w:trPr>
          <w:trHeight w:val="281" w:hRule="atLeast"/>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Март</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Участие в проведении выставок художественного творчества.  </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Май</w:t>
            </w:r>
          </w:p>
        </w:tc>
        <w:tc>
          <w:tcPr>
            <w:tcW w:w="6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Экскурсия вместе с родителями по знакомству с красотой памятников культуры и природы.</w:t>
            </w:r>
          </w:p>
        </w:tc>
      </w:tr>
    </w:tbl>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22"/>
        <w:numPr>
          <w:ilvl w:val="1"/>
          <w:numId w:val="86"/>
        </w:numPr>
        <w:spacing w:before="0" w:after="0"/>
        <w:ind w:left="0" w:hanging="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Совместная деятельность школы, семьи и общественности по духовно-нравственному развитию и воспитанию учащихся.</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pPr>
        <w:pStyle w:val="Normal"/>
        <w:numPr>
          <w:ilvl w:val="0"/>
          <w:numId w:val="23"/>
        </w:numPr>
        <w:spacing w:lineRule="auto" w:line="276" w:before="0" w:after="0"/>
        <w:contextualSpacing/>
        <w:jc w:val="both"/>
        <w:rPr/>
      </w:pPr>
      <w:r>
        <w:rPr>
          <w:rFonts w:eastAsia="Times New Roman" w:cs="Times New Roman" w:ascii="Times New Roman" w:hAnsi="Times New Roman"/>
          <w:sz w:val="28"/>
          <w:szCs w:val="28"/>
        </w:rPr>
        <w:t>Повышение педагогической культуры родителей (законных представителей) учащихся путем проведения родительских собраний, круглых столов, тематических расширенных педагогических советов, организации родительского лектория, выпуская информационных материалов и публичного доклада руководителя школы по итогам работы за год.</w:t>
      </w:r>
    </w:p>
    <w:p>
      <w:pPr>
        <w:pStyle w:val="Normal"/>
        <w:numPr>
          <w:ilvl w:val="0"/>
          <w:numId w:val="23"/>
        </w:numPr>
        <w:spacing w:lineRule="auto" w:line="276" w:before="0" w:after="0"/>
        <w:contextualSpacing/>
        <w:jc w:val="both"/>
        <w:rPr/>
      </w:pPr>
      <w:r>
        <w:rPr>
          <w:rFonts w:eastAsia="Times New Roman" w:cs="Times New Roman" w:ascii="Times New Roman" w:hAnsi="Times New Roman"/>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спортивный праздник, праздник Азбуки, Первого звонка, театральные постановки ко Дню учителя, 8 марта, Дню матери, праздник пап, общешкольный турслёт).</w:t>
      </w:r>
    </w:p>
    <w:p>
      <w:pPr>
        <w:pStyle w:val="Normal"/>
        <w:numPr>
          <w:ilvl w:val="0"/>
          <w:numId w:val="23"/>
        </w:numPr>
        <w:spacing w:lineRule="auto" w:line="276" w:before="0" w:after="0"/>
        <w:contextualSpacing/>
        <w:jc w:val="both"/>
        <w:rPr/>
      </w:pPr>
      <w:r>
        <w:rPr>
          <w:rFonts w:eastAsia="Times New Roman" w:cs="Times New Roman" w:ascii="Times New Roman" w:hAnsi="Times New Roman"/>
          <w:sz w:val="28"/>
          <w:szCs w:val="28"/>
        </w:rPr>
        <w:t>Расширение партнерских взаимоотношений с родителями путем привлечения их к активной деятельности в составе Попечительского Совета школы, активизации деятельности родительских комитетов школы, классов, классных коллективов учащихся, проведения совместных школьных акций «Посади дерево и сохрани его», «Молодежь за здоровый образ жизни».</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школе традиционно проводится спортивный праздник «Мама, папа,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Школа активно взаимодействует с социальными партнерами в целях реабилитации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22"/>
        <w:numPr>
          <w:ilvl w:val="1"/>
          <w:numId w:val="86"/>
        </w:numPr>
        <w:spacing w:before="0" w:after="0"/>
        <w:ind w:left="0" w:hanging="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Ожидаемые результаты духовно-нравственного развития и воспитания учащихся.</w:t>
      </w:r>
    </w:p>
    <w:p>
      <w:pPr>
        <w:pStyle w:val="Normal"/>
        <w:shd w:fill="FFFFFF" w:val="clear"/>
        <w:autoSpaceDE w:val="false"/>
        <w:spacing w:before="0" w:after="0"/>
        <w:ind w:firstLine="709"/>
        <w:contextualSpacing/>
        <w:jc w:val="both"/>
        <w:rPr>
          <w:rFonts w:ascii="Times New Roman" w:hAnsi="Times New Roman" w:eastAsia="Times New Roman" w:cs="Times New Roman"/>
          <w:bCs/>
          <w:color w:val="000000"/>
          <w:sz w:val="28"/>
          <w:szCs w:val="28"/>
        </w:rPr>
      </w:pPr>
      <w:r>
        <w:rPr>
          <w:rFonts w:eastAsia="Times New Roman" w:cs="Times New Roman" w:ascii="Times New Roman" w:hAnsi="Times New Roman"/>
          <w:color w:val="000000"/>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pPr>
        <w:pStyle w:val="Normal"/>
        <w:shd w:fill="FFFFFF" w:val="clear"/>
        <w:autoSpaceDE w:val="false"/>
        <w:spacing w:before="0" w:after="0"/>
        <w:ind w:firstLine="709"/>
        <w:contextualSpacing/>
        <w:jc w:val="both"/>
        <w:rPr>
          <w:rFonts w:ascii="Times New Roman" w:hAnsi="Times New Roman" w:eastAsia="Times New Roman" w:cs="Times New Roman"/>
          <w:i/>
          <w:i/>
          <w:sz w:val="28"/>
          <w:szCs w:val="28"/>
        </w:rPr>
      </w:pPr>
      <w:r>
        <w:rPr>
          <w:rFonts w:eastAsia="Times New Roman" w:cs="Times New Roman" w:ascii="Times New Roman" w:hAnsi="Times New Roman"/>
          <w:bCs/>
          <w:i/>
          <w:color w:val="000000"/>
          <w:sz w:val="28"/>
          <w:szCs w:val="28"/>
        </w:rPr>
        <w:t>1) Воспитание гражданственности, патриотизма, уважения к правам, свободам и обязанностям человека:</w:t>
      </w:r>
    </w:p>
    <w:p>
      <w:pPr>
        <w:pStyle w:val="Normal"/>
        <w:numPr>
          <w:ilvl w:val="0"/>
          <w:numId w:val="8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pPr>
        <w:pStyle w:val="Normal"/>
        <w:numPr>
          <w:ilvl w:val="0"/>
          <w:numId w:val="8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pPr>
        <w:pStyle w:val="Normal"/>
        <w:numPr>
          <w:ilvl w:val="0"/>
          <w:numId w:val="8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опыт постижения ценностей гражданского общества, национальной истории и культуры;</w:t>
      </w:r>
    </w:p>
    <w:p>
      <w:pPr>
        <w:pStyle w:val="Normal"/>
        <w:numPr>
          <w:ilvl w:val="0"/>
          <w:numId w:val="8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опыт ролевого взаимодействия и реализации гражданской, патриотической позиции;</w:t>
      </w:r>
    </w:p>
    <w:p>
      <w:pPr>
        <w:pStyle w:val="Normal"/>
        <w:numPr>
          <w:ilvl w:val="0"/>
          <w:numId w:val="8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опыт социальной и межкультурной коммуникации;</w:t>
      </w:r>
    </w:p>
    <w:p>
      <w:pPr>
        <w:pStyle w:val="Normal"/>
        <w:numPr>
          <w:ilvl w:val="0"/>
          <w:numId w:val="84"/>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начальные представления о правах и обязанностях человека, гражданина, семьянина, товарища.</w:t>
      </w:r>
    </w:p>
    <w:p>
      <w:pPr>
        <w:pStyle w:val="Normal"/>
        <w:shd w:fill="FFFFFF" w:val="clear"/>
        <w:autoSpaceDE w:val="false"/>
        <w:spacing w:before="0" w:after="0"/>
        <w:ind w:firstLine="709"/>
        <w:contextualSpacing/>
        <w:jc w:val="both"/>
        <w:rPr>
          <w:rFonts w:ascii="Times New Roman" w:hAnsi="Times New Roman" w:eastAsia="Times New Roman" w:cs="Times New Roman"/>
          <w:i/>
          <w:i/>
          <w:sz w:val="28"/>
          <w:szCs w:val="28"/>
        </w:rPr>
      </w:pPr>
      <w:r>
        <w:rPr>
          <w:rFonts w:eastAsia="Times New Roman" w:cs="Times New Roman" w:ascii="Times New Roman" w:hAnsi="Times New Roman"/>
          <w:bCs/>
          <w:i/>
          <w:color w:val="000000"/>
          <w:sz w:val="28"/>
          <w:szCs w:val="28"/>
        </w:rPr>
        <w:t>2) Воспитание нравственных чувств и этического сознания:</w:t>
      </w:r>
    </w:p>
    <w:p>
      <w:pPr>
        <w:pStyle w:val="Normal"/>
        <w:numPr>
          <w:ilvl w:val="0"/>
          <w:numId w:val="36"/>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pPr>
        <w:pStyle w:val="Normal"/>
        <w:numPr>
          <w:ilvl w:val="0"/>
          <w:numId w:val="36"/>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pPr>
        <w:pStyle w:val="Normal"/>
        <w:numPr>
          <w:ilvl w:val="0"/>
          <w:numId w:val="36"/>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уважительное отношение к традиционным религиям;</w:t>
      </w:r>
    </w:p>
    <w:p>
      <w:pPr>
        <w:pStyle w:val="Normal"/>
        <w:numPr>
          <w:ilvl w:val="0"/>
          <w:numId w:val="36"/>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неравнодушие к жизненным проблемам других людей, сочувствие к человеку, находящемуся в трудной ситуации;</w:t>
      </w:r>
    </w:p>
    <w:p>
      <w:pPr>
        <w:pStyle w:val="Normal"/>
        <w:numPr>
          <w:ilvl w:val="0"/>
          <w:numId w:val="36"/>
        </w:numPr>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pPr>
        <w:pStyle w:val="Normal"/>
        <w:numPr>
          <w:ilvl w:val="0"/>
          <w:numId w:val="36"/>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уважительное отношение к родителям (законным представителям), к старшим, заботливое отношение к младшим;</w:t>
      </w:r>
    </w:p>
    <w:p>
      <w:pPr>
        <w:pStyle w:val="Normal"/>
        <w:numPr>
          <w:ilvl w:val="0"/>
          <w:numId w:val="36"/>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знание традиций своей семьи и образовательного учреждения, бережное отношение к ним.</w:t>
      </w:r>
    </w:p>
    <w:p>
      <w:pPr>
        <w:pStyle w:val="Normal"/>
        <w:shd w:fill="FFFFFF" w:val="clear"/>
        <w:autoSpaceDE w:val="false"/>
        <w:spacing w:before="0" w:after="0"/>
        <w:ind w:firstLine="709"/>
        <w:contextualSpacing/>
        <w:jc w:val="both"/>
        <w:rPr>
          <w:rFonts w:ascii="Times New Roman" w:hAnsi="Times New Roman" w:eastAsia="Times New Roman" w:cs="Times New Roman"/>
          <w:i/>
          <w:i/>
          <w:sz w:val="28"/>
          <w:szCs w:val="28"/>
        </w:rPr>
      </w:pPr>
      <w:r>
        <w:rPr>
          <w:rFonts w:eastAsia="Times New Roman" w:cs="Times New Roman" w:ascii="Times New Roman" w:hAnsi="Times New Roman"/>
          <w:bCs/>
          <w:i/>
          <w:color w:val="000000"/>
          <w:sz w:val="28"/>
          <w:szCs w:val="28"/>
        </w:rPr>
        <w:t>3) Воспитание трудолюбия, творческого отношения к учению, труду, жизни:</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ценностное и творческое отношение к учебному труду;</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элементарные представления о различных профессиях;</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первоначальные навыки трудового творческого сотрудничества со сверстниками, старшими детьми и взрослыми;</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осознание приоритета нравственных основ труда, творчества, создания нового;</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опыт участия в различных видах общественно полезной и личностно значимой деятельности;</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pPr>
        <w:pStyle w:val="Normal"/>
        <w:numPr>
          <w:ilvl w:val="0"/>
          <w:numId w:val="3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pPr>
        <w:pStyle w:val="Normal"/>
        <w:shd w:fill="FFFFFF" w:val="clear"/>
        <w:autoSpaceDE w:val="false"/>
        <w:spacing w:before="0" w:after="0"/>
        <w:ind w:firstLine="709"/>
        <w:contextualSpacing/>
        <w:jc w:val="both"/>
        <w:rPr>
          <w:rFonts w:ascii="Times New Roman" w:hAnsi="Times New Roman" w:eastAsia="Times New Roman" w:cs="Times New Roman"/>
          <w:i/>
          <w:i/>
          <w:sz w:val="28"/>
          <w:szCs w:val="28"/>
        </w:rPr>
      </w:pPr>
      <w:r>
        <w:rPr>
          <w:rFonts w:eastAsia="Times New Roman" w:cs="Times New Roman" w:ascii="Times New Roman" w:hAnsi="Times New Roman"/>
          <w:bCs/>
          <w:i/>
          <w:color w:val="000000"/>
          <w:sz w:val="28"/>
          <w:szCs w:val="28"/>
        </w:rPr>
        <w:t>4) Формирование ценностного отношения к здоровью и здоровому образу жизни:</w:t>
      </w:r>
    </w:p>
    <w:p>
      <w:pPr>
        <w:pStyle w:val="Normal"/>
        <w:numPr>
          <w:ilvl w:val="0"/>
          <w:numId w:val="9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ценностное отношение к своему здоровью, здоровью близких и окружающих людей;</w:t>
      </w:r>
    </w:p>
    <w:p>
      <w:pPr>
        <w:pStyle w:val="Normal"/>
        <w:numPr>
          <w:ilvl w:val="0"/>
          <w:numId w:val="9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pPr>
        <w:pStyle w:val="Normal"/>
        <w:numPr>
          <w:ilvl w:val="0"/>
          <w:numId w:val="9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личный опыт здоровьесберегающей деятельности;</w:t>
      </w:r>
    </w:p>
    <w:p>
      <w:pPr>
        <w:pStyle w:val="Normal"/>
        <w:numPr>
          <w:ilvl w:val="0"/>
          <w:numId w:val="9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pPr>
        <w:pStyle w:val="Normal"/>
        <w:numPr>
          <w:ilvl w:val="0"/>
          <w:numId w:val="95"/>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знания о возможном негативном влиянии компьютер</w:t>
        <w:softHyphen/>
        <w:t>ных игр, телевидения, рекламы на здоровье человека.</w:t>
      </w:r>
    </w:p>
    <w:p>
      <w:pPr>
        <w:pStyle w:val="Normal"/>
        <w:shd w:fill="FFFFFF" w:val="clear"/>
        <w:autoSpaceDE w:val="false"/>
        <w:spacing w:before="0" w:after="0"/>
        <w:ind w:firstLine="709"/>
        <w:contextualSpacing/>
        <w:jc w:val="both"/>
        <w:rPr>
          <w:rFonts w:ascii="Times New Roman" w:hAnsi="Times New Roman" w:eastAsia="Times New Roman" w:cs="Times New Roman"/>
          <w:i/>
          <w:i/>
          <w:sz w:val="28"/>
          <w:szCs w:val="28"/>
        </w:rPr>
      </w:pPr>
      <w:r>
        <w:rPr>
          <w:rFonts w:eastAsia="Times New Roman" w:cs="Times New Roman" w:ascii="Times New Roman" w:hAnsi="Times New Roman"/>
          <w:bCs/>
          <w:i/>
          <w:color w:val="000000"/>
          <w:sz w:val="28"/>
          <w:szCs w:val="28"/>
        </w:rPr>
        <w:t>5) Воспитание ценностного отношения к природе, окру</w:t>
        <w:softHyphen/>
        <w:t>жающей среде (экологическое воспитание):</w:t>
      </w:r>
    </w:p>
    <w:p>
      <w:pPr>
        <w:pStyle w:val="Normal"/>
        <w:numPr>
          <w:ilvl w:val="0"/>
          <w:numId w:val="1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ценностное отношение к природе;</w:t>
      </w:r>
    </w:p>
    <w:p>
      <w:pPr>
        <w:pStyle w:val="Normal"/>
        <w:numPr>
          <w:ilvl w:val="0"/>
          <w:numId w:val="1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опыт эстетического, эмоционально-нравственного отношения к природе;</w:t>
      </w:r>
    </w:p>
    <w:p>
      <w:pPr>
        <w:pStyle w:val="Normal"/>
        <w:numPr>
          <w:ilvl w:val="0"/>
          <w:numId w:val="1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pPr>
        <w:pStyle w:val="Normal"/>
        <w:numPr>
          <w:ilvl w:val="0"/>
          <w:numId w:val="1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pPr>
        <w:pStyle w:val="Normal"/>
        <w:numPr>
          <w:ilvl w:val="0"/>
          <w:numId w:val="13"/>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личный опыт участия в экологических инициативах, проектах.</w:t>
      </w:r>
    </w:p>
    <w:p>
      <w:pPr>
        <w:pStyle w:val="Normal"/>
        <w:shd w:fill="FFFFFF" w:val="clear"/>
        <w:autoSpaceDE w:val="false"/>
        <w:spacing w:before="0" w:after="0"/>
        <w:ind w:firstLine="709"/>
        <w:contextualSpacing/>
        <w:jc w:val="both"/>
        <w:rPr>
          <w:rFonts w:ascii="Times New Roman" w:hAnsi="Times New Roman" w:eastAsia="Times New Roman" w:cs="Times New Roman"/>
          <w:i/>
          <w:i/>
          <w:sz w:val="28"/>
          <w:szCs w:val="28"/>
        </w:rPr>
      </w:pPr>
      <w:r>
        <w:rPr>
          <w:rFonts w:eastAsia="Times New Roman" w:cs="Times New Roman" w:ascii="Times New Roman" w:hAnsi="Times New Roman"/>
          <w:bCs/>
          <w:i/>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pPr>
        <w:pStyle w:val="Normal"/>
        <w:numPr>
          <w:ilvl w:val="0"/>
          <w:numId w:val="1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первоначальные умения видеть красоту в окружающем мире;</w:t>
      </w:r>
    </w:p>
    <w:p>
      <w:pPr>
        <w:pStyle w:val="Normal"/>
        <w:numPr>
          <w:ilvl w:val="0"/>
          <w:numId w:val="1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первоначальные умения видеть красоту в поведении, поступках людей;</w:t>
      </w:r>
    </w:p>
    <w:p>
      <w:pPr>
        <w:pStyle w:val="Normal"/>
        <w:numPr>
          <w:ilvl w:val="0"/>
          <w:numId w:val="1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элементарные представления об эстетических и художественных ценностях отечественной культуры;</w:t>
      </w:r>
    </w:p>
    <w:p>
      <w:pPr>
        <w:pStyle w:val="Normal"/>
        <w:numPr>
          <w:ilvl w:val="0"/>
          <w:numId w:val="1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pPr>
        <w:pStyle w:val="Normal"/>
        <w:numPr>
          <w:ilvl w:val="0"/>
          <w:numId w:val="1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pPr>
        <w:pStyle w:val="Normal"/>
        <w:numPr>
          <w:ilvl w:val="0"/>
          <w:numId w:val="1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pPr>
        <w:pStyle w:val="Normal"/>
        <w:numPr>
          <w:ilvl w:val="0"/>
          <w:numId w:val="18"/>
        </w:numPr>
        <w:shd w:fill="FFFFFF" w:val="clear"/>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мотивация к реализации эстетических ценностей в пространстве образовательного учреждения и семьи.</w:t>
      </w:r>
    </w:p>
    <w:p>
      <w:pPr>
        <w:pStyle w:val="Normal"/>
        <w:spacing w:before="0" w:after="0"/>
        <w:ind w:firstLine="709"/>
        <w:contextualSpacing/>
        <w:jc w:val="center"/>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t>Портрет ученика начальной школы</w:t>
      </w:r>
    </w:p>
    <w:p>
      <w:pPr>
        <w:pStyle w:val="Normal"/>
        <w:autoSpaceDE w:val="false"/>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pPr>
        <w:pStyle w:val="Normal"/>
        <w:numPr>
          <w:ilvl w:val="0"/>
          <w:numId w:val="25"/>
        </w:numPr>
        <w:tabs>
          <w:tab w:val="clear" w:pos="708"/>
          <w:tab w:val="left" w:pos="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любознательный, интересующийся, активно познающий мир;</w:t>
      </w:r>
    </w:p>
    <w:p>
      <w:pPr>
        <w:pStyle w:val="Normal"/>
        <w:numPr>
          <w:ilvl w:val="0"/>
          <w:numId w:val="25"/>
        </w:numPr>
        <w:tabs>
          <w:tab w:val="clear" w:pos="708"/>
          <w:tab w:val="left" w:pos="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владеющий основами умения учиться, способный к организации собственной деятельности; </w:t>
      </w:r>
    </w:p>
    <w:p>
      <w:pPr>
        <w:pStyle w:val="Normal"/>
        <w:numPr>
          <w:ilvl w:val="0"/>
          <w:numId w:val="25"/>
        </w:numPr>
        <w:tabs>
          <w:tab w:val="clear" w:pos="708"/>
          <w:tab w:val="left" w:pos="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любящий свой край и свою Родину;</w:t>
      </w:r>
    </w:p>
    <w:p>
      <w:pPr>
        <w:pStyle w:val="Normal"/>
        <w:numPr>
          <w:ilvl w:val="0"/>
          <w:numId w:val="25"/>
        </w:numPr>
        <w:tabs>
          <w:tab w:val="clear" w:pos="708"/>
          <w:tab w:val="left" w:pos="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уважающий и принимающий ценности семьи и общества;</w:t>
      </w:r>
    </w:p>
    <w:p>
      <w:pPr>
        <w:pStyle w:val="Normal"/>
        <w:numPr>
          <w:ilvl w:val="0"/>
          <w:numId w:val="25"/>
        </w:numPr>
        <w:tabs>
          <w:tab w:val="clear" w:pos="708"/>
          <w:tab w:val="left" w:pos="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готовый самостоятельно действовать и отвечать за свои поступки перед семьей и школой; </w:t>
      </w:r>
    </w:p>
    <w:p>
      <w:pPr>
        <w:pStyle w:val="Normal"/>
        <w:numPr>
          <w:ilvl w:val="0"/>
          <w:numId w:val="25"/>
        </w:numPr>
        <w:tabs>
          <w:tab w:val="clear" w:pos="708"/>
          <w:tab w:val="left" w:pos="0" w:leader="none"/>
        </w:tabs>
        <w:autoSpaceDE w:val="false"/>
        <w:spacing w:lineRule="auto" w:line="276"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доброжелательный, умеющий слушать и слышать партнера, умеющий высказать свое мнение; </w:t>
      </w:r>
    </w:p>
    <w:p>
      <w:pPr>
        <w:pStyle w:val="Normal"/>
        <w:numPr>
          <w:ilvl w:val="0"/>
          <w:numId w:val="25"/>
        </w:numPr>
        <w:tabs>
          <w:tab w:val="clear" w:pos="708"/>
          <w:tab w:val="left" w:pos="0" w:leader="none"/>
        </w:tabs>
        <w:autoSpaceDE w:val="false"/>
        <w:spacing w:lineRule="auto" w:line="276" w:before="0" w:after="0"/>
        <w:contextualSpacing/>
        <w:jc w:val="both"/>
        <w:rPr>
          <w:rFonts w:ascii="Times New Roman" w:hAnsi="Times New Roman" w:eastAsia="Times New Roman" w:cs="Times New Roman"/>
          <w:bCs/>
          <w:sz w:val="28"/>
          <w:szCs w:val="28"/>
        </w:rPr>
      </w:pPr>
      <w:r>
        <w:rPr>
          <w:rFonts w:eastAsia="Times New Roman" w:cs="Times New Roman" w:ascii="Times New Roman" w:hAnsi="Times New Roman"/>
          <w:sz w:val="28"/>
          <w:szCs w:val="28"/>
        </w:rPr>
        <w:t>выполняющий правила здорового и безопасного образа жизни для себя и окружающих.</w:t>
      </w:r>
    </w:p>
    <w:p>
      <w:pPr>
        <w:pStyle w:val="Normal"/>
        <w:spacing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pPr>
        <w:pStyle w:val="Style22"/>
        <w:numPr>
          <w:ilvl w:val="1"/>
          <w:numId w:val="86"/>
        </w:numPr>
        <w:spacing w:before="0" w:after="0"/>
        <w:ind w:left="0" w:hanging="0"/>
        <w:contextualSpacing/>
        <w:textAlignment w:val="top"/>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Диагностика обучающихся начальной школы</w:t>
      </w:r>
    </w:p>
    <w:p>
      <w:pPr>
        <w:pStyle w:val="Style22"/>
        <w:spacing w:before="0" w:after="0"/>
        <w:ind w:left="1069" w:hanging="0"/>
        <w:contextualSpacing/>
        <w:textAlignment w:val="top"/>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bl>
      <w:tblPr>
        <w:tblW w:w="9898" w:type="dxa"/>
        <w:jc w:val="left"/>
        <w:tblInd w:w="-431"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99"/>
        <w:gridCol w:w="5319"/>
        <w:gridCol w:w="3180"/>
      </w:tblGrid>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Класс</w:t>
            </w:r>
          </w:p>
        </w:tc>
        <w:tc>
          <w:tcPr>
            <w:tcW w:w="531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Задачи</w:t>
            </w:r>
          </w:p>
        </w:tc>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Форма диагностики</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доп.-</w:t>
            </w:r>
          </w:p>
          <w:p>
            <w:pPr>
              <w:pStyle w:val="Normal"/>
              <w:spacing w:before="0" w:after="0"/>
              <w:contextualSpacing/>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класс</w:t>
            </w:r>
          </w:p>
        </w:tc>
        <w:tc>
          <w:tcPr>
            <w:tcW w:w="531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Диагностическая программа изучения уровней проявления воспитанности младшего школьника.</w:t>
            </w:r>
          </w:p>
          <w:p>
            <w:pPr>
              <w:pStyle w:val="Normal"/>
              <w:spacing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 класс</w:t>
            </w:r>
          </w:p>
        </w:tc>
        <w:tc>
          <w:tcPr>
            <w:tcW w:w="531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Анкета «Отношение учащихся к школе, себе и другим».</w:t>
            </w:r>
          </w:p>
        </w:tc>
      </w:tr>
      <w:tr>
        <w:trPr/>
        <w:tc>
          <w:tcPr>
            <w:tcW w:w="139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4-5 классы</w:t>
            </w:r>
          </w:p>
        </w:tc>
        <w:tc>
          <w:tcPr>
            <w:tcW w:w="531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Изучение самооценки детей  младшего школьного возраста.</w:t>
            </w:r>
          </w:p>
        </w:tc>
        <w:tc>
          <w:tcPr>
            <w:tcW w:w="3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Методика «Оцени себя».</w:t>
            </w:r>
          </w:p>
        </w:tc>
      </w:tr>
    </w:tbl>
    <w:p>
      <w:pPr>
        <w:pStyle w:val="Normal"/>
        <w:shd w:fill="FFFFFF" w:val="clear"/>
        <w:autoSpaceDE w:val="false"/>
        <w:spacing w:before="0" w:after="0"/>
        <w:ind w:firstLine="709"/>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0"/>
        </w:numPr>
        <w:spacing w:before="0" w:after="0"/>
        <w:ind w:firstLine="709"/>
        <w:contextualSpacing/>
        <w:jc w:val="right"/>
        <w:outlineLvl w:val="1"/>
        <w:rPr/>
      </w:pPr>
      <w:r>
        <w:rPr>
          <w:rFonts w:eastAsia="Times New Roman" w:cs="Times New Roman" w:ascii="Times New Roman" w:hAnsi="Times New Roman"/>
          <w:b/>
          <w:i/>
          <w:sz w:val="28"/>
          <w:szCs w:val="28"/>
        </w:rPr>
        <w:t>П</w:t>
      </w:r>
      <w:r>
        <w:rPr>
          <w:rFonts w:cs="Times New Roman" w:ascii="Times New Roman" w:hAnsi="Times New Roman"/>
          <w:b/>
          <w:i/>
          <w:sz w:val="28"/>
          <w:szCs w:val="28"/>
        </w:rPr>
        <w:t>риложение</w:t>
      </w:r>
    </w:p>
    <w:p>
      <w:pPr>
        <w:pStyle w:val="Normal"/>
        <w:numPr>
          <w:ilvl w:val="0"/>
          <w:numId w:val="0"/>
        </w:numPr>
        <w:spacing w:before="0" w:after="0"/>
        <w:ind w:firstLine="709"/>
        <w:contextualSpacing/>
        <w:jc w:val="right"/>
        <w:outlineLvl w:val="1"/>
        <w:rPr>
          <w:rFonts w:ascii="Times New Roman" w:hAnsi="Times New Roman" w:cs="Times New Roman"/>
          <w:b/>
          <w:b/>
          <w:i/>
          <w:i/>
          <w:sz w:val="28"/>
          <w:szCs w:val="28"/>
        </w:rPr>
      </w:pPr>
      <w:r>
        <w:rPr>
          <w:rFonts w:cs="Times New Roman" w:ascii="Times New Roman" w:hAnsi="Times New Roman"/>
          <w:b/>
          <w:i/>
          <w:sz w:val="28"/>
          <w:szCs w:val="28"/>
        </w:rPr>
      </w:r>
    </w:p>
    <w:p>
      <w:pPr>
        <w:pStyle w:val="Normal"/>
        <w:numPr>
          <w:ilvl w:val="0"/>
          <w:numId w:val="0"/>
        </w:numPr>
        <w:spacing w:before="0" w:after="0"/>
        <w:ind w:firstLine="709"/>
        <w:contextualSpacing/>
        <w:jc w:val="center"/>
        <w:outlineLvl w:val="1"/>
        <w:rPr>
          <w:rFonts w:ascii="Times New Roman" w:hAnsi="Times New Roman" w:cs="Times New Roman"/>
          <w:b/>
          <w:b/>
          <w:sz w:val="28"/>
          <w:szCs w:val="28"/>
        </w:rPr>
      </w:pPr>
      <w:r>
        <w:rPr>
          <w:rFonts w:cs="Times New Roman" w:ascii="Times New Roman" w:hAnsi="Times New Roman"/>
          <w:b/>
          <w:sz w:val="28"/>
          <w:szCs w:val="28"/>
        </w:rPr>
        <w:t xml:space="preserve">Мероприятия по реализации программы </w:t>
      </w:r>
    </w:p>
    <w:p>
      <w:pPr>
        <w:pStyle w:val="Normal"/>
        <w:numPr>
          <w:ilvl w:val="0"/>
          <w:numId w:val="0"/>
        </w:numPr>
        <w:spacing w:before="0" w:after="0"/>
        <w:ind w:firstLine="709"/>
        <w:contextualSpacing/>
        <w:jc w:val="center"/>
        <w:outlineLvl w:val="1"/>
        <w:rPr>
          <w:rFonts w:ascii="Times New Roman" w:hAnsi="Times New Roman" w:cs="Times New Roman"/>
          <w:b/>
          <w:b/>
          <w:i/>
          <w:i/>
          <w:sz w:val="28"/>
          <w:szCs w:val="28"/>
        </w:rPr>
      </w:pPr>
      <w:r>
        <w:rPr>
          <w:rFonts w:cs="Times New Roman" w:ascii="Times New Roman" w:hAnsi="Times New Roman"/>
          <w:b/>
          <w:sz w:val="28"/>
          <w:szCs w:val="28"/>
        </w:rPr>
        <w:t>духовно – нравственного воспитания</w:t>
      </w:r>
    </w:p>
    <w:p>
      <w:pPr>
        <w:pStyle w:val="Normal"/>
        <w:spacing w:before="0" w:after="0"/>
        <w:ind w:firstLine="709"/>
        <w:contextualSpacing/>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Традиционные праздники в школьном клубе «Родная сторона»:</w:t>
      </w:r>
    </w:p>
    <w:p>
      <w:pPr>
        <w:pStyle w:val="Style22"/>
        <w:numPr>
          <w:ilvl w:val="2"/>
          <w:numId w:val="9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День Знаний: «Здравствуй, школа!».</w:t>
      </w:r>
    </w:p>
    <w:p>
      <w:pPr>
        <w:pStyle w:val="Style22"/>
        <w:numPr>
          <w:ilvl w:val="2"/>
          <w:numId w:val="98"/>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День рождения города Таганрога: «Милый сердцу уголок».</w:t>
      </w:r>
    </w:p>
    <w:p>
      <w:pPr>
        <w:pStyle w:val="Style22"/>
        <w:numPr>
          <w:ilvl w:val="0"/>
          <w:numId w:val="98"/>
        </w:numPr>
        <w:spacing w:before="0" w:after="0"/>
        <w:ind w:left="2154" w:hanging="357"/>
        <w:contextualSpacing/>
        <w:jc w:val="both"/>
        <w:rPr>
          <w:rFonts w:ascii="Times New Roman" w:hAnsi="Times New Roman" w:cs="Times New Roman"/>
          <w:sz w:val="28"/>
          <w:szCs w:val="28"/>
        </w:rPr>
      </w:pPr>
      <w:r>
        <w:rPr>
          <w:rFonts w:cs="Times New Roman" w:ascii="Times New Roman" w:hAnsi="Times New Roman"/>
          <w:sz w:val="28"/>
          <w:szCs w:val="28"/>
        </w:rPr>
        <w:t>День учителя: «Вы в нашем сердце остаётесь навсегда!»,  «Улыбнись, ведь ты же педагог!», « Учитель! Перед именем твоим…».</w:t>
      </w:r>
    </w:p>
    <w:p>
      <w:pPr>
        <w:pStyle w:val="Style22"/>
        <w:numPr>
          <w:ilvl w:val="0"/>
          <w:numId w:val="98"/>
        </w:numPr>
        <w:spacing w:before="0" w:after="0"/>
        <w:ind w:left="2154" w:hanging="357"/>
        <w:contextualSpacing/>
        <w:jc w:val="both"/>
        <w:rPr>
          <w:rFonts w:ascii="Times New Roman" w:hAnsi="Times New Roman" w:cs="Times New Roman"/>
          <w:sz w:val="28"/>
          <w:szCs w:val="28"/>
        </w:rPr>
      </w:pPr>
      <w:r>
        <w:rPr>
          <w:rFonts w:cs="Times New Roman" w:ascii="Times New Roman" w:hAnsi="Times New Roman"/>
          <w:sz w:val="28"/>
          <w:szCs w:val="28"/>
        </w:rPr>
        <w:t>Осенний праздник «Чудо – тыква».</w:t>
      </w:r>
    </w:p>
    <w:p>
      <w:pPr>
        <w:pStyle w:val="Style22"/>
        <w:numPr>
          <w:ilvl w:val="0"/>
          <w:numId w:val="98"/>
        </w:numPr>
        <w:spacing w:before="0" w:after="0"/>
        <w:ind w:left="2154" w:hanging="357"/>
        <w:contextualSpacing/>
        <w:jc w:val="both"/>
        <w:rPr>
          <w:rFonts w:ascii="Times New Roman" w:hAnsi="Times New Roman" w:cs="Times New Roman"/>
          <w:sz w:val="28"/>
          <w:szCs w:val="28"/>
        </w:rPr>
      </w:pPr>
      <w:r>
        <w:rPr>
          <w:rFonts w:cs="Times New Roman" w:ascii="Times New Roman" w:hAnsi="Times New Roman"/>
          <w:sz w:val="28"/>
          <w:szCs w:val="28"/>
        </w:rPr>
        <w:t>День Матери: « Загляните в мамины глаза», « Давайте, друзья, потолкуем о маме!».</w:t>
      </w:r>
    </w:p>
    <w:p>
      <w:pPr>
        <w:pStyle w:val="Style22"/>
        <w:numPr>
          <w:ilvl w:val="0"/>
          <w:numId w:val="98"/>
        </w:numPr>
        <w:spacing w:before="0" w:after="0"/>
        <w:ind w:left="2154" w:hanging="357"/>
        <w:contextualSpacing/>
        <w:jc w:val="both"/>
        <w:rPr>
          <w:rFonts w:ascii="Times New Roman" w:hAnsi="Times New Roman" w:cs="Times New Roman"/>
          <w:sz w:val="28"/>
          <w:szCs w:val="28"/>
        </w:rPr>
      </w:pPr>
      <w:r>
        <w:rPr>
          <w:rFonts w:cs="Times New Roman" w:ascii="Times New Roman" w:hAnsi="Times New Roman"/>
          <w:sz w:val="28"/>
          <w:szCs w:val="28"/>
        </w:rPr>
        <w:t>«День воинской славы».</w:t>
      </w:r>
    </w:p>
    <w:p>
      <w:pPr>
        <w:pStyle w:val="Style22"/>
        <w:numPr>
          <w:ilvl w:val="0"/>
          <w:numId w:val="98"/>
        </w:numPr>
        <w:spacing w:before="0" w:after="0"/>
        <w:ind w:left="2154" w:hanging="357"/>
        <w:contextualSpacing/>
        <w:jc w:val="both"/>
        <w:rPr>
          <w:rFonts w:ascii="Times New Roman" w:hAnsi="Times New Roman" w:cs="Times New Roman"/>
          <w:sz w:val="28"/>
          <w:szCs w:val="28"/>
        </w:rPr>
      </w:pPr>
      <w:r>
        <w:rPr>
          <w:rFonts w:cs="Times New Roman" w:ascii="Times New Roman" w:hAnsi="Times New Roman"/>
          <w:sz w:val="28"/>
          <w:szCs w:val="28"/>
        </w:rPr>
        <w:t>Новогодние представления.</w:t>
      </w:r>
    </w:p>
    <w:p>
      <w:pPr>
        <w:pStyle w:val="Style22"/>
        <w:numPr>
          <w:ilvl w:val="0"/>
          <w:numId w:val="98"/>
        </w:numPr>
        <w:spacing w:before="0" w:after="0"/>
        <w:ind w:left="2154" w:hanging="357"/>
        <w:contextualSpacing/>
        <w:jc w:val="both"/>
        <w:rPr>
          <w:rFonts w:ascii="Times New Roman" w:hAnsi="Times New Roman" w:cs="Times New Roman"/>
          <w:sz w:val="28"/>
          <w:szCs w:val="28"/>
        </w:rPr>
      </w:pPr>
      <w:r>
        <w:rPr>
          <w:rFonts w:cs="Times New Roman" w:ascii="Times New Roman" w:hAnsi="Times New Roman"/>
          <w:sz w:val="28"/>
          <w:szCs w:val="28"/>
        </w:rPr>
        <w:t>«Рождественские встречи».</w:t>
      </w:r>
    </w:p>
    <w:p>
      <w:pPr>
        <w:pStyle w:val="Style22"/>
        <w:numPr>
          <w:ilvl w:val="0"/>
          <w:numId w:val="98"/>
        </w:numPr>
        <w:spacing w:before="0" w:after="0"/>
        <w:ind w:left="2154" w:hanging="357"/>
        <w:contextualSpacing/>
        <w:jc w:val="both"/>
        <w:rPr>
          <w:rFonts w:ascii="Times New Roman" w:hAnsi="Times New Roman" w:cs="Times New Roman"/>
          <w:sz w:val="28"/>
          <w:szCs w:val="28"/>
        </w:rPr>
      </w:pPr>
      <w:r>
        <w:rPr>
          <w:rFonts w:cs="Times New Roman" w:ascii="Times New Roman" w:hAnsi="Times New Roman"/>
          <w:sz w:val="28"/>
          <w:szCs w:val="28"/>
        </w:rPr>
        <w:t>«День с Чеховым».</w:t>
      </w:r>
    </w:p>
    <w:p>
      <w:pPr>
        <w:pStyle w:val="Style22"/>
        <w:numPr>
          <w:ilvl w:val="0"/>
          <w:numId w:val="98"/>
        </w:numPr>
        <w:spacing w:before="0" w:after="0"/>
        <w:ind w:left="2154" w:hanging="357"/>
        <w:contextualSpacing/>
        <w:jc w:val="both"/>
        <w:rPr/>
      </w:pPr>
      <w:r>
        <w:rPr>
          <w:rFonts w:cs="Times New Roman" w:ascii="Times New Roman" w:hAnsi="Times New Roman"/>
          <w:sz w:val="28"/>
          <w:szCs w:val="28"/>
        </w:rPr>
        <w:t>День защитника Отечества: « России славные сыны», « Солдатушки – ребятушки».</w:t>
      </w:r>
    </w:p>
    <w:p>
      <w:pPr>
        <w:pStyle w:val="Style22"/>
        <w:numPr>
          <w:ilvl w:val="0"/>
          <w:numId w:val="98"/>
        </w:numPr>
        <w:spacing w:before="0" w:after="0"/>
        <w:ind w:left="2154" w:hanging="357"/>
        <w:contextualSpacing/>
        <w:jc w:val="both"/>
        <w:rPr/>
      </w:pPr>
      <w:r>
        <w:rPr>
          <w:rFonts w:cs="Times New Roman" w:ascii="Times New Roman" w:hAnsi="Times New Roman"/>
          <w:sz w:val="28"/>
          <w:szCs w:val="28"/>
        </w:rPr>
        <w:t>Международный женский день 8 Марта: « В марте есть такой денёк!». День семьи: «Крепкая семья – сильная держава», «Семейные реликвии».</w:t>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3.4. Программа формирования экологической культуры, здорового и безопасного образа жизни</w:t>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формирования экологической культуры, здорового и безопасного образа жизни должна обеспечивать:</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познавательного интереса и бережного отношения к природе;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установок на здоровый образ жизни, включая</w:t>
      </w:r>
    </w:p>
    <w:p>
      <w:pPr>
        <w:pStyle w:val="Normal"/>
        <w:autoSpaceDE w:val="false"/>
        <w:spacing w:lineRule="auto" w:line="240" w:before="0" w:after="0"/>
        <w:jc w:val="both"/>
        <w:rPr/>
      </w:pPr>
      <w:r>
        <w:rPr>
          <w:rFonts w:cs="Times New Roman" w:ascii="Times New Roman" w:hAnsi="Times New Roman"/>
          <w:bCs/>
          <w:iCs/>
          <w:sz w:val="28"/>
          <w:szCs w:val="28"/>
        </w:rPr>
        <w:t>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 активные вещества, инфекционные заболевания);</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использование оптимальных двигательных режимов для обучающихся с учетом их возрастных, психофизических особенностей,</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pPr>
        <w:pStyle w:val="Normal"/>
        <w:autoSpaceDE w:val="false"/>
        <w:spacing w:lineRule="auto" w:line="240" w:before="0" w:after="0"/>
        <w:jc w:val="both"/>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различные ассистивные средства для здорового и безопасного образа жизни.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должна содержать цели, задачи, планируемые результаты, основные направления и перечень организационных форм.</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pPr>
        <w:pStyle w:val="Normal"/>
        <w:numPr>
          <w:ilvl w:val="0"/>
          <w:numId w:val="8"/>
        </w:numPr>
        <w:autoSpaceDE w:val="false"/>
        <w:spacing w:lineRule="auto" w:line="240" w:before="0" w:after="0"/>
        <w:jc w:val="both"/>
        <w:rPr/>
      </w:pPr>
      <w:r>
        <w:rPr>
          <w:rFonts w:cs="Times New Roman" w:ascii="Times New Roman" w:hAnsi="Times New Roman"/>
          <w:bCs/>
          <w:iCs/>
          <w:sz w:val="28"/>
          <w:szCs w:val="28"/>
        </w:rPr>
        <w:t>создание экологически безопасной, здоровьесберегающей инфраструктуры общеобразовательной организации;</w:t>
      </w:r>
    </w:p>
    <w:p>
      <w:pPr>
        <w:pStyle w:val="Normal"/>
        <w:numPr>
          <w:ilvl w:val="0"/>
          <w:numId w:val="8"/>
        </w:numPr>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организация учебной и внеурочной деятельности обучающихся;</w:t>
      </w:r>
    </w:p>
    <w:p>
      <w:pPr>
        <w:pStyle w:val="Normal"/>
        <w:numPr>
          <w:ilvl w:val="0"/>
          <w:numId w:val="8"/>
        </w:numPr>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организация физкультурно-оздоровительной работы;</w:t>
      </w:r>
    </w:p>
    <w:p>
      <w:pPr>
        <w:pStyle w:val="Normal"/>
        <w:numPr>
          <w:ilvl w:val="0"/>
          <w:numId w:val="8"/>
        </w:numPr>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реализация дополнительных образовательных курсов;</w:t>
      </w:r>
    </w:p>
    <w:p>
      <w:pPr>
        <w:pStyle w:val="Normal"/>
        <w:numPr>
          <w:ilvl w:val="0"/>
          <w:numId w:val="8"/>
        </w:numPr>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организация работы с родителями (законными представителями).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before="0" w:after="0"/>
        <w:ind w:firstLine="709"/>
        <w:jc w:val="both"/>
        <w:rPr/>
      </w:pPr>
      <w:r>
        <w:rPr>
          <w:rFonts w:cs="Times New Roman" w:ascii="Times New Roman" w:hAnsi="Times New Roman"/>
          <w:sz w:val="28"/>
          <w:szCs w:val="28"/>
        </w:rPr>
        <w:t>Программа  формирования экологической культуры, здорового  и безопасного образа жизни в соответствии с определением Стандарта начального общего образования для глухих, слабослышащих и позднооглохших обучающихся - комплексная программа формирования у обучающихся с нарушением слуха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pPr>
        <w:pStyle w:val="Style23"/>
        <w:spacing w:lineRule="auto" w:line="276" w:before="0" w:after="0"/>
        <w:ind w:left="0" w:right="0" w:firstLine="709"/>
        <w:jc w:val="both"/>
        <w:rPr>
          <w:sz w:val="28"/>
          <w:szCs w:val="28"/>
        </w:rPr>
      </w:pPr>
      <w:r>
        <w:rPr>
          <w:sz w:val="28"/>
          <w:szCs w:val="28"/>
        </w:rPr>
        <w:t xml:space="preserve">Нормативно-правовой и документальной основой Программы формирования культуры здорового и безопасного образа жизни  обучающихся начального общего образования являются: </w:t>
      </w:r>
    </w:p>
    <w:p>
      <w:pPr>
        <w:pStyle w:val="Style23"/>
        <w:numPr>
          <w:ilvl w:val="0"/>
          <w:numId w:val="56"/>
        </w:numPr>
        <w:spacing w:lineRule="auto" w:line="276" w:before="0" w:after="0"/>
        <w:jc w:val="both"/>
        <w:rPr>
          <w:sz w:val="28"/>
          <w:szCs w:val="28"/>
        </w:rPr>
      </w:pPr>
      <w:r>
        <w:rPr>
          <w:sz w:val="28"/>
          <w:szCs w:val="28"/>
        </w:rPr>
        <w:t>Закон Российской Федерации «Об образовании»;</w:t>
      </w:r>
    </w:p>
    <w:p>
      <w:pPr>
        <w:pStyle w:val="Style23"/>
        <w:numPr>
          <w:ilvl w:val="0"/>
          <w:numId w:val="56"/>
        </w:numPr>
        <w:spacing w:lineRule="auto" w:line="276" w:before="0" w:after="0"/>
        <w:jc w:val="both"/>
        <w:rPr>
          <w:sz w:val="28"/>
          <w:szCs w:val="28"/>
        </w:rPr>
      </w:pPr>
      <w:r>
        <w:rPr>
          <w:sz w:val="28"/>
          <w:szCs w:val="28"/>
        </w:rPr>
        <w:t>Федеральный государственный образовательный стандарт начального общего образования;</w:t>
      </w:r>
    </w:p>
    <w:p>
      <w:pPr>
        <w:pStyle w:val="Style22"/>
        <w:numPr>
          <w:ilvl w:val="0"/>
          <w:numId w:val="56"/>
        </w:numPr>
        <w:tabs>
          <w:tab w:val="clear" w:pos="708"/>
          <w:tab w:val="left" w:pos="1260" w:leader="none"/>
        </w:tabs>
        <w:autoSpaceDE w:val="false"/>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СанПиН, 2.4.2.1178-02 «Гигиенические требования к режиму учебно-воспитательного процесса» (Приказ Минздрава от 28.11.2002) раздел 2.9.;</w:t>
      </w:r>
    </w:p>
    <w:p>
      <w:pPr>
        <w:pStyle w:val="Style22"/>
        <w:numPr>
          <w:ilvl w:val="0"/>
          <w:numId w:val="56"/>
        </w:numPr>
        <w:tabs>
          <w:tab w:val="clear" w:pos="708"/>
          <w:tab w:val="left" w:pos="1260" w:leader="none"/>
        </w:tabs>
        <w:autoSpaceDE w:val="false"/>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Рекомендации по организации обучения в первом классе четырехлетней начальной школы (Письмо МО РФ № 408/13-13 от 20.04.2001);</w:t>
      </w:r>
    </w:p>
    <w:p>
      <w:pPr>
        <w:pStyle w:val="Style22"/>
        <w:numPr>
          <w:ilvl w:val="0"/>
          <w:numId w:val="56"/>
        </w:numPr>
        <w:tabs>
          <w:tab w:val="clear" w:pos="708"/>
          <w:tab w:val="left" w:pos="1260" w:leader="none"/>
        </w:tabs>
        <w:autoSpaceDE w:val="false"/>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Об организации обучения  в первом классе четырехлетней начальной школы (Письмо МО РФ № 202/11-13 от 25.09.2000); </w:t>
      </w:r>
    </w:p>
    <w:p>
      <w:pPr>
        <w:pStyle w:val="Style22"/>
        <w:numPr>
          <w:ilvl w:val="0"/>
          <w:numId w:val="56"/>
        </w:numPr>
        <w:tabs>
          <w:tab w:val="clear" w:pos="708"/>
          <w:tab w:val="left" w:pos="1260" w:leader="none"/>
        </w:tabs>
        <w:autoSpaceDE w:val="false"/>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О недопустимости перегрузок обучающихся в начальной школе (Письмо МО РФ № 220/11-13 от 20.02.1999);</w:t>
      </w:r>
    </w:p>
    <w:p>
      <w:pPr>
        <w:pStyle w:val="Style22"/>
        <w:numPr>
          <w:ilvl w:val="0"/>
          <w:numId w:val="56"/>
        </w:numPr>
        <w:tabs>
          <w:tab w:val="clear" w:pos="708"/>
          <w:tab w:val="left" w:pos="1260" w:leader="none"/>
        </w:tabs>
        <w:autoSpaceDE w:val="false"/>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pPr>
        <w:pStyle w:val="Style22"/>
        <w:numPr>
          <w:ilvl w:val="0"/>
          <w:numId w:val="56"/>
        </w:numPr>
        <w:tabs>
          <w:tab w:val="clear" w:pos="708"/>
          <w:tab w:val="left" w:pos="1260" w:leader="none"/>
        </w:tabs>
        <w:autoSpaceDE w:val="false"/>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Гигиенические требования к условиям реализации основной образовательной программы начального общего образования (2009г.);</w:t>
      </w:r>
    </w:p>
    <w:p>
      <w:pPr>
        <w:pStyle w:val="Normal"/>
        <w:numPr>
          <w:ilvl w:val="0"/>
          <w:numId w:val="56"/>
        </w:numPr>
        <w:tabs>
          <w:tab w:val="clear" w:pos="708"/>
          <w:tab w:val="left" w:pos="1080" w:leader="none"/>
        </w:tabs>
        <w:spacing w:lineRule="auto" w:line="276" w:before="0" w:after="200"/>
        <w:jc w:val="both"/>
        <w:rPr>
          <w:rFonts w:ascii="Times New Roman" w:hAnsi="Times New Roman" w:cs="Times New Roman"/>
          <w:sz w:val="28"/>
          <w:szCs w:val="28"/>
        </w:rPr>
      </w:pPr>
      <w:r>
        <w:rPr>
          <w:rFonts w:cs="Times New Roman" w:ascii="Times New Roman" w:hAnsi="Times New Roman"/>
          <w:sz w:val="28"/>
          <w:szCs w:val="28"/>
        </w:rPr>
        <w:t>Основная образовательная программа начального общего образования глухих,  слабослышащих и позднооглохших обучающихся.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формирования экологической культуры, здорового и безопасного образа жизни НОО сформирована с учётом факторов, оказывающих существенное влияние на состояние здоровья детей: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-неблагоприятные экологические, социальные и экономические условия;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-факторы риска собственной жизнедеятельности глухих,  слабослышащих и позднооглохших обучающихся, связанные с нарушением слуха;</w:t>
      </w:r>
    </w:p>
    <w:p>
      <w:pPr>
        <w:pStyle w:val="Normal"/>
        <w:spacing w:before="0" w:after="0"/>
        <w:jc w:val="both"/>
        <w:rPr/>
      </w:pPr>
      <w:r>
        <w:rPr>
          <w:rFonts w:cs="Times New Roman" w:ascii="Times New Roman" w:hAnsi="Times New Roman"/>
          <w:sz w:val="28"/>
          <w:szCs w:val="28"/>
        </w:rP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-особенности отношения глухих, слабослышащих и  позднооглохших  обучающихся к своему здоровью, отличного от такового у детей с сохранным слухом.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глухих, слабослышащих и позднооглохших обучающихся является направляемая и организуемая взрослыми самостоятельная работа школьников, способствующая освоению знаний основ здорового образа жизни, активной и успешной социализации ребёнка в образовательном учреждении, развития потребности взаимодействия с природной средой,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pPr>
        <w:pStyle w:val="Default"/>
        <w:spacing w:lineRule="auto" w:line="276"/>
        <w:jc w:val="both"/>
        <w:rPr>
          <w:color w:val="000000"/>
          <w:sz w:val="28"/>
          <w:szCs w:val="28"/>
        </w:rPr>
      </w:pPr>
      <w:r>
        <w:rPr>
          <w:rFonts w:eastAsia="Times New Roman"/>
          <w:color w:val="000000"/>
          <w:sz w:val="28"/>
          <w:szCs w:val="28"/>
        </w:rPr>
        <w:t xml:space="preserve">      </w:t>
      </w:r>
      <w:r>
        <w:rPr>
          <w:color w:val="000000"/>
          <w:sz w:val="28"/>
          <w:szCs w:val="28"/>
        </w:rPr>
        <w:t xml:space="preserve">Программа построена с учётом психологических и психофизиологических характеристик обучающихся младшего школьного возраста, особых образовательных потребностей  глухих, слабослышащих и позднооглохших  обучающихся, опирается на зону актуального развития. </w:t>
      </w:r>
    </w:p>
    <w:p>
      <w:pPr>
        <w:pStyle w:val="Default"/>
        <w:spacing w:lineRule="auto" w:line="276"/>
        <w:jc w:val="both"/>
        <w:rPr>
          <w:color w:val="000000"/>
          <w:sz w:val="28"/>
          <w:szCs w:val="28"/>
        </w:rPr>
      </w:pPr>
      <w:r>
        <w:rPr>
          <w:rFonts w:eastAsia="Times New Roman"/>
          <w:color w:val="000000"/>
          <w:sz w:val="28"/>
          <w:szCs w:val="28"/>
        </w:rPr>
        <w:t xml:space="preserve">    </w:t>
      </w:r>
      <w:r>
        <w:rPr>
          <w:color w:val="000000"/>
          <w:sz w:val="28"/>
          <w:szCs w:val="28"/>
        </w:rPr>
        <w:t xml:space="preserve">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pPr>
        <w:pStyle w:val="Default"/>
        <w:spacing w:lineRule="auto" w:line="276"/>
        <w:jc w:val="both"/>
        <w:rPr>
          <w:color w:val="000000"/>
          <w:sz w:val="28"/>
          <w:szCs w:val="28"/>
        </w:rPr>
      </w:pPr>
      <w:r>
        <w:rPr>
          <w:rFonts w:eastAsia="Times New Roman"/>
          <w:color w:val="000000"/>
          <w:sz w:val="28"/>
          <w:szCs w:val="28"/>
        </w:rPr>
        <w:t xml:space="preserve">       </w:t>
      </w:r>
      <w:r>
        <w:rPr>
          <w:color w:val="000000"/>
          <w:sz w:val="28"/>
          <w:szCs w:val="28"/>
        </w:rPr>
        <w:t>Программа формирования экологической культуры, здорового и безопасного образа жизни, а также организация всей работы по её реализации построены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pPr>
        <w:pStyle w:val="Default"/>
        <w:spacing w:lineRule="auto" w:line="276"/>
        <w:jc w:val="both"/>
        <w:rPr/>
      </w:pPr>
      <w:r>
        <w:rPr>
          <w:rFonts w:eastAsia="Times New Roman"/>
          <w:b/>
          <w:bCs/>
          <w:color w:val="000000"/>
          <w:sz w:val="28"/>
          <w:szCs w:val="28"/>
        </w:rPr>
        <w:t xml:space="preserve">         </w:t>
      </w:r>
      <w:r>
        <w:rPr>
          <w:b/>
          <w:bCs/>
          <w:color w:val="000000"/>
          <w:sz w:val="28"/>
          <w:szCs w:val="28"/>
        </w:rPr>
        <w:t xml:space="preserve">Цель </w:t>
      </w:r>
      <w:r>
        <w:rPr>
          <w:color w:val="000000"/>
          <w:sz w:val="28"/>
          <w:szCs w:val="28"/>
        </w:rPr>
        <w:t xml:space="preserve">программы – сохранение и укрепление физического, психологического и социального здоровья глухих, слабослышащих и позднооглохших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НОО. </w:t>
      </w:r>
    </w:p>
    <w:p>
      <w:pPr>
        <w:pStyle w:val="Default"/>
        <w:spacing w:lineRule="auto" w:line="276"/>
        <w:jc w:val="both"/>
        <w:rPr>
          <w:b/>
          <w:b/>
          <w:bCs/>
          <w:color w:val="000000"/>
          <w:sz w:val="28"/>
          <w:szCs w:val="28"/>
        </w:rPr>
      </w:pPr>
      <w:r>
        <w:rPr>
          <w:b/>
          <w:bCs/>
          <w:color w:val="000000"/>
          <w:sz w:val="28"/>
          <w:szCs w:val="28"/>
        </w:rPr>
        <w:t xml:space="preserve">Задачи программы: </w:t>
      </w:r>
    </w:p>
    <w:p>
      <w:pPr>
        <w:pStyle w:val="Default"/>
        <w:numPr>
          <w:ilvl w:val="0"/>
          <w:numId w:val="99"/>
        </w:numPr>
        <w:spacing w:lineRule="auto" w:line="276"/>
        <w:jc w:val="both"/>
        <w:rPr>
          <w:color w:val="000000"/>
          <w:sz w:val="28"/>
          <w:szCs w:val="28"/>
        </w:rPr>
      </w:pPr>
      <w:r>
        <w:rPr>
          <w:color w:val="000000"/>
          <w:sz w:val="28"/>
          <w:szCs w:val="28"/>
        </w:rPr>
        <w:t xml:space="preserve">сформировать представление о негативных факторах риска для здоровья детей (сниженная двигательная активность, инфекционные заболевания, переутомление и т.п.),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pPr>
        <w:pStyle w:val="Default"/>
        <w:numPr>
          <w:ilvl w:val="0"/>
          <w:numId w:val="99"/>
        </w:numPr>
        <w:spacing w:lineRule="auto" w:line="276"/>
        <w:jc w:val="both"/>
        <w:rPr>
          <w:color w:val="000000"/>
          <w:sz w:val="28"/>
          <w:szCs w:val="28"/>
        </w:rPr>
      </w:pPr>
      <w:r>
        <w:rPr>
          <w:color w:val="000000"/>
          <w:sz w:val="28"/>
          <w:szCs w:val="28"/>
        </w:rPr>
        <w:t xml:space="preserve">сформировать познавательный интерес и бережное отношение к природе; </w:t>
      </w:r>
    </w:p>
    <w:p>
      <w:pPr>
        <w:pStyle w:val="Default"/>
        <w:numPr>
          <w:ilvl w:val="0"/>
          <w:numId w:val="99"/>
        </w:numPr>
        <w:spacing w:lineRule="auto" w:line="276"/>
        <w:jc w:val="both"/>
        <w:rPr/>
      </w:pPr>
      <w:r>
        <w:rPr>
          <w:color w:val="000000"/>
          <w:sz w:val="28"/>
          <w:szCs w:val="28"/>
        </w:rPr>
        <w:t>научить школьников выполнять правила личной гигиены (в том числе и по уходу за слуховым аппаратом/кохлеарными мплантом) и развить готовность на их основе самостоятельно поддерживать сво</w:t>
      </w:r>
      <w:r>
        <w:rPr>
          <w:rFonts w:cs="Cambria Math" w:ascii="Cambria Math" w:hAnsi="Cambria Math"/>
          <w:color w:val="000000"/>
          <w:sz w:val="28"/>
          <w:szCs w:val="28"/>
        </w:rPr>
        <w:t>ё</w:t>
      </w:r>
      <w:r>
        <w:rPr>
          <w:color w:val="000000"/>
          <w:sz w:val="28"/>
          <w:szCs w:val="28"/>
        </w:rPr>
        <w:t xml:space="preserve"> здоровье; </w:t>
      </w:r>
    </w:p>
    <w:p>
      <w:pPr>
        <w:pStyle w:val="Default"/>
        <w:numPr>
          <w:ilvl w:val="0"/>
          <w:numId w:val="99"/>
        </w:numPr>
        <w:spacing w:lineRule="auto" w:line="276"/>
        <w:jc w:val="both"/>
        <w:rPr>
          <w:color w:val="000000"/>
          <w:sz w:val="28"/>
          <w:szCs w:val="28"/>
        </w:rPr>
      </w:pPr>
      <w:r>
        <w:rPr>
          <w:color w:val="000000"/>
          <w:sz w:val="28"/>
          <w:szCs w:val="28"/>
        </w:rPr>
        <w:t xml:space="preserve">сформировать представление о правильном (здоровом) питании, его режиме, структуре, полезных продуктах; </w:t>
      </w:r>
    </w:p>
    <w:p>
      <w:pPr>
        <w:pStyle w:val="Default"/>
        <w:numPr>
          <w:ilvl w:val="0"/>
          <w:numId w:val="99"/>
        </w:numPr>
        <w:spacing w:lineRule="auto" w:line="276"/>
        <w:jc w:val="both"/>
        <w:rPr>
          <w:color w:val="000000"/>
          <w:sz w:val="28"/>
          <w:szCs w:val="28"/>
        </w:rPr>
      </w:pPr>
      <w:r>
        <w:rPr>
          <w:color w:val="000000"/>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pPr>
        <w:pStyle w:val="Default"/>
        <w:numPr>
          <w:ilvl w:val="0"/>
          <w:numId w:val="99"/>
        </w:numPr>
        <w:spacing w:lineRule="auto" w:line="276"/>
        <w:jc w:val="both"/>
        <w:rPr>
          <w:color w:val="000000"/>
          <w:sz w:val="28"/>
          <w:szCs w:val="28"/>
        </w:rPr>
      </w:pPr>
      <w:r>
        <w:rPr>
          <w:color w:val="000000"/>
          <w:sz w:val="28"/>
          <w:szCs w:val="28"/>
        </w:rPr>
        <w:t xml:space="preserve">обучить безопасному поведению в окружающей среде и элементарным навыкам поведения в экстремальных ситуациях; </w:t>
      </w:r>
    </w:p>
    <w:p>
      <w:pPr>
        <w:pStyle w:val="Default"/>
        <w:numPr>
          <w:ilvl w:val="0"/>
          <w:numId w:val="99"/>
        </w:numPr>
        <w:spacing w:lineRule="auto" w:line="276"/>
        <w:jc w:val="both"/>
        <w:rPr>
          <w:color w:val="000000"/>
          <w:sz w:val="28"/>
          <w:szCs w:val="28"/>
        </w:rPr>
      </w:pPr>
      <w:r>
        <w:rPr>
          <w:color w:val="000000"/>
          <w:sz w:val="28"/>
          <w:szCs w:val="28"/>
        </w:rPr>
        <w:t xml:space="preserve">сформировать представление о некоторых опасных ситуациях (в быту, на улице и др.), связанных с нарушением слуха; </w:t>
      </w:r>
    </w:p>
    <w:p>
      <w:pPr>
        <w:pStyle w:val="Default"/>
        <w:numPr>
          <w:ilvl w:val="0"/>
          <w:numId w:val="99"/>
        </w:numPr>
        <w:spacing w:lineRule="auto" w:line="276"/>
        <w:jc w:val="both"/>
        <w:rPr>
          <w:color w:val="000000"/>
          <w:sz w:val="28"/>
          <w:szCs w:val="28"/>
        </w:rPr>
      </w:pPr>
      <w:r>
        <w:rPr>
          <w:color w:val="000000"/>
          <w:sz w:val="28"/>
          <w:szCs w:val="28"/>
        </w:rPr>
        <w:t xml:space="preserve">формировать знания и умения осторожного и деликатного обращения с животными; </w:t>
      </w:r>
    </w:p>
    <w:p>
      <w:pPr>
        <w:pStyle w:val="Default"/>
        <w:numPr>
          <w:ilvl w:val="0"/>
          <w:numId w:val="99"/>
        </w:numPr>
        <w:spacing w:lineRule="auto" w:line="276"/>
        <w:jc w:val="both"/>
        <w:rPr>
          <w:color w:val="000000"/>
          <w:sz w:val="28"/>
          <w:szCs w:val="28"/>
        </w:rPr>
      </w:pPr>
      <w:r>
        <w:rPr>
          <w:color w:val="000000"/>
          <w:sz w:val="28"/>
          <w:szCs w:val="28"/>
        </w:rPr>
        <w:t xml:space="preserve">сформировать навыки позитивного общения; </w:t>
      </w:r>
    </w:p>
    <w:p>
      <w:pPr>
        <w:pStyle w:val="Style22"/>
        <w:numPr>
          <w:ilvl w:val="0"/>
          <w:numId w:val="99"/>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сформировать потребность ребёнка безбоязненно обращаться к врачу по любым вопросам состояния здоровья.</w:t>
      </w:r>
    </w:p>
    <w:p>
      <w:pPr>
        <w:pStyle w:val="Default"/>
        <w:spacing w:lineRule="auto" w:line="276"/>
        <w:jc w:val="both"/>
        <w:rPr>
          <w:b/>
          <w:b/>
          <w:bCs/>
          <w:color w:val="000000"/>
          <w:sz w:val="28"/>
          <w:szCs w:val="28"/>
        </w:rPr>
      </w:pPr>
      <w:r>
        <w:rPr>
          <w:rFonts w:eastAsia="Times New Roman"/>
          <w:b/>
          <w:bCs/>
          <w:color w:val="000000"/>
          <w:sz w:val="28"/>
          <w:szCs w:val="28"/>
        </w:rPr>
        <w:t xml:space="preserve">        </w:t>
      </w:r>
      <w:r>
        <w:rPr>
          <w:b/>
          <w:bCs/>
          <w:color w:val="000000"/>
          <w:sz w:val="28"/>
          <w:szCs w:val="28"/>
        </w:rPr>
        <w:t>Этапы организации работы образовательного учреждения по реализации программы.</w:t>
      </w:r>
    </w:p>
    <w:p>
      <w:pPr>
        <w:pStyle w:val="Default"/>
        <w:spacing w:lineRule="auto" w:line="276"/>
        <w:ind w:firstLine="709"/>
        <w:jc w:val="both"/>
        <w:rPr/>
      </w:pPr>
      <w:r>
        <w:rPr>
          <w:i/>
          <w:color w:val="000000"/>
          <w:sz w:val="28"/>
          <w:szCs w:val="28"/>
          <w:u w:val="single"/>
        </w:rPr>
        <w:t>Первый этап</w:t>
      </w:r>
      <w:r>
        <w:rPr>
          <w:color w:val="000000"/>
          <w:sz w:val="28"/>
          <w:szCs w:val="28"/>
        </w:rPr>
        <w:t xml:space="preserve"> — анализ состояния и планирование работы образовательного учреждения по данному направлению, в том числе по: </w:t>
      </w:r>
    </w:p>
    <w:p>
      <w:pPr>
        <w:pStyle w:val="Default"/>
        <w:spacing w:lineRule="auto" w:line="276"/>
        <w:ind w:firstLine="709"/>
        <w:jc w:val="both"/>
        <w:rPr>
          <w:color w:val="000000"/>
          <w:sz w:val="28"/>
          <w:szCs w:val="28"/>
        </w:rPr>
      </w:pPr>
      <w:r>
        <w:rPr>
          <w:color w:val="000000"/>
          <w:sz w:val="28"/>
          <w:szCs w:val="28"/>
        </w:rPr>
        <w:t xml:space="preserve">-  актуализации условий реализации программы по формированию экологической культуры, здорового и безопасного образа жизни в соответствии с особыми потребностями глухих, слабослышащих и позднооглохших учащихся; </w:t>
      </w:r>
    </w:p>
    <w:p>
      <w:pPr>
        <w:pStyle w:val="Default"/>
        <w:spacing w:lineRule="auto" w:line="360"/>
        <w:ind w:firstLine="709"/>
        <w:jc w:val="both"/>
        <w:rPr>
          <w:color w:val="000000"/>
          <w:sz w:val="28"/>
          <w:szCs w:val="28"/>
        </w:rPr>
      </w:pPr>
      <w:r>
        <w:rPr>
          <w:color w:val="000000"/>
          <w:sz w:val="28"/>
          <w:szCs w:val="28"/>
        </w:rPr>
        <w:t xml:space="preserve">- организации режима дня обучающихся, их нагрузкам, питанию, физкультурно-оздоровительной работе, сформированности элементарных навыков гигиены, профилактике вредных привычек; </w:t>
      </w:r>
    </w:p>
    <w:p>
      <w:pPr>
        <w:pStyle w:val="Default"/>
        <w:spacing w:lineRule="auto" w:line="360"/>
        <w:ind w:firstLine="709"/>
        <w:jc w:val="both"/>
        <w:rPr>
          <w:color w:val="000000"/>
          <w:sz w:val="28"/>
          <w:szCs w:val="28"/>
        </w:rPr>
      </w:pPr>
      <w:r>
        <w:rPr>
          <w:color w:val="000000"/>
          <w:sz w:val="28"/>
          <w:szCs w:val="28"/>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pPr>
        <w:pStyle w:val="Default"/>
        <w:spacing w:lineRule="auto" w:line="360"/>
        <w:ind w:firstLine="709"/>
        <w:jc w:val="both"/>
        <w:rPr>
          <w:color w:val="000000"/>
          <w:sz w:val="28"/>
          <w:szCs w:val="28"/>
        </w:rPr>
      </w:pPr>
      <w:r>
        <w:rPr>
          <w:color w:val="000000"/>
          <w:sz w:val="28"/>
          <w:szCs w:val="28"/>
        </w:rPr>
        <w:t xml:space="preserve">- выделению приоритетов в работе образовательного учреждения с учётом результатов проведённого анализа, а также возрастных особенностей, психических особенностей и особых образовательных особенностей глухих, слабослышащих и  позднооглохших учащихся начального общего образования. </w:t>
      </w:r>
    </w:p>
    <w:p>
      <w:pPr>
        <w:pStyle w:val="Default"/>
        <w:spacing w:lineRule="auto" w:line="276"/>
        <w:ind w:firstLine="709"/>
        <w:jc w:val="both"/>
        <w:rPr>
          <w:color w:val="000000"/>
          <w:sz w:val="28"/>
          <w:szCs w:val="28"/>
        </w:rPr>
      </w:pPr>
      <w:r>
        <w:rPr>
          <w:rFonts w:eastAsia="Times New Roman"/>
          <w:i/>
          <w:color w:val="000000"/>
          <w:sz w:val="28"/>
          <w:szCs w:val="28"/>
          <w:u w:val="single"/>
        </w:rPr>
        <w:t xml:space="preserve">  </w:t>
      </w:r>
      <w:r>
        <w:rPr>
          <w:i/>
          <w:color w:val="000000"/>
          <w:sz w:val="28"/>
          <w:szCs w:val="28"/>
          <w:u w:val="single"/>
        </w:rPr>
        <w:t>Второй этап</w:t>
      </w:r>
      <w:r>
        <w:rPr>
          <w:color w:val="000000"/>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w:t>
      </w:r>
    </w:p>
    <w:p>
      <w:pPr>
        <w:pStyle w:val="Default"/>
        <w:spacing w:lineRule="auto" w:line="276"/>
        <w:ind w:firstLine="709"/>
        <w:jc w:val="both"/>
        <w:rPr>
          <w:color w:val="000000"/>
          <w:sz w:val="28"/>
          <w:szCs w:val="28"/>
        </w:rPr>
      </w:pPr>
      <w:r>
        <w:rPr>
          <w:color w:val="000000"/>
          <w:sz w:val="28"/>
          <w:szCs w:val="28"/>
        </w:rPr>
      </w:r>
    </w:p>
    <w:p>
      <w:pPr>
        <w:pStyle w:val="Default"/>
        <w:spacing w:lineRule="auto" w:line="276"/>
        <w:ind w:firstLine="709"/>
        <w:jc w:val="both"/>
        <w:rPr>
          <w:color w:val="000000"/>
          <w:sz w:val="28"/>
          <w:szCs w:val="28"/>
        </w:rPr>
      </w:pPr>
      <w:r>
        <w:rPr>
          <w:rFonts w:eastAsia="Times New Roman"/>
          <w:color w:val="000000"/>
          <w:sz w:val="28"/>
          <w:szCs w:val="28"/>
        </w:rPr>
        <w:t xml:space="preserve"> </w:t>
      </w:r>
      <w:r>
        <w:rPr>
          <w:color w:val="000000"/>
          <w:sz w:val="28"/>
          <w:szCs w:val="28"/>
        </w:rPr>
        <w:t>1. Просветительская, учебно-воспитательная работа с глухими, слабослышащими и позднооглохшими учащимися, направленная на формирование экологической культуры, здорового и безопасного образа жизни, включает</w:t>
      </w:r>
    </w:p>
    <w:p>
      <w:pPr>
        <w:pStyle w:val="Default"/>
        <w:spacing w:lineRule="auto" w:line="276"/>
        <w:ind w:firstLine="709"/>
        <w:jc w:val="both"/>
        <w:rPr>
          <w:color w:val="000000"/>
          <w:sz w:val="28"/>
          <w:szCs w:val="28"/>
        </w:rPr>
      </w:pPr>
      <w:r>
        <w:rPr>
          <w:color w:val="000000"/>
          <w:sz w:val="28"/>
          <w:szCs w:val="28"/>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глухих, слабослышащих и  позднооглохших обучающихся, ценности здоровья и здорового образа жизни и реализуются во внеурочной деятельности либо включены в учебный процесс;</w:t>
      </w:r>
    </w:p>
    <w:p>
      <w:pPr>
        <w:pStyle w:val="Default"/>
        <w:spacing w:lineRule="auto" w:line="276"/>
        <w:ind w:firstLine="709"/>
        <w:jc w:val="both"/>
        <w:rPr>
          <w:color w:val="000000"/>
          <w:sz w:val="28"/>
          <w:szCs w:val="28"/>
        </w:rPr>
      </w:pPr>
      <w:r>
        <w:rPr>
          <w:color w:val="000000"/>
          <w:sz w:val="28"/>
          <w:szCs w:val="28"/>
        </w:rPr>
        <w:t>- внедрение и реализация в систему образовательных и коррекционно-образовательных областей основ здорового и безопасного образа жизни;</w:t>
      </w:r>
    </w:p>
    <w:p>
      <w:pPr>
        <w:pStyle w:val="Default"/>
        <w:spacing w:lineRule="auto" w:line="276"/>
        <w:ind w:firstLine="709"/>
        <w:jc w:val="both"/>
        <w:rPr>
          <w:color w:val="000000"/>
          <w:sz w:val="28"/>
          <w:szCs w:val="28"/>
        </w:rPr>
      </w:pPr>
      <w:r>
        <w:rPr>
          <w:color w:val="000000"/>
          <w:sz w:val="28"/>
          <w:szCs w:val="28"/>
        </w:rPr>
        <w:t>- беседы, консультации по проблемам экологического просвещения сохранения и укрепления здоровья обучающихся с нарушением слуха, профилактике вредных привычек, профилактике ухудшения здоровья;</w:t>
      </w:r>
    </w:p>
    <w:p>
      <w:pPr>
        <w:pStyle w:val="Default"/>
        <w:spacing w:lineRule="auto" w:line="276"/>
        <w:ind w:firstLine="709"/>
        <w:jc w:val="both"/>
        <w:rPr>
          <w:color w:val="000000"/>
          <w:sz w:val="28"/>
          <w:szCs w:val="28"/>
        </w:rPr>
      </w:pPr>
      <w:r>
        <w:rPr>
          <w:color w:val="000000"/>
          <w:sz w:val="28"/>
          <w:szCs w:val="28"/>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pPr>
        <w:pStyle w:val="Default"/>
        <w:spacing w:lineRule="auto" w:line="276"/>
        <w:ind w:firstLine="709"/>
        <w:jc w:val="both"/>
        <w:rPr>
          <w:color w:val="000000"/>
          <w:sz w:val="28"/>
          <w:szCs w:val="28"/>
        </w:rPr>
      </w:pPr>
      <w:r>
        <w:rPr>
          <w:rFonts w:eastAsia="Times New Roman"/>
          <w:color w:val="000000"/>
          <w:sz w:val="28"/>
          <w:szCs w:val="28"/>
        </w:rPr>
        <w:t xml:space="preserve"> </w:t>
      </w:r>
      <w:r>
        <w:rPr>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pPr>
        <w:pStyle w:val="Default"/>
        <w:spacing w:lineRule="auto" w:line="276"/>
        <w:ind w:firstLine="709"/>
        <w:jc w:val="both"/>
        <w:rPr>
          <w:color w:val="000000"/>
          <w:sz w:val="28"/>
          <w:szCs w:val="28"/>
        </w:rPr>
      </w:pPr>
      <w:r>
        <w:rPr>
          <w:color w:val="000000"/>
          <w:sz w:val="28"/>
          <w:szCs w:val="28"/>
        </w:rPr>
        <w:t>- проведение соответствующих бесед, родительских собраний, педагогических советов по данной проблеме;</w:t>
      </w:r>
    </w:p>
    <w:p>
      <w:pPr>
        <w:pStyle w:val="Default"/>
        <w:spacing w:lineRule="auto" w:line="276"/>
        <w:ind w:firstLine="709"/>
        <w:jc w:val="both"/>
        <w:rPr>
          <w:color w:val="000000"/>
          <w:sz w:val="28"/>
          <w:szCs w:val="28"/>
        </w:rPr>
      </w:pPr>
      <w:r>
        <w:rPr>
          <w:color w:val="000000"/>
          <w:sz w:val="28"/>
          <w:szCs w:val="28"/>
        </w:rPr>
        <w:t>- обеспечение педагогов, специалистов и родителей (законных представителей) информационными ресурсами в т.ч. необходимой научно-методической литературой;</w:t>
      </w:r>
    </w:p>
    <w:p>
      <w:pPr>
        <w:pStyle w:val="Default"/>
        <w:spacing w:lineRule="auto" w:line="276"/>
        <w:ind w:firstLine="709"/>
        <w:jc w:val="both"/>
        <w:rPr>
          <w:color w:val="000000"/>
          <w:sz w:val="28"/>
          <w:szCs w:val="28"/>
        </w:rPr>
      </w:pPr>
      <w:r>
        <w:rPr>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физкультурно-оздоровительных, лечебных, природоохранных мероприятий.</w:t>
      </w:r>
    </w:p>
    <w:p>
      <w:pPr>
        <w:pStyle w:val="Default"/>
        <w:spacing w:lineRule="auto" w:line="276"/>
        <w:ind w:firstLine="709"/>
        <w:jc w:val="both"/>
        <w:rPr>
          <w:color w:val="000000"/>
          <w:sz w:val="28"/>
          <w:szCs w:val="28"/>
        </w:rPr>
      </w:pPr>
      <w:r>
        <w:rPr>
          <w:b/>
          <w:bCs/>
          <w:iCs/>
          <w:color w:val="000000"/>
          <w:sz w:val="28"/>
          <w:szCs w:val="28"/>
        </w:rPr>
        <w:t>Планируемые результаты</w:t>
      </w:r>
    </w:p>
    <w:p>
      <w:pPr>
        <w:pStyle w:val="Default"/>
        <w:spacing w:lineRule="auto" w:line="276"/>
        <w:jc w:val="both"/>
        <w:rPr>
          <w:color w:val="000000"/>
          <w:sz w:val="28"/>
          <w:szCs w:val="28"/>
        </w:rPr>
      </w:pPr>
      <w:r>
        <w:rPr>
          <w:rFonts w:eastAsia="Times New Roman"/>
          <w:color w:val="000000"/>
          <w:sz w:val="28"/>
          <w:szCs w:val="28"/>
        </w:rPr>
        <w:t xml:space="preserve">     </w:t>
      </w:r>
      <w:r>
        <w:rPr>
          <w:color w:val="000000"/>
          <w:sz w:val="28"/>
          <w:szCs w:val="28"/>
        </w:rPr>
        <w:t>1.Соответствие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 учащихся;</w:t>
      </w:r>
    </w:p>
    <w:p>
      <w:pPr>
        <w:pStyle w:val="Default"/>
        <w:spacing w:lineRule="auto" w:line="276"/>
        <w:ind w:firstLine="709"/>
        <w:jc w:val="both"/>
        <w:rPr>
          <w:color w:val="000000"/>
          <w:sz w:val="28"/>
          <w:szCs w:val="28"/>
        </w:rPr>
      </w:pPr>
      <w:r>
        <w:rPr>
          <w:color w:val="000000"/>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pPr>
        <w:pStyle w:val="Default"/>
        <w:spacing w:lineRule="auto" w:line="276"/>
        <w:ind w:firstLine="709"/>
        <w:jc w:val="both"/>
        <w:rPr>
          <w:color w:val="000000"/>
          <w:sz w:val="28"/>
          <w:szCs w:val="28"/>
        </w:rPr>
      </w:pPr>
      <w:r>
        <w:rPr>
          <w:color w:val="000000"/>
          <w:sz w:val="28"/>
          <w:szCs w:val="28"/>
        </w:rPr>
        <w:t>- рациональная и соответствующая организация уроков физической культуры и занятий активно-двигательного характера ;</w:t>
      </w:r>
    </w:p>
    <w:p>
      <w:pPr>
        <w:pStyle w:val="Default"/>
        <w:spacing w:lineRule="auto" w:line="276"/>
        <w:ind w:firstLine="709"/>
        <w:jc w:val="both"/>
        <w:rPr>
          <w:color w:val="000000"/>
          <w:sz w:val="28"/>
          <w:szCs w:val="28"/>
        </w:rPr>
      </w:pPr>
      <w:r>
        <w:rPr>
          <w:color w:val="000000"/>
          <w:sz w:val="28"/>
          <w:szCs w:val="28"/>
        </w:rPr>
        <w:t>- сформированность основ экологической культуры;</w:t>
      </w:r>
    </w:p>
    <w:p>
      <w:pPr>
        <w:pStyle w:val="Default"/>
        <w:spacing w:lineRule="auto" w:line="276"/>
        <w:ind w:firstLine="709"/>
        <w:jc w:val="both"/>
        <w:rPr>
          <w:color w:val="000000"/>
          <w:sz w:val="28"/>
          <w:szCs w:val="28"/>
        </w:rPr>
      </w:pPr>
      <w:r>
        <w:rPr>
          <w:color w:val="000000"/>
          <w:sz w:val="28"/>
          <w:szCs w:val="28"/>
        </w:rPr>
        <w:t>- сформированность у школьников ценностного отношения к своему здоровью, здоровью близких и окружающих людей;</w:t>
      </w:r>
    </w:p>
    <w:p>
      <w:pPr>
        <w:pStyle w:val="Default"/>
        <w:spacing w:lineRule="auto" w:line="276"/>
        <w:ind w:firstLine="709"/>
        <w:jc w:val="both"/>
        <w:rPr>
          <w:color w:val="000000"/>
          <w:sz w:val="28"/>
          <w:szCs w:val="28"/>
        </w:rPr>
      </w:pPr>
      <w:r>
        <w:rPr>
          <w:color w:val="000000"/>
          <w:sz w:val="28"/>
          <w:szCs w:val="28"/>
        </w:rPr>
        <w:t>- получение первоначального личного опыта здоровьесберегающей деятельности;</w:t>
      </w:r>
    </w:p>
    <w:p>
      <w:pPr>
        <w:pStyle w:val="Default"/>
        <w:spacing w:lineRule="auto" w:line="276"/>
        <w:ind w:firstLine="709"/>
        <w:jc w:val="both"/>
        <w:rPr>
          <w:color w:val="000000"/>
          <w:sz w:val="28"/>
          <w:szCs w:val="28"/>
        </w:rPr>
      </w:pPr>
      <w:r>
        <w:rPr>
          <w:color w:val="000000"/>
          <w:sz w:val="28"/>
          <w:szCs w:val="28"/>
        </w:rPr>
        <w:t>- углубление психолого-педагогической компетентности родителей;</w:t>
      </w:r>
    </w:p>
    <w:p>
      <w:pPr>
        <w:pStyle w:val="Default"/>
        <w:spacing w:lineRule="auto" w:line="276"/>
        <w:ind w:firstLine="709"/>
        <w:jc w:val="both"/>
        <w:rPr>
          <w:color w:val="000000"/>
          <w:sz w:val="28"/>
          <w:szCs w:val="28"/>
        </w:rPr>
      </w:pPr>
      <w:r>
        <w:rPr>
          <w:rFonts w:eastAsia="Times New Roman"/>
          <w:color w:val="000000"/>
          <w:sz w:val="28"/>
          <w:szCs w:val="28"/>
        </w:rPr>
        <w:t xml:space="preserve"> </w:t>
      </w:r>
      <w:r>
        <w:rPr>
          <w:color w:val="000000"/>
          <w:sz w:val="28"/>
          <w:szCs w:val="28"/>
        </w:rPr>
        <w:t>-приобретение родителями знаний по формированию у детей ЗОЖ и стереотипов безопасного поведения;</w:t>
      </w:r>
    </w:p>
    <w:p>
      <w:pPr>
        <w:pStyle w:val="Default"/>
        <w:spacing w:lineRule="auto" w:line="276"/>
        <w:ind w:firstLine="709"/>
        <w:jc w:val="both"/>
        <w:rPr>
          <w:color w:val="000000"/>
          <w:sz w:val="28"/>
          <w:szCs w:val="28"/>
        </w:rPr>
      </w:pPr>
      <w:r>
        <w:rPr>
          <w:color w:val="000000"/>
          <w:sz w:val="28"/>
          <w:szCs w:val="28"/>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pPr>
        <w:pStyle w:val="Default"/>
        <w:spacing w:lineRule="auto" w:line="276"/>
        <w:ind w:firstLine="709"/>
        <w:jc w:val="both"/>
        <w:rPr>
          <w:color w:val="000000"/>
          <w:sz w:val="28"/>
          <w:szCs w:val="28"/>
        </w:rPr>
      </w:pPr>
      <w:r>
        <w:rPr>
          <w:color w:val="000000"/>
          <w:sz w:val="28"/>
          <w:szCs w:val="28"/>
        </w:rPr>
        <w:t>- снижение показателя заболеваемости учащихся;</w:t>
      </w:r>
    </w:p>
    <w:p>
      <w:pPr>
        <w:pStyle w:val="Default"/>
        <w:spacing w:lineRule="auto" w:line="276"/>
        <w:ind w:firstLine="709"/>
        <w:jc w:val="both"/>
        <w:rPr>
          <w:color w:val="000000"/>
          <w:sz w:val="28"/>
          <w:szCs w:val="28"/>
        </w:rPr>
      </w:pPr>
      <w:r>
        <w:rPr>
          <w:color w:val="000000"/>
          <w:sz w:val="28"/>
          <w:szCs w:val="28"/>
        </w:rPr>
        <w:t>- уменьшение проявления детьми опасных форм поведения;</w:t>
      </w:r>
    </w:p>
    <w:p>
      <w:pPr>
        <w:pStyle w:val="Default"/>
        <w:spacing w:lineRule="auto" w:line="276"/>
        <w:ind w:firstLine="709"/>
        <w:jc w:val="both"/>
        <w:rPr>
          <w:color w:val="000000"/>
          <w:sz w:val="28"/>
          <w:szCs w:val="28"/>
        </w:rPr>
      </w:pPr>
      <w:r>
        <w:rPr>
          <w:rFonts w:eastAsia="Times New Roman"/>
          <w:color w:val="000000"/>
          <w:sz w:val="28"/>
          <w:szCs w:val="28"/>
        </w:rPr>
        <w:t xml:space="preserve"> </w:t>
      </w:r>
      <w:r>
        <w:rPr>
          <w:color w:val="000000"/>
          <w:sz w:val="28"/>
          <w:szCs w:val="28"/>
        </w:rPr>
        <w:t>- развитие у детей навыков критического мышления и стереотипов позитивного поведения.</w:t>
      </w:r>
    </w:p>
    <w:p>
      <w:pPr>
        <w:pStyle w:val="Normal"/>
        <w:rPr/>
      </w:pPr>
      <w:r>
        <w:rPr>
          <w:rFonts w:eastAsia="Times New Roman" w:cs="Times New Roman" w:ascii="Times New Roman" w:hAnsi="Times New Roman"/>
          <w:sz w:val="28"/>
          <w:szCs w:val="28"/>
          <w:u w:val="single"/>
        </w:rPr>
        <w:t xml:space="preserve">   </w:t>
      </w:r>
      <w:r>
        <w:rPr>
          <w:rFonts w:cs="Times New Roman" w:ascii="Times New Roman" w:hAnsi="Times New Roman"/>
          <w:sz w:val="28"/>
          <w:szCs w:val="28"/>
          <w:u w:val="single"/>
        </w:rPr>
        <w:t>2. Выпускники начальной школы должны знать</w:t>
      </w:r>
      <w:r>
        <w:rPr>
          <w:rFonts w:cs="Times New Roman" w:ascii="Times New Roman" w:hAnsi="Times New Roman"/>
          <w:b/>
          <w:sz w:val="28"/>
          <w:szCs w:val="28"/>
        </w:rPr>
        <w:t>:</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правила перехода дороги, перекрестка;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правила безопасного поведения при следовании железнодорожным, водным и авиационным транспортом, обязанности пассажира;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особенности жизнеобеспечения дома (квартиры) и основные причины, которые могут привести к возникновению опасной ситуации;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характеристики водоемов в местах своего проживания, их состояние в различное время года;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способы и средства спасания утопающих, основные спасательные средства;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правила безопасного поведения в лесу, в поле, у водоема;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меры пожарной безопасности при разведении костра;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правила личной безопасности в различных криминогенных ситуациях, которые могут возникнуть дома, на улице, в общественном месте;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систему обеспечения безопасности жизнедеятельности населения в местах проживания;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опасные погодные явления, наиболее характерные для региона проживания;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основные термины и понятия, относящиеся к здоровью и здоровому образу жизни;</w:t>
      </w:r>
    </w:p>
    <w:p>
      <w:pPr>
        <w:pStyle w:val="Normal"/>
        <w:spacing w:before="0" w:after="0"/>
        <w:rPr>
          <w:rFonts w:ascii="Times New Roman" w:hAnsi="Times New Roman" w:cs="Times New Roman"/>
          <w:sz w:val="28"/>
          <w:szCs w:val="28"/>
          <w:u w:val="single"/>
        </w:rPr>
      </w:pPr>
      <w:r>
        <w:rPr>
          <w:rFonts w:cs="Times New Roman" w:ascii="Times New Roman" w:hAnsi="Times New Roman"/>
          <w:sz w:val="28"/>
          <w:szCs w:val="28"/>
          <w:u w:val="single"/>
        </w:rPr>
        <w:t>помнить: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основные правила безопасности при использовании электроприборов и других бытовых приборов, бытового газа, а также препаратов бытовой химии;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рекомендации при соблюдении мер безопасности при купании, отдыхе у водоемов;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порядок и правила вызова милиции, «скорой помощи», пожарной охраны;</w:t>
      </w:r>
    </w:p>
    <w:p>
      <w:pPr>
        <w:pStyle w:val="Normal"/>
        <w:spacing w:before="0" w:after="0"/>
        <w:rPr/>
      </w:pPr>
      <w:r>
        <w:rPr>
          <w:rFonts w:cs="Times New Roman" w:ascii="Times New Roman" w:hAnsi="Times New Roman"/>
          <w:sz w:val="28"/>
          <w:szCs w:val="28"/>
          <w:u w:val="single"/>
        </w:rPr>
        <w:t>обладать навыками</w:t>
      </w:r>
      <w:r>
        <w:rPr>
          <w:rFonts w:cs="Times New Roman" w:ascii="Times New Roman" w:hAnsi="Times New Roman"/>
          <w:sz w:val="28"/>
          <w:szCs w:val="28"/>
        </w:rPr>
        <w:t>:</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по организации безопасного следования по дороге из школы домой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ориентирования в районе проживания;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-действовать в неблагоприятных погодных условиях;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действовать в условиях возникновения чрезвычайной ситуации;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Default"/>
        <w:spacing w:lineRule="auto" w:line="276"/>
        <w:ind w:firstLine="709"/>
        <w:jc w:val="center"/>
        <w:rPr>
          <w:b/>
          <w:b/>
          <w:color w:val="000000"/>
          <w:sz w:val="28"/>
          <w:szCs w:val="28"/>
        </w:rPr>
      </w:pPr>
      <w:r>
        <w:rPr>
          <w:b/>
          <w:color w:val="000000"/>
          <w:sz w:val="28"/>
          <w:szCs w:val="28"/>
        </w:rPr>
        <w:t>Направления реализации программы</w:t>
      </w:r>
    </w:p>
    <w:p>
      <w:pPr>
        <w:pStyle w:val="Default"/>
        <w:spacing w:lineRule="auto" w:line="276"/>
        <w:ind w:firstLine="709"/>
        <w:jc w:val="both"/>
        <w:rPr>
          <w:color w:val="000000"/>
          <w:sz w:val="28"/>
          <w:szCs w:val="28"/>
        </w:rPr>
      </w:pPr>
      <w:r>
        <w:rPr>
          <w:color w:val="000000"/>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pPr>
        <w:pStyle w:val="Default"/>
        <w:spacing w:lineRule="auto" w:line="276"/>
        <w:ind w:firstLine="709"/>
        <w:jc w:val="both"/>
        <w:rPr>
          <w:color w:val="000000"/>
          <w:sz w:val="28"/>
          <w:szCs w:val="28"/>
        </w:rPr>
      </w:pPr>
      <w:r>
        <w:rPr>
          <w:iCs/>
          <w:color w:val="000000"/>
          <w:sz w:val="28"/>
          <w:szCs w:val="28"/>
        </w:rPr>
        <w:t>Системная работа школы по формированию экологической культуры, здорового и безопасного образа жизни организована по следующим направлениям:</w:t>
      </w:r>
    </w:p>
    <w:p>
      <w:pPr>
        <w:pStyle w:val="Default"/>
        <w:numPr>
          <w:ilvl w:val="0"/>
          <w:numId w:val="3"/>
        </w:numPr>
        <w:spacing w:lineRule="auto" w:line="276"/>
        <w:jc w:val="both"/>
        <w:rPr>
          <w:color w:val="000000"/>
          <w:sz w:val="28"/>
          <w:szCs w:val="28"/>
        </w:rPr>
      </w:pPr>
      <w:r>
        <w:rPr>
          <w:color w:val="000000"/>
          <w:sz w:val="28"/>
          <w:szCs w:val="28"/>
        </w:rPr>
        <w:t>создание экологически безопасной, здоровьесберегающей инфраструктуры образовательного учреждения;</w:t>
      </w:r>
    </w:p>
    <w:p>
      <w:pPr>
        <w:pStyle w:val="Default"/>
        <w:numPr>
          <w:ilvl w:val="0"/>
          <w:numId w:val="3"/>
        </w:numPr>
        <w:spacing w:lineRule="auto" w:line="276"/>
        <w:jc w:val="both"/>
        <w:rPr>
          <w:color w:val="000000"/>
          <w:sz w:val="28"/>
          <w:szCs w:val="28"/>
        </w:rPr>
      </w:pPr>
      <w:r>
        <w:rPr>
          <w:color w:val="000000"/>
          <w:sz w:val="28"/>
          <w:szCs w:val="28"/>
        </w:rPr>
        <w:t xml:space="preserve">организация учебной и внеурочной деятельности обучающихся; </w:t>
      </w:r>
    </w:p>
    <w:p>
      <w:pPr>
        <w:pStyle w:val="Default"/>
        <w:numPr>
          <w:ilvl w:val="0"/>
          <w:numId w:val="3"/>
        </w:numPr>
        <w:spacing w:lineRule="auto" w:line="276"/>
        <w:jc w:val="both"/>
        <w:rPr>
          <w:color w:val="000000"/>
          <w:sz w:val="28"/>
          <w:szCs w:val="28"/>
        </w:rPr>
      </w:pPr>
      <w:r>
        <w:rPr>
          <w:color w:val="000000"/>
          <w:sz w:val="28"/>
          <w:szCs w:val="28"/>
        </w:rPr>
        <w:t>организация физкультурно</w:t>
        <w:softHyphen/>
        <w:t xml:space="preserve">оздоровительной работы; </w:t>
      </w:r>
    </w:p>
    <w:p>
      <w:pPr>
        <w:pStyle w:val="Default"/>
        <w:numPr>
          <w:ilvl w:val="0"/>
          <w:numId w:val="3"/>
        </w:numPr>
        <w:spacing w:lineRule="auto" w:line="276"/>
        <w:jc w:val="both"/>
        <w:rPr>
          <w:color w:val="000000"/>
          <w:sz w:val="28"/>
          <w:szCs w:val="28"/>
        </w:rPr>
      </w:pPr>
      <w:r>
        <w:rPr>
          <w:color w:val="000000"/>
          <w:sz w:val="28"/>
          <w:szCs w:val="28"/>
        </w:rPr>
        <w:t>организация  работы с учащимися по безопасному поведению в окружающей среде и элементарным навыкам поведения в экстремальных ситуациях;</w:t>
      </w:r>
    </w:p>
    <w:p>
      <w:pPr>
        <w:pStyle w:val="Default"/>
        <w:numPr>
          <w:ilvl w:val="0"/>
          <w:numId w:val="3"/>
        </w:numPr>
        <w:spacing w:lineRule="auto" w:line="276"/>
        <w:jc w:val="both"/>
        <w:rPr>
          <w:color w:val="000000"/>
          <w:sz w:val="28"/>
          <w:szCs w:val="28"/>
        </w:rPr>
      </w:pPr>
      <w:r>
        <w:rPr>
          <w:color w:val="000000"/>
          <w:sz w:val="28"/>
          <w:szCs w:val="28"/>
        </w:rPr>
        <w:t>организация работы с родителями (законными представителями).</w:t>
      </w:r>
    </w:p>
    <w:p>
      <w:pPr>
        <w:pStyle w:val="Default"/>
        <w:spacing w:lineRule="auto" w:line="276"/>
        <w:ind w:left="1429" w:hanging="0"/>
        <w:jc w:val="both"/>
        <w:rPr>
          <w:color w:val="000000"/>
          <w:sz w:val="28"/>
          <w:szCs w:val="28"/>
        </w:rPr>
      </w:pPr>
      <w:r>
        <w:rPr>
          <w:color w:val="000000"/>
          <w:sz w:val="28"/>
          <w:szCs w:val="28"/>
        </w:rPr>
      </w:r>
    </w:p>
    <w:p>
      <w:pPr>
        <w:pStyle w:val="Default"/>
        <w:spacing w:lineRule="auto" w:line="276"/>
        <w:ind w:firstLine="709"/>
        <w:jc w:val="both"/>
        <w:rPr>
          <w:color w:val="000000"/>
          <w:sz w:val="28"/>
          <w:szCs w:val="28"/>
        </w:rPr>
      </w:pPr>
      <w:r>
        <w:rPr>
          <w:b/>
          <w:i/>
          <w:color w:val="000000"/>
          <w:sz w:val="28"/>
          <w:szCs w:val="28"/>
        </w:rPr>
        <w:t xml:space="preserve">1. Создание здоровьесберегающей инфраструктуры образовательного учреждения. </w:t>
      </w:r>
    </w:p>
    <w:p>
      <w:pPr>
        <w:pStyle w:val="Normal"/>
        <w:shd w:fill="FFFFFF" w:val="clear"/>
        <w:autoSpaceDE w:val="false"/>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 xml:space="preserve">Актуализация условий реализации программы. </w:t>
      </w:r>
    </w:p>
    <w:p>
      <w:pPr>
        <w:pStyle w:val="Normal"/>
        <w:shd w:fill="FFFFFF" w:val="clear"/>
        <w:autoSpaceDE w:val="false"/>
        <w:spacing w:before="0" w:after="0"/>
        <w:ind w:firstLine="709"/>
        <w:jc w:val="both"/>
        <w:rPr/>
      </w:pPr>
      <w:r>
        <w:rPr>
          <w:rFonts w:cs="Times New Roman" w:ascii="Times New Roman" w:hAnsi="Times New Roman"/>
          <w:sz w:val="28"/>
          <w:szCs w:val="28"/>
        </w:rPr>
        <w:t>В здании ОУ созданы необходимые условия для сбережения здоровья учащихся. Оборудованы комфортные помещения: учебные кабинеты, специальные кабинеты фронтальной работы и индивидуальной работы по ФРС и ПСУР,  столовая, спортивный зал, зал для музыкально-ритмических занятий, библиотека, медицинский кабинет, сенсорная комната.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В помещении школы соблюдены условия организации пространства,  в котором находятся учащиеся с нарушением слуха, а именно: обеспечение текстовой информации, представленной в виде печатных таблиц, предупреждающей об опасностях, путях эвакуации,  изменениях в режиме обучения и обозначающей названия приборов, кабинетов и учебных классов.</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кабинетах начальной школы соблюдаются гигиенические нормы естественного и искусственного освещения рабочих мест учащихся и классных досок, размеры школьной мебели соответствуют возрастно-антропометрическим параметрам школьников, строго выполняется режим проветривания.  Организован мониторинг состояния содержания помещений, школьной мебели, оборудования т.д.</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Учебные кабинеты начальных классов, кабинеты фронтальной работы оборудованы современной электроакустической и звукоусиливающей аппаратурой коллективного пользования или коммуникационными системами (системы FM-радио),  мультимедиа  и  оверхед — проекторами, видео и аудио системами и другими техническими средствами. </w:t>
      </w:r>
    </w:p>
    <w:p>
      <w:pPr>
        <w:pStyle w:val="Normal"/>
        <w:shd w:fill="FFFFFF" w:val="clear"/>
        <w:autoSpaceDE w:val="false"/>
        <w:spacing w:before="0" w:after="0"/>
        <w:ind w:firstLine="709"/>
        <w:jc w:val="both"/>
        <w:rPr/>
      </w:pPr>
      <w:r>
        <w:rPr>
          <w:rFonts w:cs="Times New Roman" w:ascii="Times New Roman" w:hAnsi="Times New Roman"/>
          <w:sz w:val="28"/>
          <w:szCs w:val="28"/>
        </w:rPr>
        <w:t>Кабинеты индивидуальных занятий по формированию речевого слуха и произносительной стороны речи оборудованы слухоречевыми тренажерами, зеркалами, видео и аудио системами, визуальными приборами и специализированными компьютерными инструментами обучения, ориентированными на удовлетворение особых образовательных потребностей глухих, слабослышащих и позднооглохших обучающихся.</w:t>
      </w:r>
    </w:p>
    <w:p>
      <w:pPr>
        <w:pStyle w:val="Normal"/>
        <w:shd w:fill="FFFFFF" w:val="clear"/>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ОУ действует локальная компьютерная сеть, электронная почта,  есть возможность выхода в Интернет, создан сайт школы, который обновляется еженедельно. На сайте имеется вся необходимая информация об учреждении и его деятельности.</w:t>
      </w:r>
    </w:p>
    <w:p>
      <w:pPr>
        <w:pStyle w:val="Normal"/>
        <w:shd w:fill="FFFFFF" w:val="clear"/>
        <w:autoSpaceDE w:val="false"/>
        <w:spacing w:before="0" w:after="0"/>
        <w:ind w:firstLine="709"/>
        <w:jc w:val="both"/>
        <w:rPr/>
      </w:pPr>
      <w:r>
        <w:rPr>
          <w:rFonts w:cs="Times New Roman" w:ascii="Times New Roman" w:hAnsi="Times New Roman"/>
          <w:bCs/>
          <w:iCs/>
          <w:sz w:val="28"/>
          <w:szCs w:val="28"/>
        </w:rPr>
        <w:t>Спортивный зал школы о</w:t>
      </w:r>
      <w:r>
        <w:rPr>
          <w:rFonts w:cs="Times New Roman" w:ascii="Times New Roman" w:hAnsi="Times New Roman"/>
          <w:sz w:val="28"/>
          <w:szCs w:val="28"/>
        </w:rPr>
        <w:t>снащен</w:t>
      </w:r>
      <w:r>
        <w:rPr>
          <w:rFonts w:cs="Times New Roman" w:ascii="Times New Roman" w:hAnsi="Times New Roman"/>
          <w:b/>
          <w:bCs/>
          <w:i/>
          <w:iCs/>
          <w:sz w:val="28"/>
          <w:szCs w:val="28"/>
        </w:rPr>
        <w:t> </w:t>
      </w:r>
      <w:r>
        <w:rPr>
          <w:rFonts w:cs="Times New Roman" w:ascii="Times New Roman" w:hAnsi="Times New Roman"/>
          <w:sz w:val="28"/>
          <w:szCs w:val="28"/>
        </w:rPr>
        <w:t xml:space="preserve"> необходимым игровым и спортивным оборудованием и инвентарём, во дворе -  спортивная площадка.  </w:t>
      </w:r>
    </w:p>
    <w:p>
      <w:pPr>
        <w:pStyle w:val="Normal"/>
        <w:shd w:fill="FFFFFF" w:val="clear"/>
        <w:autoSpaceDE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кабинете музыкально – ритмических занятий есть фортепьяно, зеркала для занятий танцами.</w:t>
      </w:r>
    </w:p>
    <w:p>
      <w:pPr>
        <w:pStyle w:val="Normal"/>
        <w:shd w:fill="FFFFFF" w:val="clear"/>
        <w:autoSpaceDE w:val="false"/>
        <w:spacing w:before="0" w:after="0"/>
        <w:ind w:firstLine="709"/>
        <w:jc w:val="both"/>
        <w:rPr/>
      </w:pPr>
      <w:r>
        <w:rPr>
          <w:rFonts w:cs="Times New Roman" w:ascii="Times New Roman" w:hAnsi="Times New Roman"/>
          <w:sz w:val="28"/>
          <w:szCs w:val="28"/>
        </w:rPr>
        <w:t>В ОУ работает </w:t>
      </w:r>
      <w:r>
        <w:rPr>
          <w:rFonts w:cs="Times New Roman" w:ascii="Times New Roman" w:hAnsi="Times New Roman"/>
          <w:bCs/>
          <w:iCs/>
          <w:sz w:val="28"/>
          <w:szCs w:val="28"/>
        </w:rPr>
        <w:t>столовая</w:t>
      </w:r>
      <w:r>
        <w:rPr>
          <w:rFonts w:cs="Times New Roman" w:ascii="Times New Roman" w:hAnsi="Times New Roman"/>
          <w:sz w:val="28"/>
          <w:szCs w:val="28"/>
        </w:rPr>
        <w:t>. Столовая пользуется  услугами комбината школьного питания. Все учащиеся школы получают питание бесплатно.</w:t>
      </w:r>
    </w:p>
    <w:p>
      <w:pPr>
        <w:pStyle w:val="Normal"/>
        <w:spacing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Медицинское обеспечение осуществляет медсестра, которая совместно с администрацией отвечает за охрану здоровья воспитанников и укрепление их психофизического состояния, проведение профилактических мероприятий и контролирует соблюдение санитарно-гигиенического и противоэпидемического режима. Медицинский кабинет</w:t>
      </w:r>
      <w:r>
        <w:rPr>
          <w:rFonts w:cs="Times New Roman" w:ascii="Times New Roman" w:hAnsi="Times New Roman"/>
          <w:sz w:val="28"/>
          <w:szCs w:val="28"/>
        </w:rPr>
        <w:t xml:space="preserve"> школы работает ежедневно с 8.00 до 16.00. Он оснащен обязательным и дополнительным оборудованием.  </w:t>
      </w:r>
      <w:r>
        <w:rPr>
          <w:rFonts w:eastAsia="Times New Roman" w:cs="Times New Roman" w:ascii="Times New Roman" w:hAnsi="Times New Roman"/>
          <w:sz w:val="28"/>
          <w:szCs w:val="28"/>
          <w:lang w:eastAsia="ru-RU"/>
        </w:rPr>
        <w:t>С целью ранней диагностики и здоровьесбережения учащихся в ОУ в рамках областного пилотного проекта «Наша здоровая школа» установлен  АПК «Армис».  Дважды за учебный год учащиеся проходят обследование на данном аппаратно – программном комплексе. По результатам обследования при необходимости ребенок  направляется к врачу.</w:t>
      </w:r>
    </w:p>
    <w:p>
      <w:pPr>
        <w:pStyle w:val="Normal"/>
        <w:shd w:fill="FFFFFF" w:val="clear"/>
        <w:autoSpaceDE w:val="false"/>
        <w:spacing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 школе создана служба  </w:t>
      </w:r>
      <w:r>
        <w:rPr>
          <w:rFonts w:cs="Times New Roman" w:ascii="Times New Roman" w:hAnsi="Times New Roman"/>
          <w:bCs/>
          <w:iCs/>
          <w:sz w:val="28"/>
          <w:szCs w:val="28"/>
        </w:rPr>
        <w:t>психолого -педагогического сопровождения</w:t>
      </w:r>
      <w:r>
        <w:rPr>
          <w:rFonts w:cs="Times New Roman" w:ascii="Times New Roman" w:hAnsi="Times New Roman"/>
          <w:sz w:val="28"/>
          <w:szCs w:val="28"/>
        </w:rPr>
        <w:t xml:space="preserve"> образовательного процесса,  функционирует мультисенсорная комната.  </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Эффективную работу созданной здоровьсберегающей инфраструктуры ОУ поддерживает </w:t>
      </w:r>
      <w:r>
        <w:rPr>
          <w:rFonts w:cs="Times New Roman" w:ascii="Times New Roman" w:hAnsi="Times New Roman"/>
          <w:bCs/>
          <w:iCs/>
          <w:sz w:val="28"/>
          <w:szCs w:val="28"/>
        </w:rPr>
        <w:t>квалифицированный состав специалистов</w:t>
      </w:r>
      <w:r>
        <w:rPr/>
        <w:t xml:space="preserve">: педагог-психолог, медсестра, педагог-организатор,  учитель физической культуры, , уполномоченный по правам ребенка. </w:t>
      </w:r>
    </w:p>
    <w:tbl>
      <w:tblPr>
        <w:tblW w:w="10324"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62"/>
        <w:gridCol w:w="6450"/>
        <w:gridCol w:w="3312"/>
      </w:tblGrid>
      <w:tr>
        <w:trPr>
          <w:trHeight w:val="813" w:hRule="atLeast"/>
        </w:trPr>
        <w:tc>
          <w:tcPr>
            <w:tcW w:w="1032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Система мероприятий, направленных на сохранение и  </w:t>
            </w:r>
            <w:r>
              <w:rPr>
                <w:rFonts w:cs="Times New Roman" w:ascii="Times New Roman" w:hAnsi="Times New Roman"/>
                <w:b/>
                <w:sz w:val="28"/>
                <w:szCs w:val="28"/>
              </w:rPr>
              <w:t>улучшение здоровьесберегающей инфраструктуры ОУ</w:t>
            </w:r>
          </w:p>
        </w:tc>
      </w:tr>
      <w:tr>
        <w:trPr>
          <w:trHeight w:val="745"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Наименования мероприятия</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Срок</w:t>
            </w:r>
          </w:p>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23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sz w:val="28"/>
                <w:szCs w:val="28"/>
                <w:lang w:eastAsia="ru-RU"/>
              </w:rPr>
              <w:t>Приведение в соответствие с СанПиН всех помещений ОУ</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На начало учебного года</w:t>
            </w:r>
          </w:p>
        </w:tc>
      </w:tr>
      <w:tr>
        <w:trPr>
          <w:trHeight w:val="39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Проверка санитарного состояния ОУ перед началом нового учебного года.</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На начало учебного года</w:t>
            </w:r>
          </w:p>
        </w:tc>
      </w:tr>
      <w:tr>
        <w:trPr>
          <w:trHeight w:val="375"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3</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iCs/>
                <w:sz w:val="28"/>
                <w:szCs w:val="28"/>
                <w:lang w:eastAsia="ru-RU"/>
              </w:rPr>
              <w:t>Составление акта о приемке образовательного учреждения</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На начало учебного года</w:t>
            </w:r>
          </w:p>
        </w:tc>
      </w:tr>
      <w:tr>
        <w:trPr>
          <w:trHeight w:val="564"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4</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Подготовка медицинского кабинета к началу учебного года, обеспечение его всем необходимым оборудованием.</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 начало учебного года </w:t>
            </w:r>
          </w:p>
        </w:tc>
      </w:tr>
      <w:tr>
        <w:trPr>
          <w:trHeight w:val="69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5</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Разработка нормативно-правовых актов антитеррористической и противопожарной безопасности ОУ</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     Начало учебного года</w:t>
            </w:r>
          </w:p>
        </w:tc>
      </w:tr>
      <w:tr>
        <w:trPr>
          <w:trHeight w:val="537"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6</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Утверждение должностных обязанностей по обеспечению безопасности жизнедеятельности учащихся и инструкций по охране труда работников ОУ </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Начало учебного года</w:t>
            </w:r>
          </w:p>
        </w:tc>
      </w:tr>
      <w:tr>
        <w:trPr>
          <w:trHeight w:val="755"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7</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Приказ по школе по предупреждению террористических актов</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Начало учебного года</w:t>
            </w:r>
          </w:p>
        </w:tc>
      </w:tr>
      <w:tr>
        <w:trPr>
          <w:trHeight w:val="495"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8</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Ограничение допуска посторонних лиц в ОУ</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687"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9</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Наблюдение за обстановкой как внутри, так и на территории ОУ (использование видеонаблюдения и освещения).</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10</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sz w:val="28"/>
                <w:szCs w:val="28"/>
                <w:lang w:eastAsia="ru-RU"/>
              </w:rPr>
              <w:t>Не допускать использование не по назначению помещений ОУ</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603"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11</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Размещение информации о телефонах милиции и аварийных служб.</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189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12</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Организация 2-х разового горячего питания для учащихся:</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-заключение договора с ИП Егорова Э.И. «Об оказании услуг по предоставлению горячего питания учащимся Таганрогской школы №1»;</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-приведение в соответствие помещения для приема пищи (столовой)</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учебного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57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13</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Проверка качества и ассортимента предлагаемых учащимся блюд.</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Ежеквартально</w:t>
            </w:r>
          </w:p>
        </w:tc>
      </w:tr>
      <w:tr>
        <w:trPr>
          <w:trHeight w:val="57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14</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pPr>
            <w:r>
              <w:rPr>
                <w:rFonts w:cs="Times New Roman" w:ascii="Times New Roman" w:hAnsi="Times New Roman"/>
                <w:sz w:val="28"/>
                <w:szCs w:val="28"/>
                <w:lang w:eastAsia="ru-RU"/>
              </w:rPr>
              <w:t>Осуществление контроля прохождения медосмотров персоналом школы.</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754"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15</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Составление плана противоэпидемиологических профилактических мероприятий по предупреждению сезонных заболеваний.</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Начало учебного года </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16</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Составление плана профилактических прививок и контроль его выполнения.</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17</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Контроль состояния:</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-пожарной безопасности в учебных и прочих помещениях;</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-электропроводки;</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-пожарного инвентаря;</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-огнетушителей, их сроков годности;</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-эвакуационных выходов;</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-указательных знаков</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Ежегодно</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516"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18</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rPr>
                <w:rFonts w:ascii="Times New Roman" w:hAnsi="Times New Roman" w:cs="Times New Roman"/>
                <w:sz w:val="28"/>
                <w:szCs w:val="28"/>
                <w:lang w:eastAsia="ru-RU"/>
              </w:rPr>
            </w:pPr>
            <w:r>
              <w:rPr>
                <w:rFonts w:cs="Times New Roman" w:ascii="Times New Roman" w:hAnsi="Times New Roman"/>
                <w:sz w:val="28"/>
                <w:szCs w:val="28"/>
                <w:lang w:eastAsia="ru-RU"/>
              </w:rPr>
              <w:t>Контроль  за тепловым и световым режимом в ОУ</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93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19</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Проведение педсоветов и совещаний при директоре  по созданию безопасной образовательной среды в школе.</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20</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rFonts w:cs="Times New Roman" w:ascii="Times New Roman" w:hAnsi="Times New Roman"/>
                <w:sz w:val="28"/>
                <w:szCs w:val="28"/>
                <w:lang w:eastAsia="ru-RU"/>
              </w:rPr>
              <w:t>Контроль  использования ТСО на уроках в строгом соответствии с инструкцией - требованием СанПиН, правил их эксплуатации:</w:t>
            </w:r>
          </w:p>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правила пользования; </w:t>
            </w:r>
          </w:p>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-наличие инструкций к применению средств пожаротушений;</w:t>
            </w:r>
          </w:p>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-исправность ТСО;</w:t>
            </w:r>
          </w:p>
          <w:p>
            <w:pPr>
              <w:pStyle w:val="Normal"/>
              <w:spacing w:lineRule="auto" w:line="276" w:before="0" w:after="160"/>
              <w:rPr>
                <w:rFonts w:ascii="Times New Roman" w:hAnsi="Times New Roman" w:cs="Times New Roman"/>
                <w:sz w:val="28"/>
                <w:szCs w:val="28"/>
                <w:lang w:eastAsia="ru-RU"/>
              </w:rPr>
            </w:pPr>
            <w:r>
              <w:rPr>
                <w:rFonts w:cs="Times New Roman" w:ascii="Times New Roman" w:hAnsi="Times New Roman"/>
                <w:sz w:val="28"/>
                <w:szCs w:val="28"/>
                <w:lang w:eastAsia="ru-RU"/>
              </w:rPr>
              <w:t>-эффективность использования ТСО на уроках и  во внеурочной деятельности.</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Ежедневно</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21</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Профилактика травматизма, анализ и учёт всех случаев травматизма.</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22</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Разъяснительная работа по повышению бдительности, мерах по обеспечению личной безопасности среди обучающихся, воспитанников, педагогических и технических работников.</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Один раз в четверть</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23</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Контроль мер  безопасности и охраны жизни детей во время проведения массовых мероприятий:</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актовом и спортивном залах;</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территории школьного двора;</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проведении Дней здоровья;</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-на праздниках и фестивалях;</w:t>
            </w:r>
          </w:p>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-во время экскурсий, походов и т.д.</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Сентябрь,</w:t>
            </w:r>
          </w:p>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24</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Проверка планов классных руководителей, воспитателей и журналов по ТБ.</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25</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Мониторинг психоэмоционального состояния обучающихся</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26</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pPr>
            <w:r>
              <w:rPr>
                <w:rFonts w:cs="Times New Roman" w:ascii="Times New Roman" w:hAnsi="Times New Roman"/>
                <w:sz w:val="28"/>
                <w:szCs w:val="28"/>
                <w:lang w:eastAsia="ru-RU"/>
              </w:rPr>
              <w:t>Составление психолого – социально -педагогоических карт на проблемных детей</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54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27</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Психолого-педагогическая, медико-социальная поддержка и сопровождение различных групп обучающихся</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825"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28</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iCs/>
                <w:sz w:val="28"/>
                <w:szCs w:val="28"/>
                <w:lang w:eastAsia="ru-RU"/>
              </w:rPr>
              <w:t xml:space="preserve">Приобретение нового оборудования для кабинетов, спортивных залов, спортплощадок </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510"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29</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iCs/>
                <w:sz w:val="28"/>
                <w:szCs w:val="28"/>
                <w:lang w:eastAsia="ru-RU"/>
              </w:rPr>
              <w:t>Совершенствование образовательной деятельности путем оснащения современным коррекционным мультимедийным оборудованием</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109"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30</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iCs/>
                <w:sz w:val="28"/>
                <w:szCs w:val="28"/>
                <w:lang w:eastAsia="ru-RU"/>
              </w:rPr>
              <w:t>Обеспечение УМК, пополнение библиотечного фонда</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375"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31</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iCs/>
                <w:sz w:val="28"/>
                <w:szCs w:val="28"/>
                <w:lang w:eastAsia="ru-RU"/>
              </w:rPr>
              <w:t>Контроль работы сайта школы, интернета</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351"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32</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iCs/>
                <w:sz w:val="28"/>
                <w:szCs w:val="28"/>
                <w:lang w:eastAsia="ru-RU"/>
              </w:rPr>
              <w:t>Повышение квалификации сотрудников ОУ</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359"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33</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both"/>
              <w:rPr>
                <w:rFonts w:ascii="Times New Roman" w:hAnsi="Times New Roman" w:cs="Times New Roman"/>
                <w:iCs/>
                <w:sz w:val="28"/>
                <w:szCs w:val="28"/>
                <w:lang w:eastAsia="ru-RU"/>
              </w:rPr>
            </w:pPr>
            <w:r>
              <w:rPr>
                <w:rFonts w:cs="Times New Roman" w:ascii="Times New Roman" w:hAnsi="Times New Roman"/>
                <w:iCs/>
                <w:sz w:val="28"/>
                <w:szCs w:val="28"/>
                <w:lang w:eastAsia="ru-RU"/>
              </w:rPr>
              <w:t>Заявки на замещение вакантных должностей</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tc>
      </w:tr>
      <w:tr>
        <w:trPr>
          <w:trHeight w:val="1691" w:hRule="atLeast"/>
        </w:trPr>
        <w:tc>
          <w:tcPr>
            <w:tcW w:w="5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jc w:val="center"/>
              <w:rPr>
                <w:rFonts w:ascii="Times New Roman" w:hAnsi="Times New Roman" w:cs="Times New Roman"/>
                <w:sz w:val="28"/>
                <w:szCs w:val="28"/>
                <w:lang w:eastAsia="ru-RU"/>
              </w:rPr>
            </w:pPr>
            <w:r>
              <w:rPr>
                <w:rFonts w:cs="Times New Roman" w:ascii="Times New Roman" w:hAnsi="Times New Roman"/>
                <w:sz w:val="28"/>
                <w:szCs w:val="28"/>
                <w:lang w:eastAsia="ru-RU"/>
              </w:rPr>
              <w:t>34</w:t>
            </w:r>
          </w:p>
        </w:tc>
        <w:tc>
          <w:tcPr>
            <w:tcW w:w="64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Внутришкольный контроль за нормированием нагрузки обучающихся</w:t>
            </w:r>
          </w:p>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-нормы домашних заданий к объему классных работ (проверка дневников, журналов, тетрадей, посещение уроков);</w:t>
            </w:r>
          </w:p>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работы групп продленного дня;</w:t>
            </w:r>
          </w:p>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прогулок, динамических перемен;</w:t>
            </w:r>
          </w:p>
          <w:p>
            <w:pPr>
              <w:pStyle w:val="Normal"/>
              <w:spacing w:lineRule="auto" w:line="276"/>
              <w:rPr>
                <w:rFonts w:ascii="Times New Roman" w:hAnsi="Times New Roman" w:cs="Times New Roman"/>
                <w:sz w:val="28"/>
                <w:szCs w:val="28"/>
                <w:lang w:eastAsia="ru-RU"/>
              </w:rPr>
            </w:pPr>
            <w:r>
              <w:rPr>
                <w:rFonts w:cs="Times New Roman" w:ascii="Times New Roman" w:hAnsi="Times New Roman"/>
                <w:sz w:val="28"/>
                <w:szCs w:val="28"/>
                <w:lang w:eastAsia="ru-RU"/>
              </w:rPr>
              <w:t>-контроль состоянием кабинетов к организации образовательного процесса;</w:t>
            </w:r>
          </w:p>
          <w:p>
            <w:pPr>
              <w:pStyle w:val="Normal"/>
              <w:spacing w:lineRule="auto" w:line="276" w:before="0" w:after="160"/>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работы системы дополнительного образования (кружки, секции, объединения)</w:t>
            </w:r>
          </w:p>
        </w:tc>
        <w:tc>
          <w:tcPr>
            <w:tcW w:w="33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В течение года</w:t>
            </w:r>
          </w:p>
          <w:p>
            <w:pPr>
              <w:pStyle w:val="Normal"/>
              <w:spacing w:lineRule="auto" w:line="276" w:before="0" w:after="16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r>
          </w:p>
        </w:tc>
      </w:tr>
    </w:tbl>
    <w:p>
      <w:pPr>
        <w:pStyle w:val="Normal"/>
        <w:shd w:fill="FFFFFF" w:val="clear"/>
        <w:autoSpaceDE w:val="false"/>
        <w:spacing w:lineRule="auto" w:line="240"/>
        <w:rPr>
          <w:rFonts w:ascii="Times New Roman" w:hAnsi="Times New Roman" w:cs="Times New Roman"/>
          <w:b/>
          <w:b/>
          <w:i/>
          <w:i/>
          <w:sz w:val="28"/>
          <w:szCs w:val="28"/>
        </w:rPr>
      </w:pPr>
      <w:r>
        <w:rPr>
          <w:rFonts w:cs="Times New Roman" w:ascii="Times New Roman" w:hAnsi="Times New Roman"/>
          <w:b/>
          <w:i/>
          <w:sz w:val="28"/>
          <w:szCs w:val="28"/>
        </w:rPr>
      </w:r>
    </w:p>
    <w:p>
      <w:pPr>
        <w:pStyle w:val="Normal"/>
        <w:shd w:fill="FFFFFF" w:val="clear"/>
        <w:autoSpaceDE w:val="false"/>
        <w:spacing w:before="0" w:after="0"/>
        <w:ind w:firstLine="720"/>
        <w:rPr>
          <w:rFonts w:ascii="Times New Roman" w:hAnsi="Times New Roman" w:cs="Times New Roman"/>
          <w:b/>
          <w:b/>
          <w:i/>
          <w:i/>
          <w:sz w:val="28"/>
          <w:szCs w:val="28"/>
        </w:rPr>
      </w:pPr>
      <w:r>
        <w:rPr>
          <w:rFonts w:cs="Times New Roman" w:ascii="Times New Roman" w:hAnsi="Times New Roman"/>
          <w:b/>
          <w:i/>
          <w:sz w:val="28"/>
          <w:szCs w:val="28"/>
        </w:rPr>
        <w:t xml:space="preserve">2. Рациональная организация учебной и внеурочной  деятельности </w:t>
      </w:r>
    </w:p>
    <w:p>
      <w:pPr>
        <w:pStyle w:val="Normal"/>
        <w:shd w:fill="FFFFFF" w:val="clear"/>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снижению функционального напряжения и утомления детей, созданию условий для снятия перегрузки, нормальному чередованию труда и отдыха. </w:t>
      </w:r>
    </w:p>
    <w:p>
      <w:pPr>
        <w:pStyle w:val="Normal"/>
        <w:shd w:fill="FFFFFF" w:val="clear"/>
        <w:autoSpaceDE w:val="false"/>
        <w:spacing w:before="0" w:after="0"/>
        <w:ind w:firstLine="708"/>
        <w:jc w:val="both"/>
        <w:rPr/>
      </w:pPr>
      <w:r>
        <w:rPr>
          <w:rFonts w:cs="Times New Roman" w:ascii="Times New Roman" w:hAnsi="Times New Roman"/>
          <w:sz w:val="28"/>
          <w:szCs w:val="28"/>
        </w:rPr>
        <w:t xml:space="preserve">Образовательная деятельность школы строится с учетом </w:t>
      </w:r>
      <w:r>
        <w:rPr>
          <w:rFonts w:cs="Times New Roman" w:ascii="Times New Roman" w:hAnsi="Times New Roman"/>
          <w:b/>
          <w:i/>
          <w:sz w:val="28"/>
          <w:szCs w:val="28"/>
        </w:rPr>
        <w:t>гигиенических норм и требований</w:t>
      </w:r>
      <w:r>
        <w:rPr>
          <w:rFonts w:cs="Times New Roman" w:ascii="Times New Roman" w:hAnsi="Times New Roman"/>
          <w:sz w:val="28"/>
          <w:szCs w:val="28"/>
        </w:rPr>
        <w:t xml:space="preserve"> к орга</w:t>
        <w:softHyphen/>
        <w:t>низации и объёму учебной и внеучебной нагрузки (выполнение домашних заданий, занятия в кружках и спортивных секциях).</w:t>
      </w:r>
    </w:p>
    <w:p>
      <w:pPr>
        <w:pStyle w:val="Normal"/>
        <w:shd w:fill="FFFFFF" w:val="clear"/>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Проведение тематических педагогических советов по вопросам нормирования домашней работы учащихся, замеры объема времени, расходуемого учащимися на выполнение тех или иных заданий и т.п.</w:t>
      </w:r>
    </w:p>
    <w:p>
      <w:pPr>
        <w:pStyle w:val="Normal"/>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Используемая  в школе  Адаптированная  основная  образовательная программа НОО для глухих, слабослышащих и позднооглохших учащихся содержит материал для регулярного проведения  учеником самооценки результатов собственных достижений на разных этапах обучения:  по итогам работы на конкретном уроке, по итогам  изучения темы или раздела, по итогам обучения в том или ином классе начальной школы. Система заданий, направленных на самооценку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pPr>
        <w:pStyle w:val="Normal"/>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Содержание УМК имеет культурологический, экологический,  этический и личностно-ориентированный характер и обеспечивает возможность понимания школьниками основных правил поведения в обществе, формирует познавательный интерес и бережное отношение к природе.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pPr>
        <w:pStyle w:val="Normal"/>
        <w:shd w:fill="FFFFFF" w:val="clear"/>
        <w:autoSpaceDE w:val="false"/>
        <w:spacing w:before="0" w:after="0"/>
        <w:ind w:firstLine="708"/>
        <w:jc w:val="both"/>
        <w:rPr/>
      </w:pPr>
      <w:r>
        <w:rPr>
          <w:rFonts w:cs="Times New Roman" w:ascii="Times New Roman" w:hAnsi="Times New Roman"/>
          <w:sz w:val="28"/>
          <w:szCs w:val="28"/>
        </w:rPr>
        <w:t xml:space="preserve">В ОУ строго соблюдаются все </w:t>
      </w:r>
      <w:r>
        <w:rPr>
          <w:rFonts w:cs="Times New Roman" w:ascii="Times New Roman" w:hAnsi="Times New Roman"/>
          <w:b/>
          <w:i/>
          <w:sz w:val="28"/>
          <w:szCs w:val="28"/>
        </w:rPr>
        <w:t>требования к использованию технических средств обучения</w:t>
      </w:r>
      <w:r>
        <w:rPr>
          <w:rFonts w:cs="Times New Roman" w:ascii="Times New Roman" w:hAnsi="Times New Roman"/>
          <w:sz w:val="28"/>
          <w:szCs w:val="28"/>
        </w:rPr>
        <w:t xml:space="preserve">, в том числе компьютеров и аудиовизуальных средств, слухового и слухоречевого оборудование коллективного и индивидуального пользования: </w:t>
      </w:r>
      <w:r>
        <w:rPr>
          <w:rFonts w:cs="Times New Roman" w:ascii="Times New Roman" w:hAnsi="Times New Roman"/>
          <w:sz w:val="28"/>
          <w:szCs w:val="28"/>
          <w:lang w:val="en-US"/>
        </w:rPr>
        <w:t>SUVAG</w:t>
      </w:r>
      <w:r>
        <w:rPr>
          <w:rFonts w:cs="Times New Roman" w:ascii="Times New Roman" w:hAnsi="Times New Roman"/>
          <w:sz w:val="28"/>
          <w:szCs w:val="28"/>
        </w:rPr>
        <w:t xml:space="preserve"> IT-10, </w:t>
      </w:r>
      <w:r>
        <w:rPr>
          <w:rFonts w:cs="Times New Roman" w:ascii="Times New Roman" w:hAnsi="Times New Roman"/>
          <w:sz w:val="28"/>
          <w:szCs w:val="28"/>
          <w:lang w:val="en-US"/>
        </w:rPr>
        <w:t>SUVAGIT</w:t>
      </w:r>
      <w:r>
        <w:rPr>
          <w:rFonts w:cs="Times New Roman" w:ascii="Times New Roman" w:hAnsi="Times New Roman"/>
          <w:sz w:val="28"/>
          <w:szCs w:val="28"/>
        </w:rPr>
        <w:t xml:space="preserve"> 2 с модулем вибротактильного восприятия и вибростолом, динамическая </w:t>
      </w:r>
      <w:r>
        <w:rPr>
          <w:rFonts w:cs="Times New Roman" w:ascii="Times New Roman" w:hAnsi="Times New Roman"/>
          <w:sz w:val="28"/>
          <w:szCs w:val="28"/>
          <w:lang w:val="en-US"/>
        </w:rPr>
        <w:t>FM</w:t>
      </w:r>
      <w:r>
        <w:rPr>
          <w:rFonts w:cs="Times New Roman" w:ascii="Times New Roman" w:hAnsi="Times New Roman"/>
          <w:sz w:val="28"/>
          <w:szCs w:val="28"/>
        </w:rPr>
        <w:t xml:space="preserve"> система </w:t>
      </w:r>
      <w:r>
        <w:rPr>
          <w:rFonts w:cs="Times New Roman" w:ascii="Times New Roman" w:hAnsi="Times New Roman"/>
          <w:sz w:val="28"/>
          <w:szCs w:val="28"/>
          <w:lang w:val="en-US"/>
        </w:rPr>
        <w:t>INSPIRO</w:t>
      </w:r>
      <w:r>
        <w:rPr>
          <w:rFonts w:cs="Times New Roman" w:ascii="Times New Roman" w:hAnsi="Times New Roman"/>
          <w:sz w:val="28"/>
          <w:szCs w:val="28"/>
        </w:rPr>
        <w:t xml:space="preserve">, комплекс мультимедийного обеспечения ЖИВОЙ ЗВУК,cлухоречевой тренажёр « ДЭЛЬФА-141.1». Все дети  начальной школы протезированы  индивидуальными слуховыми аппаратами, кохлеарнымиимплантами.В течение всего учебного дня в школе соблюдается слухоречевой режим. Ученики пользуются слуховыми аппаратами, выполняют правила пользования речевыми процессорами кохлеарныхимплантов. </w:t>
      </w:r>
    </w:p>
    <w:p>
      <w:pPr>
        <w:pStyle w:val="Normal"/>
        <w:shd w:fill="FFFFFF" w:val="clear"/>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школе работает оснащенный компьютерный класс. На уроках используется современное мультимедийное оборудование,  интернет-ресурсы. </w:t>
      </w:r>
    </w:p>
    <w:p>
      <w:pPr>
        <w:pStyle w:val="Normal"/>
        <w:shd w:fill="FFFFFF" w:val="clear"/>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Педагогический коллектив учитывает в образовательной деятельности </w:t>
      </w:r>
      <w:r>
        <w:rPr>
          <w:rFonts w:cs="Times New Roman" w:ascii="Times New Roman" w:hAnsi="Times New Roman"/>
          <w:b/>
          <w:i/>
          <w:sz w:val="28"/>
          <w:szCs w:val="28"/>
        </w:rPr>
        <w:t>индивидуальные осо</w:t>
        <w:softHyphen/>
        <w:t>бенности развития учащихся</w:t>
      </w:r>
      <w:r>
        <w:rPr>
          <w:rFonts w:cs="Times New Roman" w:ascii="Times New Roman" w:hAnsi="Times New Roman"/>
          <w:sz w:val="28"/>
          <w:szCs w:val="28"/>
        </w:rPr>
        <w:t>: темп развития и темп деятельности.  В используемой в школе Адаптированной основной образовательной  программе НОО для глухих, слабослышащих и позднооглохших учащихся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tbl>
      <w:tblPr>
        <w:tblW w:w="9623"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84"/>
        <w:gridCol w:w="8339"/>
      </w:tblGrid>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Мероприятия по рациональной организации учебной и внеучебной деятельности</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образовательного процесса с учетом гигиенических норм и требований к орга</w:t>
              <w:softHyphen/>
              <w:t>низации и объёму учебной и внеучебной нагрузки:</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оптимальный годовой календарный учебный график, позволяющий равномерно чередовать учебную деятельность и отдых:</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в 1доп. - 1 классах – 33 учебные недели, разбитых на 4 периода;</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в 3 – 4 классах –35 учебных недель, разбитых на 4 периода;</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в 5 классе- 34 учебные недели, разбитых на 4 периода;</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пятидневный  режим обучения;</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«ступенчатый режим» постепенного наращивания учебного процесса в сентябре-октябре в 1доп. - 1 классах;</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использование безотметочного обучения для снятия психологического напряжения в 1 классах и 1 полугодии 2 классов;</w:t>
            </w:r>
          </w:p>
          <w:p>
            <w:pPr>
              <w:pStyle w:val="Normal"/>
              <w:jc w:val="both"/>
              <w:rPr/>
            </w:pPr>
            <w:r>
              <w:rPr>
                <w:rFonts w:cs="Times New Roman" w:ascii="Times New Roman" w:hAnsi="Times New Roman"/>
                <w:sz w:val="28"/>
                <w:szCs w:val="28"/>
                <w:lang w:eastAsia="ru-RU"/>
              </w:rPr>
              <w:t>- рациональный объём домашних заданий во 2-5 классах (1  классы без домашних заданий);</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составление расписания с учётом динамики умственной работоспособности в течение дня и недели;</w:t>
            </w:r>
          </w:p>
          <w:p>
            <w:pPr>
              <w:pStyle w:val="Normal"/>
              <w:jc w:val="both"/>
              <w:rPr>
                <w:rFonts w:ascii="Times New Roman" w:hAnsi="Times New Roman" w:cs="Times New Roman"/>
                <w:sz w:val="28"/>
                <w:szCs w:val="28"/>
                <w:lang w:eastAsia="ru-RU"/>
              </w:rPr>
            </w:pPr>
            <w:r>
              <w:rPr>
                <w:rFonts w:cs="Times New Roman" w:ascii="Times New Roman" w:hAnsi="Times New Roman"/>
                <w:sz w:val="28"/>
                <w:szCs w:val="28"/>
                <w:lang w:eastAsia="ru-RU"/>
              </w:rPr>
              <w:t>- введение во внеурочной деятельности спортивно-оздоровительного направления;</w:t>
            </w:r>
          </w:p>
          <w:p>
            <w:pPr>
              <w:pStyle w:val="Normal"/>
              <w:spacing w:before="0" w:after="160"/>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применение ИКТ с учётом требований СанПиН</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cs="Times New Roman"/>
                <w:sz w:val="28"/>
                <w:szCs w:val="28"/>
              </w:rPr>
            </w:pPr>
            <w:r>
              <w:rPr>
                <w:rFonts w:cs="Times New Roman" w:ascii="Times New Roman" w:hAnsi="Times New Roman"/>
                <w:sz w:val="28"/>
                <w:szCs w:val="28"/>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Составление режима дня с учётом продолжительности пребывания ребёнка в школе с 8.00 до 17.00, в соответствии с единым расписанием занятий первой и второй половины дня.</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cs="Times New Roman"/>
                <w:sz w:val="28"/>
                <w:szCs w:val="28"/>
              </w:rPr>
            </w:pPr>
            <w:r>
              <w:rPr>
                <w:rFonts w:cs="Times New Roman" w:ascii="Times New Roman" w:hAnsi="Times New Roman"/>
                <w:sz w:val="28"/>
                <w:szCs w:val="28"/>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Организация работы ГПД</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Организация перемен и динамических пауз  с обязательной двигательной активностью учащихся.</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Соответствие объема и степени сложности домашних заданий индивидуальным возможностям каждого ребёнка</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Использование технологий и методов  обучения адекватных особенностям слабослышащих и позднооглохших учащихся</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pPr>
            <w:r>
              <w:rPr>
                <w:rFonts w:eastAsia="Times New Roman" w:cs="Times New Roman" w:ascii="Times New Roman" w:hAnsi="Times New Roman"/>
                <w:sz w:val="28"/>
                <w:szCs w:val="28"/>
                <w:lang w:eastAsia="ru-RU"/>
              </w:rPr>
              <w:t>Организация образовательной среды с минимизацией стрессо 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Творческий характер образовательного процесса, обеспечение мотивации образовательной деятельности.</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Построение учебно-воспитательного процесса в соответствии с закономерностями становления психических функций.</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Рациональная организация двигательной активности учащихся </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Организация подвижной динамической перемены учащихся младших классов (20 мин. подвижные игры)</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необходимых во избежание переутомления детей</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Равномерное распределение внеучебной нагрузки учащихся в зависимости от дней недели и объема учебной нагрузки</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Соблюдение требований к использованию специальных технических средств обучения, в том числе слухового и слухоречевого оборудования индивидуального и коллективного пользования</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Соблюдение слухоречевого режима в школе</w:t>
            </w:r>
          </w:p>
        </w:tc>
      </w:tr>
      <w:tr>
        <w:trPr/>
        <w:tc>
          <w:tcPr>
            <w:tcW w:w="128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9"/>
              </w:numPr>
              <w:autoSpaceDE w:val="false"/>
              <w:snapToGrid w:val="false"/>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autoSpaceDE w:val="false"/>
              <w:spacing w:before="240" w:after="1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Учет медицинских показаний каждого ребёнка при распределении учебной и внеучебной нагрузки</w:t>
            </w:r>
          </w:p>
        </w:tc>
      </w:tr>
    </w:tbl>
    <w:p>
      <w:pPr>
        <w:pStyle w:val="Normal"/>
        <w:shd w:fill="FFFFFF" w:val="clear"/>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autoSpaceDE w:val="false"/>
        <w:spacing w:before="0" w:after="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hd w:fill="FFFFFF" w:val="clear"/>
        <w:autoSpaceDE w:val="false"/>
        <w:spacing w:lineRule="auto" w:line="360"/>
        <w:jc w:val="both"/>
        <w:rPr>
          <w:rFonts w:ascii="Times New Roman" w:hAnsi="Times New Roman" w:cs="Times New Roman"/>
          <w:b/>
          <w:b/>
          <w:i/>
          <w:i/>
          <w:sz w:val="28"/>
          <w:szCs w:val="28"/>
        </w:rPr>
      </w:pPr>
      <w:r>
        <w:rPr>
          <w:rFonts w:cs="Times New Roman" w:ascii="Times New Roman" w:hAnsi="Times New Roman"/>
          <w:b/>
          <w:i/>
          <w:sz w:val="28"/>
          <w:szCs w:val="28"/>
        </w:rPr>
        <w:t>3. Организация физкультурно-оздоровительной работы.</w:t>
      </w:r>
    </w:p>
    <w:p>
      <w:pPr>
        <w:pStyle w:val="Normal"/>
        <w:shd w:fill="FFFFFF" w:val="clear"/>
        <w:autoSpaceDE w:val="false"/>
        <w:spacing w:before="0" w:after="0"/>
        <w:jc w:val="both"/>
        <w:rPr>
          <w:rFonts w:ascii="Times New Roman" w:hAnsi="Times New Roman" w:cs="Times New Roman"/>
          <w:b/>
          <w:b/>
          <w:i/>
          <w:i/>
          <w:sz w:val="28"/>
          <w:szCs w:val="28"/>
        </w:rPr>
      </w:pPr>
      <w:r>
        <w:rPr>
          <w:rFonts w:cs="Times New Roman" w:ascii="Times New Roman" w:hAnsi="Times New Roman"/>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pPr>
        <w:pStyle w:val="Normal"/>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С целью увеличения двигательной активности в ОУ введены 3 часа физической культуры. Занятия проводятся с учетом дифференцированного деления детей на подгруппы по состоянию здоровья. Уроки предполагают полноценную и эффективную работу с учащимися всех групп здоровья, а также обеспечение индивидуального (дифференцированного) подбора учебных заданий, которые могут выполняться учащимися самостоятельно на основе контроля индивидуального самочувствия. </w:t>
      </w:r>
    </w:p>
    <w:p>
      <w:pPr>
        <w:pStyle w:val="Normal"/>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Оздоровительные часы включены в режим работы и проводятся ежедневно после уроков во второй половине дня. Оздоровительный час в ГПД включает в себя обед и прогулку на свежем воздухе в течение 1,5 часов. Большая роль на прогулке отводится игре. Подвижные игры позволяют восполнить недостающую двигательную активность младших школьников, а также оказывают закаливающее, оздоровительное влияние на детский организм, снимают утомление, активизируют биологические процессы, повышают общую работоспособность ребенка.</w:t>
      </w:r>
    </w:p>
    <w:p>
      <w:pPr>
        <w:pStyle w:val="Normal"/>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Для обеспечения норм двигательной активности, снятия напряжения, предупреждения переутомления в режиме учебного дня предусмотрены физкультминутки, зрительная гимнастика,  пальчиковая гимнастика и массаж рук,  подвижные (игровые) перемены. </w:t>
      </w:r>
    </w:p>
    <w:p>
      <w:pPr>
        <w:pStyle w:val="Normal"/>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ОУ организована работа спортивных секций по плаванию, тхэквондо, дзюдо.</w:t>
      </w:r>
    </w:p>
    <w:p>
      <w:pPr>
        <w:pStyle w:val="Normal"/>
        <w:shd w:fill="FFFFFF" w:val="clear"/>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Сложившаяся система включает:</w:t>
      </w:r>
    </w:p>
    <w:p>
      <w:pPr>
        <w:pStyle w:val="Style22"/>
        <w:numPr>
          <w:ilvl w:val="0"/>
          <w:numId w:val="17"/>
        </w:numPr>
        <w:shd w:fill="FFFFFF" w:val="clear"/>
        <w:autoSpaceDE w:val="false"/>
        <w:spacing w:before="0" w:after="0"/>
        <w:ind w:left="851" w:hanging="142"/>
        <w:contextualSpacing/>
        <w:jc w:val="both"/>
        <w:rPr>
          <w:rFonts w:ascii="Times New Roman" w:hAnsi="Times New Roman" w:cs="Times New Roman"/>
          <w:sz w:val="28"/>
          <w:szCs w:val="28"/>
        </w:rPr>
      </w:pPr>
      <w:r>
        <w:rPr>
          <w:rFonts w:cs="Times New Roman" w:ascii="Times New Roman" w:hAnsi="Times New Roman"/>
          <w:i/>
          <w:sz w:val="28"/>
          <w:szCs w:val="28"/>
        </w:rPr>
        <w:t>полноценную и эффективную работу с обучающимися всех групп здоровья (на уроках физкультуры, в секциях и т. п.);</w:t>
      </w:r>
    </w:p>
    <w:p>
      <w:pPr>
        <w:pStyle w:val="Normal"/>
        <w:numPr>
          <w:ilvl w:val="0"/>
          <w:numId w:val="100"/>
        </w:numPr>
        <w:shd w:fill="FFFFFF" w:val="clear"/>
        <w:autoSpaceDE w:val="false"/>
        <w:spacing w:lineRule="auto" w:line="276" w:before="0" w:after="0"/>
        <w:jc w:val="both"/>
        <w:rPr>
          <w:rFonts w:ascii="Times New Roman" w:hAnsi="Times New Roman" w:cs="Times New Roman"/>
          <w:i/>
          <w:i/>
          <w:sz w:val="28"/>
          <w:szCs w:val="28"/>
        </w:rPr>
      </w:pPr>
      <w:r>
        <w:rPr>
          <w:rFonts w:cs="Times New Roman" w:ascii="Times New Roman" w:hAnsi="Times New Roman"/>
          <w:i/>
          <w:sz w:val="28"/>
          <w:szCs w:val="28"/>
        </w:rPr>
        <w:t>рациональную и соответствующую организацию уроков физической культуры и занятий активно-двигательного характера начального общего образования;</w:t>
      </w:r>
    </w:p>
    <w:p>
      <w:pPr>
        <w:pStyle w:val="Normal"/>
        <w:numPr>
          <w:ilvl w:val="0"/>
          <w:numId w:val="100"/>
        </w:numPr>
        <w:shd w:fill="FFFFFF" w:val="clear"/>
        <w:autoSpaceDE w:val="false"/>
        <w:spacing w:lineRule="auto" w:line="276" w:before="0" w:after="0"/>
        <w:jc w:val="both"/>
        <w:rPr>
          <w:rFonts w:ascii="Times New Roman" w:hAnsi="Times New Roman" w:cs="Times New Roman"/>
          <w:i/>
          <w:i/>
          <w:sz w:val="28"/>
          <w:szCs w:val="28"/>
        </w:rPr>
      </w:pPr>
      <w:r>
        <w:rPr>
          <w:rFonts w:cs="Times New Roman" w:ascii="Times New Roman" w:hAnsi="Times New Roman"/>
          <w:i/>
          <w:sz w:val="28"/>
          <w:szCs w:val="28"/>
        </w:rPr>
        <w:t>организацию оздоровительного часа активных движений;</w:t>
      </w:r>
    </w:p>
    <w:p>
      <w:pPr>
        <w:pStyle w:val="Normal"/>
        <w:numPr>
          <w:ilvl w:val="0"/>
          <w:numId w:val="100"/>
        </w:numPr>
        <w:shd w:fill="FFFFFF" w:val="clear"/>
        <w:autoSpaceDE w:val="false"/>
        <w:spacing w:lineRule="auto" w:line="276" w:before="0" w:after="0"/>
        <w:jc w:val="both"/>
        <w:rPr>
          <w:rFonts w:ascii="Times New Roman" w:hAnsi="Times New Roman" w:cs="Times New Roman"/>
          <w:i/>
          <w:i/>
          <w:sz w:val="28"/>
          <w:szCs w:val="28"/>
        </w:rPr>
      </w:pPr>
      <w:r>
        <w:rPr>
          <w:rFonts w:cs="Times New Roman" w:ascii="Times New Roman" w:hAnsi="Times New Roman"/>
          <w:i/>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pPr>
        <w:pStyle w:val="Normal"/>
        <w:numPr>
          <w:ilvl w:val="0"/>
          <w:numId w:val="100"/>
        </w:numPr>
        <w:shd w:fill="FFFFFF" w:val="clear"/>
        <w:autoSpaceDE w:val="false"/>
        <w:spacing w:lineRule="auto" w:line="276" w:before="0" w:after="0"/>
        <w:jc w:val="both"/>
        <w:rPr>
          <w:rFonts w:ascii="Times New Roman" w:hAnsi="Times New Roman" w:cs="Times New Roman"/>
          <w:i/>
          <w:i/>
          <w:sz w:val="28"/>
          <w:szCs w:val="28"/>
        </w:rPr>
      </w:pPr>
      <w:r>
        <w:rPr>
          <w:rFonts w:cs="Times New Roman" w:ascii="Times New Roman" w:hAnsi="Times New Roman"/>
          <w:i/>
          <w:sz w:val="28"/>
          <w:szCs w:val="28"/>
        </w:rPr>
        <w:t>организацию работы спортивных секций и создание условий для их эффективного функционирования;</w:t>
      </w:r>
    </w:p>
    <w:p>
      <w:pPr>
        <w:pStyle w:val="Normal"/>
        <w:numPr>
          <w:ilvl w:val="0"/>
          <w:numId w:val="100"/>
        </w:numPr>
        <w:shd w:fill="FFFFFF" w:val="clear"/>
        <w:autoSpaceDE w:val="false"/>
        <w:spacing w:lineRule="auto" w:line="276" w:before="0" w:after="0"/>
        <w:jc w:val="both"/>
        <w:rPr>
          <w:rFonts w:ascii="Times New Roman" w:hAnsi="Times New Roman" w:cs="Times New Roman"/>
          <w:i/>
          <w:i/>
          <w:sz w:val="28"/>
          <w:szCs w:val="28"/>
        </w:rPr>
      </w:pPr>
      <w:r>
        <w:rPr>
          <w:rFonts w:cs="Times New Roman" w:ascii="Times New Roman" w:hAnsi="Times New Roman"/>
          <w:i/>
          <w:sz w:val="28"/>
          <w:szCs w:val="28"/>
        </w:rPr>
        <w:t>регулярное проведение спортивно-оздоровительных мероприятий (дней спорта, соревнований, олимпиад, походов и т. п.).</w:t>
      </w:r>
    </w:p>
    <w:p>
      <w:pPr>
        <w:pStyle w:val="Normal"/>
        <w:jc w:val="center"/>
        <w:rPr/>
      </w:pPr>
      <w:r>
        <w:rPr/>
        <w:t>Физкультурно – оздоровительные мероприятия</w:t>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84"/>
        <w:gridCol w:w="6095"/>
        <w:gridCol w:w="2102"/>
      </w:tblGrid>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мероприятия</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Сроки проведения</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Система оздоровительных мероприятий, проводимых в школе:</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уроки физкультуры,</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физкультминутки на уроках,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динамические перемены,</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проведение Дней здоровья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«Осенний кросс «Золотая осень»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«Спортивная эстафета»</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спортзал за здоровьем»</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«Безопасное лето»</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прогулки на свежем воздухе</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всего учебного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2</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Формирование умений и навыков:</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личной гигиены (правила ухода за слуховым аппаратом, имплантом;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чистота и опрятность своей одежды, тела)</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использования природных факторов с оздоравливающим эффектом (солнца, чистого воздуха , воды)</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всего учебного года</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3</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Работа с учащимися всех групп здоровья (на уроках физкультуры, в секциях и т. п.);</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Спортивные школьные праздники: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Открытие и закрытие школьной спартакиады (с привлечением спортсменов города)</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«Мама, папа, я  – спортивная семья» (с привлечением родителей школьников)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«Весёлые старты с участием учителей» (с привлечением учителей к спортивной жизни школы)</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Дружеские встречи - соревнования с командами МАОУ СОШ №12 и </w:t>
            </w:r>
            <w:r>
              <w:rPr>
                <w:rFonts w:eastAsia="Times New Roman" w:cs="Times New Roman" w:ascii="Times New Roman" w:hAnsi="Times New Roman"/>
                <w:sz w:val="28"/>
                <w:szCs w:val="28"/>
                <w:shd w:fill="FFFFFF" w:val="clear"/>
              </w:rPr>
              <w:t>Таганрогской коррекционной школы№ 19</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«Рыцарский турнир», посвящённый Дню защитника Отечества.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«Математическая эстафета» в рамках недели естественно-математических наук.</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Соревнования «Самый сильный среди нас».</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Октябрь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Февраль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Апрель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Январь</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5</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Спортивные школьные соревнования: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Шашки, шахматы</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общей физической подготовке</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настольному теннису</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по игре </w:t>
            </w:r>
            <w:r>
              <w:rPr>
                <w:rFonts w:eastAsia="Times New Roman" w:cs="Times New Roman" w:ascii="Times New Roman" w:hAnsi="Times New Roman"/>
                <w:sz w:val="28"/>
                <w:szCs w:val="28"/>
                <w:u w:val="single"/>
              </w:rPr>
              <w:t xml:space="preserve">«Дартс» </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Январь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Март</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Май</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Спортивные городские мероприятия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Соревнования по рыбной ловле</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Спартакиада, посвящённая Декаде инвалидов</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Сентябрь май</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Декабрь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6</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Мероприятие под эгидой ВОЗ «На зарядку, становись!»</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Октябрь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7</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Спортивные секции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тхэквондо</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плавание </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дзюдо </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течение учебного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8</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декад по профилактике заболеваний:</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«Здоровое питание»</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«Осторожно грипп!»</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«Правильная осанка – залог здоровья»</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Октябрь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Ноябрь</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Январь</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9</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праздника «Здоров будешь – всё добудешь!»</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Март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10</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eastAsia="Times New Roman" w:cs="Times New Roman" w:ascii="Times New Roman" w:hAnsi="Times New Roman"/>
                <w:iCs/>
                <w:sz w:val="28"/>
                <w:szCs w:val="28"/>
              </w:rPr>
              <w:t>Разработка совместно с медицинским работником и учителем -дефектологом методических рекомендаций для учителей по выполнению упражнений:</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для профилактики нарушения зрения;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для профилактики нарушений осанки;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дыхательные упражнения,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фонетические зарядки,</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пальчиковая гимнастика.</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учебного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11</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iCs/>
                <w:sz w:val="28"/>
                <w:szCs w:val="28"/>
              </w:rPr>
              <w:t> </w:t>
            </w:r>
            <w:r>
              <w:rPr>
                <w:rFonts w:eastAsia="Times New Roman" w:cs="Times New Roman" w:ascii="Times New Roman" w:hAnsi="Times New Roman"/>
                <w:iCs/>
                <w:sz w:val="28"/>
                <w:szCs w:val="28"/>
              </w:rPr>
              <w:t>Проведение уроков по профилактическим программам «Гигиена работы  с компьютером»</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учебного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12</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bCs/>
                <w:iCs/>
                <w:sz w:val="28"/>
                <w:szCs w:val="28"/>
              </w:rPr>
              <w:t>Примерная тематика бесед для учащихся начальной школы:</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Режим дня.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Правильная посадка за партой.</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Личная гигиена, уход за телом.</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Уход за зубами.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Закаливание.</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Классная комната учащихся.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Двигательная активность.</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Рациональный отдых.</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Предупреждение простудных заболеваний.</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Физический труд и здоровье.</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Как сохранить хорошее зрение.</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Предупреждение травм и несчастных случаев.</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Общее понятие об организме человека.</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Чем человек отличается от животного.</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Роль витаминов для роста и развития человека. </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учебного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13</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Обследование учащихся школы на аппаратно – программном комплексе «Армис».  </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Два раза в год</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14</w:t>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Мониторинг состояния здоровья обучающихся</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учебного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0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Организация творческого проекта «Санитарный бюллетень о здоровом образе жизни» (рисунки детей) </w:t>
            </w:r>
          </w:p>
        </w:tc>
        <w:tc>
          <w:tcPr>
            <w:tcW w:w="2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Апрель </w:t>
            </w:r>
          </w:p>
        </w:tc>
      </w:tr>
    </w:tbl>
    <w:p>
      <w:pPr>
        <w:pStyle w:val="Normal"/>
        <w:jc w:val="both"/>
        <w:rPr>
          <w:rFonts w:ascii="Times New Roman" w:hAnsi="Times New Roman" w:cs="Times New Roman"/>
          <w:i/>
          <w:i/>
          <w:sz w:val="28"/>
          <w:szCs w:val="28"/>
        </w:rPr>
      </w:pPr>
      <w:r>
        <w:rPr>
          <w:rFonts w:cs="Times New Roman" w:ascii="Times New Roman" w:hAnsi="Times New Roman"/>
          <w:i/>
          <w:sz w:val="28"/>
          <w:szCs w:val="28"/>
        </w:rPr>
        <w:t>4.Просветительская работа с учащимися по экологически безопасному поведению в окружающей среде и элементарным навыкам поведения в экстремальных ситуациях.</w:t>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84"/>
        <w:gridCol w:w="4996"/>
        <w:gridCol w:w="3201"/>
      </w:tblGrid>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Мероприятия</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Сроки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Беседы, практические занятия, викторины, игры с целью изучения и повторения ПДД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2</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Изучение схемы безопасного подхода к школе.</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Сентябрь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3</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Изучение правил поведения в общественном транспорте</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4</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инструктажей по ПДД.</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5</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Встречи с работниками ГИБДД.</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Ежегодно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6</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Практические тренинги: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«Светофорик»;</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«Знаки дорожного движения»;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«Опасности на дорогах»;</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«Безопасный путь в школу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7</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Организация выставки детских рисунков по безопасности дорожного движения.</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Апрель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8</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Оформление уголка безопасности дорожного движения.</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Сентябрь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9</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Классные часы по ПДД</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10</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противопожарного инструктажа учащихся (с соответствующей отметкой в журналах по ТБ).</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Ежегодно, 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11</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Учебно-тренировочные занятия с учащимися «Действия в случае возникновения пожара».</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12</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Экскурсии в пожарную часть.</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Ежегодно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13</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Оформление уголка противопожарной безопасности.</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началу учебного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14</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Тематические беседы, практические занятия, инструктажи </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«Спички детям не игрушка»;</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«Звони по 01, если увидел пожар»;</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«Отчего может возникнуть пожар».</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15</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инструктажей с учащимися «Действия при обнаружении предмета, похожего на взрывное устройство» и др.</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16</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инструктажей с учащимися: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проведении экскурсий и прогулок;</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особым мерам безопасности в районах водоёмов, в лесу, в местах нахождения грибов, ядовитых и неизвестных растений и ягод.</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17</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Тематические беседы, практические занятия, инструктажи с учащимися</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вести себя с незнакомыми людьми»;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«Если вас захватили в заложники»;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«Безопасные места в здании при взрыве»;</w:t>
            </w:r>
          </w:p>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«Действия при угрозе теракта».</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18</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Практические занятия по оказанию первой медицинской помощи при ссадинах, порезах, ожогах, укусах насекомых.</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19</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Сюжетно - ролевые игры: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 перекрёстке»,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«Пешеходный переход»,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«Мы пассажиры»,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«У врача», </w:t>
            </w:r>
          </w:p>
          <w:p>
            <w:pPr>
              <w:pStyle w:val="Normal"/>
              <w:jc w:val="both"/>
              <w:rPr>
                <w:rFonts w:ascii="Times New Roman" w:hAnsi="Times New Roman" w:cs="Times New Roman"/>
                <w:sz w:val="28"/>
                <w:szCs w:val="28"/>
              </w:rPr>
            </w:pPr>
            <w:r>
              <w:rPr>
                <w:rFonts w:cs="Times New Roman" w:ascii="Times New Roman" w:hAnsi="Times New Roman"/>
                <w:sz w:val="28"/>
                <w:szCs w:val="28"/>
              </w:rPr>
              <w:t>«Скорая помощь»,</w:t>
            </w:r>
          </w:p>
          <w:p>
            <w:pPr>
              <w:pStyle w:val="Normal"/>
              <w:spacing w:before="0" w:after="16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парке»</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течение года</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20</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Дидактические   игры</w:t>
            </w:r>
          </w:p>
          <w:p>
            <w:pPr>
              <w:pStyle w:val="Normal"/>
              <w:jc w:val="both"/>
              <w:rPr>
                <w:rFonts w:ascii="Times New Roman" w:hAnsi="Times New Roman" w:cs="Times New Roman"/>
                <w:sz w:val="28"/>
                <w:szCs w:val="28"/>
              </w:rPr>
            </w:pPr>
            <w:r>
              <w:rPr>
                <w:rFonts w:cs="Times New Roman" w:ascii="Times New Roman" w:hAnsi="Times New Roman"/>
                <w:sz w:val="28"/>
                <w:szCs w:val="28"/>
              </w:rPr>
              <w:t>«Опасности вокруг нас»</w:t>
            </w:r>
          </w:p>
          <w:p>
            <w:pPr>
              <w:pStyle w:val="Normal"/>
              <w:jc w:val="both"/>
              <w:rPr>
                <w:rFonts w:ascii="Times New Roman" w:hAnsi="Times New Roman" w:cs="Times New Roman"/>
                <w:sz w:val="28"/>
                <w:szCs w:val="28"/>
              </w:rPr>
            </w:pPr>
            <w:r>
              <w:rPr>
                <w:rFonts w:cs="Times New Roman" w:ascii="Times New Roman" w:hAnsi="Times New Roman"/>
                <w:sz w:val="28"/>
                <w:szCs w:val="28"/>
              </w:rPr>
              <w:t>«Что поможет?»</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«Полезно – вредно»</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i/>
                <w:i/>
                <w:sz w:val="28"/>
                <w:szCs w:val="28"/>
              </w:rPr>
            </w:pPr>
            <w:r>
              <w:rPr>
                <w:rFonts w:cs="Times New Roman" w:ascii="Times New Roman" w:hAnsi="Times New Roman"/>
                <w:i/>
                <w:sz w:val="28"/>
                <w:szCs w:val="28"/>
              </w:rPr>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21</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Викторины </w:t>
            </w:r>
          </w:p>
          <w:p>
            <w:pPr>
              <w:pStyle w:val="Normal"/>
              <w:jc w:val="both"/>
              <w:rPr>
                <w:rFonts w:ascii="Times New Roman" w:hAnsi="Times New Roman" w:cs="Times New Roman"/>
                <w:sz w:val="28"/>
                <w:szCs w:val="28"/>
              </w:rPr>
            </w:pPr>
            <w:r>
              <w:rPr>
                <w:rFonts w:cs="Times New Roman" w:ascii="Times New Roman" w:hAnsi="Times New Roman"/>
                <w:sz w:val="28"/>
                <w:szCs w:val="28"/>
              </w:rPr>
              <w:t>«Правила безопасности»,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Это надо знать», </w:t>
            </w:r>
          </w:p>
          <w:p>
            <w:pPr>
              <w:pStyle w:val="Normal"/>
              <w:jc w:val="both"/>
              <w:rPr>
                <w:rFonts w:ascii="Times New Roman" w:hAnsi="Times New Roman" w:cs="Times New Roman"/>
                <w:sz w:val="28"/>
                <w:szCs w:val="28"/>
              </w:rPr>
            </w:pPr>
            <w:r>
              <w:rPr>
                <w:rFonts w:cs="Times New Roman" w:ascii="Times New Roman" w:hAnsi="Times New Roman"/>
                <w:sz w:val="28"/>
                <w:szCs w:val="28"/>
              </w:rPr>
              <w:t>«Природа и мы»,</w:t>
            </w:r>
          </w:p>
          <w:p>
            <w:pPr>
              <w:pStyle w:val="Normal"/>
              <w:spacing w:before="0" w:after="16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зоопарке у зверей»</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i/>
                <w:i/>
                <w:sz w:val="28"/>
                <w:szCs w:val="28"/>
              </w:rPr>
            </w:pPr>
            <w:r>
              <w:rPr>
                <w:rFonts w:cs="Times New Roman" w:ascii="Times New Roman" w:hAnsi="Times New Roman"/>
                <w:i/>
                <w:sz w:val="28"/>
                <w:szCs w:val="28"/>
              </w:rPr>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22</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Конкурсы рисунков: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«Моя семья», </w:t>
            </w:r>
          </w:p>
          <w:p>
            <w:pPr>
              <w:pStyle w:val="Normal"/>
              <w:jc w:val="both"/>
              <w:rPr>
                <w:rFonts w:ascii="Times New Roman" w:hAnsi="Times New Roman" w:cs="Times New Roman"/>
                <w:sz w:val="28"/>
                <w:szCs w:val="28"/>
              </w:rPr>
            </w:pPr>
            <w:r>
              <w:rPr>
                <w:rFonts w:cs="Times New Roman" w:ascii="Times New Roman" w:hAnsi="Times New Roman"/>
                <w:sz w:val="28"/>
                <w:szCs w:val="28"/>
              </w:rPr>
              <w:t>«Мамочка моя»,</w:t>
            </w:r>
          </w:p>
          <w:p>
            <w:pPr>
              <w:pStyle w:val="Normal"/>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«Наши лучшие друзья»</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«Природа – это красиво»</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i/>
                <w:i/>
                <w:sz w:val="28"/>
                <w:szCs w:val="28"/>
              </w:rPr>
            </w:pPr>
            <w:r>
              <w:rPr>
                <w:rFonts w:cs="Times New Roman" w:ascii="Times New Roman" w:hAnsi="Times New Roman"/>
                <w:i/>
                <w:sz w:val="28"/>
                <w:szCs w:val="28"/>
              </w:rPr>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23</w:t>
            </w:r>
          </w:p>
        </w:tc>
        <w:tc>
          <w:tcPr>
            <w:tcW w:w="49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Проекты:</w:t>
            </w:r>
          </w:p>
          <w:p>
            <w:pPr>
              <w:pStyle w:val="Normal"/>
              <w:jc w:val="both"/>
              <w:rPr>
                <w:rFonts w:ascii="Times New Roman" w:hAnsi="Times New Roman" w:cs="Times New Roman"/>
                <w:sz w:val="28"/>
                <w:szCs w:val="28"/>
              </w:rPr>
            </w:pPr>
            <w:r>
              <w:rPr>
                <w:rFonts w:cs="Times New Roman" w:ascii="Times New Roman" w:hAnsi="Times New Roman"/>
                <w:sz w:val="28"/>
                <w:szCs w:val="28"/>
              </w:rPr>
              <w:t>« Это очень хорошо и не надо плохо»,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«Зелёная планета», </w:t>
            </w:r>
          </w:p>
          <w:p>
            <w:pPr>
              <w:pStyle w:val="Normal"/>
              <w:jc w:val="both"/>
              <w:rPr>
                <w:rFonts w:ascii="Times New Roman" w:hAnsi="Times New Roman" w:cs="Times New Roman"/>
                <w:sz w:val="28"/>
                <w:szCs w:val="28"/>
              </w:rPr>
            </w:pPr>
            <w:r>
              <w:rPr>
                <w:rFonts w:cs="Times New Roman" w:ascii="Times New Roman" w:hAnsi="Times New Roman"/>
                <w:sz w:val="28"/>
                <w:szCs w:val="28"/>
              </w:rPr>
              <w:t>«Растения –помощники»</w:t>
            </w:r>
          </w:p>
          <w:p>
            <w:pPr>
              <w:pStyle w:val="Normal"/>
              <w:jc w:val="both"/>
              <w:rPr>
                <w:rFonts w:ascii="Times New Roman" w:hAnsi="Times New Roman" w:cs="Times New Roman"/>
                <w:sz w:val="28"/>
                <w:szCs w:val="28"/>
              </w:rPr>
            </w:pPr>
            <w:r>
              <w:rPr>
                <w:rFonts w:cs="Times New Roman" w:ascii="Times New Roman" w:hAnsi="Times New Roman"/>
                <w:sz w:val="28"/>
                <w:szCs w:val="28"/>
              </w:rPr>
              <w:t>«Зелёный патруль»</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«Птицы зимой»</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i/>
                <w:i/>
                <w:sz w:val="28"/>
                <w:szCs w:val="28"/>
              </w:rPr>
            </w:pPr>
            <w:r>
              <w:rPr>
                <w:rFonts w:cs="Times New Roman" w:ascii="Times New Roman" w:hAnsi="Times New Roman"/>
                <w:i/>
                <w:sz w:val="28"/>
                <w:szCs w:val="28"/>
              </w:rPr>
            </w:r>
          </w:p>
        </w:tc>
      </w:tr>
    </w:tbl>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shd w:fill="FFFFFF" w:val="clear"/>
        <w:autoSpaceDE w:val="false"/>
        <w:spacing w:before="0" w:after="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numPr>
          <w:ilvl w:val="0"/>
          <w:numId w:val="19"/>
        </w:numPr>
        <w:shd w:fill="FFFFFF" w:val="clear"/>
        <w:autoSpaceDE w:val="false"/>
        <w:spacing w:before="0" w:after="0"/>
        <w:jc w:val="both"/>
        <w:rPr>
          <w:rFonts w:ascii="Times New Roman" w:hAnsi="Times New Roman" w:cs="Times New Roman"/>
          <w:b/>
          <w:b/>
          <w:i/>
          <w:i/>
          <w:sz w:val="28"/>
          <w:szCs w:val="28"/>
        </w:rPr>
      </w:pPr>
      <w:r>
        <w:rPr>
          <w:rFonts w:cs="Times New Roman" w:ascii="Times New Roman" w:hAnsi="Times New Roman"/>
          <w:b/>
          <w:i/>
          <w:sz w:val="28"/>
          <w:szCs w:val="28"/>
        </w:rPr>
        <w:t xml:space="preserve">Просветительская работа с родителями (законными представителями).             </w:t>
      </w:r>
      <w:r>
        <w:rPr>
          <w:rFonts w:cs="Times New Roman" w:ascii="Times New Roman" w:hAnsi="Times New Roman"/>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pPr>
        <w:pStyle w:val="Normal"/>
        <w:numPr>
          <w:ilvl w:val="0"/>
          <w:numId w:val="101"/>
        </w:numPr>
        <w:shd w:fill="FFFFFF" w:val="clear"/>
        <w:autoSpaceDE w:val="false"/>
        <w:spacing w:lineRule="auto" w:line="276" w:before="0" w:after="0"/>
        <w:ind w:left="1077" w:hanging="357"/>
        <w:jc w:val="both"/>
        <w:rPr>
          <w:rFonts w:ascii="Times New Roman" w:hAnsi="Times New Roman" w:cs="Times New Roman"/>
          <w:sz w:val="28"/>
          <w:szCs w:val="28"/>
        </w:rPr>
      </w:pPr>
      <w:r>
        <w:rPr>
          <w:rFonts w:cs="Times New Roman" w:ascii="Times New Roman" w:hAnsi="Times New Roman"/>
          <w:sz w:val="28"/>
          <w:szCs w:val="28"/>
        </w:rPr>
        <w:t>проведение соответствующих лекций, семинаров, круглых столов и т. п.;</w:t>
      </w:r>
    </w:p>
    <w:p>
      <w:pPr>
        <w:pStyle w:val="Normal"/>
        <w:numPr>
          <w:ilvl w:val="0"/>
          <w:numId w:val="101"/>
        </w:numPr>
        <w:shd w:fill="FFFFFF" w:val="clear"/>
        <w:autoSpaceDE w:val="false"/>
        <w:spacing w:lineRule="auto" w:line="276" w:before="0" w:after="0"/>
        <w:ind w:left="1077" w:hanging="357"/>
        <w:jc w:val="both"/>
        <w:rPr>
          <w:rFonts w:ascii="Times New Roman" w:hAnsi="Times New Roman" w:cs="Times New Roman"/>
          <w:sz w:val="28"/>
          <w:szCs w:val="28"/>
        </w:rPr>
      </w:pPr>
      <w:r>
        <w:rPr>
          <w:rFonts w:cs="Times New Roman" w:ascii="Times New Roman" w:hAnsi="Times New Roman"/>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pPr>
        <w:pStyle w:val="Normal"/>
        <w:numPr>
          <w:ilvl w:val="0"/>
          <w:numId w:val="101"/>
        </w:numPr>
        <w:shd w:fill="FFFFFF" w:val="clear"/>
        <w:autoSpaceDE w:val="false"/>
        <w:spacing w:lineRule="auto" w:line="276" w:before="0" w:after="0"/>
        <w:ind w:left="1077" w:hanging="357"/>
        <w:jc w:val="both"/>
        <w:rPr>
          <w:rFonts w:ascii="Times New Roman" w:hAnsi="Times New Roman" w:cs="Times New Roman"/>
          <w:sz w:val="28"/>
          <w:szCs w:val="28"/>
        </w:rPr>
      </w:pPr>
      <w:r>
        <w:rPr>
          <w:rFonts w:cs="Times New Roman" w:ascii="Times New Roman" w:hAnsi="Times New Roman"/>
          <w:sz w:val="28"/>
          <w:szCs w:val="28"/>
        </w:rPr>
        <w:t xml:space="preserve">создание библиотечки детского здоровья, доступной для родителей и т.п. </w:t>
      </w:r>
    </w:p>
    <w:p>
      <w:pPr>
        <w:pStyle w:val="Normal"/>
        <w:shd w:fill="FFFFFF" w:val="clear"/>
        <w:autoSpaceDE w:val="false"/>
        <w:spacing w:lineRule="auto" w:line="276" w:before="0" w:after="0"/>
        <w:ind w:left="1077" w:hanging="0"/>
        <w:jc w:val="both"/>
        <w:rPr>
          <w:rFonts w:ascii="Times New Roman" w:hAnsi="Times New Roman" w:cs="Times New Roman"/>
          <w:sz w:val="28"/>
          <w:szCs w:val="28"/>
        </w:rPr>
      </w:pPr>
      <w:r>
        <w:rPr>
          <w:rFonts w:cs="Times New Roman" w:ascii="Times New Roman" w:hAnsi="Times New Roman"/>
          <w:sz w:val="28"/>
          <w:szCs w:val="28"/>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809"/>
        <w:gridCol w:w="7772"/>
      </w:tblGrid>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8"/>
                <w:szCs w:val="28"/>
              </w:rPr>
            </w:pPr>
            <w:r>
              <w:rPr>
                <w:rFonts w:cs="Times New Roman" w:ascii="Times New Roman" w:hAnsi="Times New Roman"/>
                <w:sz w:val="28"/>
                <w:szCs w:val="28"/>
              </w:rPr>
              <w:t>Мероприятия</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cs="Times New Roman" w:ascii="Times New Roman" w:hAnsi="Times New Roman"/>
                <w:b/>
                <w:sz w:val="28"/>
                <w:szCs w:val="28"/>
              </w:rPr>
              <w:t>Уроки для родителей</w:t>
            </w:r>
            <w:r>
              <w:rPr>
                <w:rFonts w:cs="Times New Roman" w:ascii="Times New Roman" w:hAnsi="Times New Roman"/>
                <w:sz w:val="28"/>
                <w:szCs w:val="28"/>
              </w:rPr>
              <w:t xml:space="preserve"> (1доп.- 5 кл.) </w:t>
            </w:r>
          </w:p>
          <w:p>
            <w:pPr>
              <w:pStyle w:val="Normal"/>
              <w:jc w:val="both"/>
              <w:rPr>
                <w:rFonts w:ascii="Times New Roman" w:hAnsi="Times New Roman" w:cs="Times New Roman"/>
                <w:sz w:val="28"/>
                <w:szCs w:val="28"/>
              </w:rPr>
            </w:pPr>
            <w:r>
              <w:rPr>
                <w:rFonts w:cs="Times New Roman" w:ascii="Times New Roman" w:hAnsi="Times New Roman"/>
                <w:sz w:val="28"/>
                <w:szCs w:val="28"/>
              </w:rPr>
              <w:t>Что нужно знать о табаке и алкоголе ребёнку? Что полезно знать родителям? (1доп.-1 кл.).</w:t>
            </w:r>
          </w:p>
          <w:p>
            <w:pPr>
              <w:pStyle w:val="Normal"/>
              <w:jc w:val="both"/>
              <w:rPr>
                <w:rFonts w:ascii="Times New Roman" w:hAnsi="Times New Roman" w:cs="Times New Roman"/>
                <w:sz w:val="28"/>
                <w:szCs w:val="28"/>
              </w:rPr>
            </w:pPr>
            <w:r>
              <w:rPr>
                <w:rFonts w:cs="Times New Roman" w:ascii="Times New Roman" w:hAnsi="Times New Roman"/>
                <w:sz w:val="28"/>
                <w:szCs w:val="28"/>
              </w:rPr>
              <w:t>Как добиться, чтобы ребёнок советовался с вами? (1доп.-1 кл.).</w:t>
            </w:r>
          </w:p>
          <w:p>
            <w:pPr>
              <w:pStyle w:val="Normal"/>
              <w:jc w:val="both"/>
              <w:rPr>
                <w:rFonts w:ascii="Times New Roman" w:hAnsi="Times New Roman" w:cs="Times New Roman"/>
                <w:sz w:val="28"/>
                <w:szCs w:val="28"/>
              </w:rPr>
            </w:pPr>
            <w:r>
              <w:rPr>
                <w:rFonts w:cs="Times New Roman" w:ascii="Times New Roman" w:hAnsi="Times New Roman"/>
                <w:sz w:val="28"/>
                <w:szCs w:val="28"/>
              </w:rPr>
              <w:t>Как повысить самооценку и почему это важно? (3кл.).</w:t>
            </w:r>
          </w:p>
          <w:p>
            <w:pPr>
              <w:pStyle w:val="Normal"/>
              <w:jc w:val="both"/>
              <w:rPr>
                <w:rFonts w:ascii="Times New Roman" w:hAnsi="Times New Roman" w:cs="Times New Roman"/>
                <w:sz w:val="28"/>
                <w:szCs w:val="28"/>
              </w:rPr>
            </w:pPr>
            <w:r>
              <w:rPr>
                <w:rFonts w:cs="Times New Roman" w:ascii="Times New Roman" w:hAnsi="Times New Roman"/>
                <w:sz w:val="28"/>
                <w:szCs w:val="28"/>
              </w:rPr>
              <w:t>Как семейные ценности помогают противостоять негативному социальному давлению? (3кл.).</w:t>
            </w:r>
          </w:p>
          <w:p>
            <w:pPr>
              <w:pStyle w:val="Normal"/>
              <w:jc w:val="both"/>
              <w:rPr>
                <w:rFonts w:ascii="Times New Roman" w:hAnsi="Times New Roman" w:cs="Times New Roman"/>
                <w:sz w:val="28"/>
                <w:szCs w:val="28"/>
              </w:rPr>
            </w:pPr>
            <w:r>
              <w:rPr>
                <w:rFonts w:cs="Times New Roman" w:ascii="Times New Roman" w:hAnsi="Times New Roman"/>
                <w:sz w:val="28"/>
                <w:szCs w:val="28"/>
              </w:rPr>
              <w:t>Как поведение родителей влияет на ребёнка? (4-5кл.).</w:t>
            </w:r>
          </w:p>
          <w:p>
            <w:pPr>
              <w:pStyle w:val="Normal"/>
              <w:jc w:val="both"/>
              <w:rPr>
                <w:rFonts w:ascii="Times New Roman" w:hAnsi="Times New Roman" w:cs="Times New Roman"/>
                <w:sz w:val="28"/>
                <w:szCs w:val="28"/>
              </w:rPr>
            </w:pPr>
            <w:r>
              <w:rPr>
                <w:rFonts w:cs="Times New Roman" w:ascii="Times New Roman" w:hAnsi="Times New Roman"/>
                <w:sz w:val="28"/>
                <w:szCs w:val="28"/>
              </w:rPr>
              <w:t>Что такое навыки противостояния давлению сверстников? (4-5кл.).</w:t>
            </w:r>
          </w:p>
          <w:p>
            <w:pPr>
              <w:pStyle w:val="Normal"/>
              <w:jc w:val="both"/>
              <w:rPr>
                <w:rFonts w:ascii="Times New Roman" w:hAnsi="Times New Roman" w:cs="Times New Roman"/>
                <w:sz w:val="28"/>
                <w:szCs w:val="28"/>
              </w:rPr>
            </w:pPr>
            <w:r>
              <w:rPr>
                <w:rFonts w:cs="Times New Roman" w:ascii="Times New Roman" w:hAnsi="Times New Roman"/>
                <w:sz w:val="28"/>
                <w:szCs w:val="28"/>
              </w:rPr>
              <w:t>Помогают ли семейные правила противостоять употреблению табака и алкоголя? (4 -5кл.).</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Можно ли предупредить употребление табака и алкоголя от скуки или простого любопытства? (4-5 кл.).</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Обсуждение на родительских собраниях вопросов </w:t>
            </w:r>
          </w:p>
          <w:p>
            <w:pPr>
              <w:pStyle w:val="Normal"/>
              <w:jc w:val="both"/>
              <w:rPr>
                <w:rFonts w:ascii="Times New Roman" w:hAnsi="Times New Roman" w:cs="Times New Roman"/>
                <w:sz w:val="28"/>
                <w:szCs w:val="28"/>
              </w:rPr>
            </w:pPr>
            <w:r>
              <w:rPr>
                <w:rFonts w:cs="Times New Roman" w:ascii="Times New Roman" w:hAnsi="Times New Roman"/>
                <w:sz w:val="28"/>
                <w:szCs w:val="28"/>
              </w:rPr>
              <w:t>-профилактической работы по предупреждению террористических актов и обеспечению безопасности школьников,</w:t>
            </w:r>
          </w:p>
          <w:p>
            <w:pPr>
              <w:pStyle w:val="Normal"/>
              <w:jc w:val="both"/>
              <w:rPr>
                <w:rFonts w:ascii="Times New Roman" w:hAnsi="Times New Roman" w:cs="Times New Roman"/>
                <w:sz w:val="28"/>
                <w:szCs w:val="28"/>
              </w:rPr>
            </w:pPr>
            <w:r>
              <w:rPr>
                <w:rFonts w:cs="Times New Roman" w:ascii="Times New Roman" w:hAnsi="Times New Roman"/>
                <w:sz w:val="28"/>
                <w:szCs w:val="28"/>
              </w:rPr>
              <w:t>-профилактики дорожно – транспортного травматизма, сохранности жизни и здоровья детей,</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-предупреждению травматизма и несчастных случаев среди детей</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Проведение общешкольной родительской конференции с обзором документов:</w:t>
            </w:r>
          </w:p>
          <w:p>
            <w:pPr>
              <w:pStyle w:val="Normal"/>
              <w:jc w:val="both"/>
              <w:rPr>
                <w:rFonts w:ascii="Times New Roman" w:hAnsi="Times New Roman" w:cs="Times New Roman"/>
                <w:sz w:val="28"/>
                <w:szCs w:val="28"/>
              </w:rPr>
            </w:pPr>
            <w:r>
              <w:rPr>
                <w:rFonts w:cs="Times New Roman" w:ascii="Times New Roman" w:hAnsi="Times New Roman"/>
                <w:sz w:val="28"/>
                <w:szCs w:val="28"/>
              </w:rPr>
              <w:t>-Уголовный кодекс РФ (ст.117 «Истязание», ст.110 «Доведение до самоубийства», ст.131 – 134 «О преступлениях сексуального характера»);</w:t>
            </w:r>
          </w:p>
          <w:p>
            <w:pPr>
              <w:pStyle w:val="Normal"/>
              <w:jc w:val="both"/>
              <w:rPr>
                <w:rFonts w:ascii="Times New Roman" w:hAnsi="Times New Roman" w:cs="Times New Roman"/>
                <w:sz w:val="28"/>
                <w:szCs w:val="28"/>
              </w:rPr>
            </w:pPr>
            <w:r>
              <w:rPr>
                <w:rFonts w:cs="Times New Roman" w:ascii="Times New Roman" w:hAnsi="Times New Roman"/>
                <w:sz w:val="28"/>
                <w:szCs w:val="28"/>
              </w:rPr>
              <w:t>- Административный кодекс РФ (ст.164 «О правах и обязанностях родителей»;</w:t>
            </w:r>
          </w:p>
          <w:p>
            <w:pPr>
              <w:pStyle w:val="Normal"/>
              <w:jc w:val="both"/>
              <w:rPr>
                <w:rFonts w:ascii="Times New Roman" w:hAnsi="Times New Roman" w:cs="Times New Roman"/>
                <w:sz w:val="28"/>
                <w:szCs w:val="28"/>
              </w:rPr>
            </w:pPr>
            <w:r>
              <w:rPr>
                <w:rFonts w:cs="Times New Roman" w:ascii="Times New Roman" w:hAnsi="Times New Roman"/>
                <w:sz w:val="28"/>
                <w:szCs w:val="28"/>
              </w:rPr>
              <w:t>-Конвенция ООН о правах ребёнка (ст.6, 8, 16, 27, 28, 29, 30);</w:t>
            </w:r>
          </w:p>
          <w:p>
            <w:pPr>
              <w:pStyle w:val="Normal"/>
              <w:jc w:val="both"/>
              <w:rPr>
                <w:rFonts w:ascii="Times New Roman" w:hAnsi="Times New Roman" w:cs="Times New Roman"/>
                <w:sz w:val="28"/>
                <w:szCs w:val="28"/>
              </w:rPr>
            </w:pPr>
            <w:r>
              <w:rPr>
                <w:rFonts w:cs="Times New Roman" w:ascii="Times New Roman" w:hAnsi="Times New Roman"/>
                <w:sz w:val="28"/>
                <w:szCs w:val="28"/>
              </w:rPr>
              <w:t>-Ростовский областной закон «О мерах по предупреждению причинения вреда здоровью детей, их физическому, интеллектуальному, психическому, духовному и нравственному развитию» от 3 декабря 2009 года;</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-нормативные документы о профилактике безнадзорности и правонарушений несовершеннолетних.</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Информирование родителей о результатах медосмотров и психологических обследований обучающихся, предоставление рекомендаций</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Проведение инструктажей по ТБ</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Памятки для родителей по ТБ</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Анкетирование родителей</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7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Привлечение к организации общешкольных праздников и соревнований</w:t>
            </w:r>
          </w:p>
        </w:tc>
      </w:tr>
    </w:tbl>
    <w:p>
      <w:pPr>
        <w:pStyle w:val="Normal"/>
        <w:shd w:fill="FFFFFF" w:val="clear"/>
        <w:autoSpaceDE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Оценка эффективности реализации программы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pPr>
        <w:pStyle w:val="Normal"/>
        <w:shd w:fill="FFFFFF" w:val="clear"/>
        <w:autoSpaceDE w:val="false"/>
        <w:spacing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Медсестра  школы два раза в год проводит обследование учащихся  с помощью АК «Армис», ведёт «Паспорт здоровья». В конце учебного года проводится анализ посещаемости учащихся. </w:t>
      </w:r>
    </w:p>
    <w:p>
      <w:pPr>
        <w:pStyle w:val="Normal"/>
        <w:shd w:fill="FFFFFF" w:val="clear"/>
        <w:autoSpaceDE w:val="false"/>
        <w:spacing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Педагог – психолог осуществляет  мониторинг психологического состояния глухих, слабослышащих и позднооглохших учащихся.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мероприятий по охране безопасности жизнедеятельности.</w:t>
      </w:r>
    </w:p>
    <w:p>
      <w:pPr>
        <w:pStyle w:val="Default"/>
        <w:spacing w:lineRule="auto" w:line="276"/>
        <w:jc w:val="both"/>
        <w:rPr>
          <w:color w:val="000000"/>
          <w:sz w:val="28"/>
          <w:szCs w:val="28"/>
        </w:rPr>
      </w:pPr>
      <w:r>
        <w:rPr>
          <w:rFonts w:eastAsia="Times New Roman"/>
          <w:color w:val="000000"/>
          <w:sz w:val="28"/>
          <w:szCs w:val="28"/>
        </w:rPr>
        <w:t xml:space="preserve"> </w:t>
      </w:r>
      <w:r>
        <w:rPr>
          <w:color w:val="000000"/>
          <w:sz w:val="28"/>
          <w:szCs w:val="28"/>
        </w:rPr>
        <w:t xml:space="preserve">Критерии эффективной реализации  Программы формирования экологической культуры, здорового и безопасного образа жизни глухих, слабослышащих и позднооглохших учащихся: </w:t>
      </w:r>
    </w:p>
    <w:p>
      <w:pPr>
        <w:pStyle w:val="Default"/>
        <w:spacing w:lineRule="auto" w:line="276"/>
        <w:jc w:val="both"/>
        <w:rPr>
          <w:color w:val="000000"/>
          <w:sz w:val="28"/>
          <w:szCs w:val="28"/>
        </w:rPr>
      </w:pPr>
      <w:r>
        <w:rPr>
          <w:color w:val="000000"/>
          <w:sz w:val="28"/>
          <w:szCs w:val="28"/>
        </w:rPr>
        <w:t xml:space="preserve">- высокая рейтинговая оценка деятельности школы по данному направлению в муниципальной или региональной системе образования; </w:t>
      </w:r>
    </w:p>
    <w:p>
      <w:pPr>
        <w:pStyle w:val="Default"/>
        <w:spacing w:lineRule="auto" w:line="276"/>
        <w:jc w:val="both"/>
        <w:rPr>
          <w:color w:val="000000"/>
          <w:sz w:val="28"/>
          <w:szCs w:val="28"/>
        </w:rPr>
      </w:pPr>
      <w:r>
        <w:rPr>
          <w:color w:val="000000"/>
          <w:sz w:val="28"/>
          <w:szCs w:val="28"/>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pPr>
        <w:pStyle w:val="Default"/>
        <w:spacing w:lineRule="auto" w:line="276"/>
        <w:jc w:val="both"/>
        <w:rPr>
          <w:color w:val="000000"/>
          <w:sz w:val="28"/>
          <w:szCs w:val="28"/>
        </w:rPr>
      </w:pPr>
      <w:r>
        <w:rPr>
          <w:color w:val="000000"/>
          <w:sz w:val="28"/>
          <w:szCs w:val="28"/>
        </w:rPr>
        <w:t>-  улучшение психологического климата в классах (благодаря общим интересам двигательной направленности);</w:t>
      </w:r>
    </w:p>
    <w:p>
      <w:pPr>
        <w:pStyle w:val="Default"/>
        <w:spacing w:lineRule="auto" w:line="276"/>
        <w:jc w:val="both"/>
        <w:rPr>
          <w:color w:val="000000"/>
          <w:sz w:val="28"/>
          <w:szCs w:val="28"/>
        </w:rPr>
      </w:pPr>
      <w:r>
        <w:rPr>
          <w:color w:val="000000"/>
          <w:sz w:val="28"/>
          <w:szCs w:val="28"/>
        </w:rPr>
        <w:t xml:space="preserve">-повышение уровня культуры межличностного общения глухих, слабослышащих и позднооглохших обучающихся, уровня эмпатии друг к другу; </w:t>
      </w:r>
    </w:p>
    <w:p>
      <w:pPr>
        <w:pStyle w:val="Default"/>
        <w:spacing w:lineRule="auto" w:line="276"/>
        <w:jc w:val="both"/>
        <w:rPr>
          <w:color w:val="000000"/>
          <w:sz w:val="28"/>
          <w:szCs w:val="28"/>
        </w:rPr>
      </w:pPr>
      <w:r>
        <w:rPr>
          <w:color w:val="000000"/>
          <w:sz w:val="28"/>
          <w:szCs w:val="28"/>
        </w:rPr>
        <w:t xml:space="preserve">- снижение уровня социальной напряжённости в детской и подростковой среде; </w:t>
      </w:r>
    </w:p>
    <w:p>
      <w:pPr>
        <w:pStyle w:val="Default"/>
        <w:spacing w:lineRule="auto" w:line="276"/>
        <w:jc w:val="both"/>
        <w:rPr>
          <w:color w:val="000000"/>
          <w:sz w:val="28"/>
          <w:szCs w:val="28"/>
        </w:rPr>
      </w:pPr>
      <w:r>
        <w:rPr>
          <w:color w:val="000000"/>
          <w:sz w:val="28"/>
          <w:szCs w:val="28"/>
        </w:rPr>
        <w:t xml:space="preserve">- результаты экспресс-диагностики показателей здоровья школьников; </w:t>
      </w:r>
    </w:p>
    <w:p>
      <w:pPr>
        <w:pStyle w:val="Default"/>
        <w:spacing w:lineRule="auto" w:line="276"/>
        <w:rPr>
          <w:color w:val="000000"/>
          <w:sz w:val="28"/>
          <w:szCs w:val="28"/>
        </w:rPr>
      </w:pPr>
      <w:r>
        <w:rPr>
          <w:color w:val="000000"/>
          <w:sz w:val="28"/>
          <w:szCs w:val="28"/>
        </w:rPr>
        <w:t>- увеличение числа детей, имеющих высокий и выше среднего уровень двигательной подготовленности учащихся;</w:t>
        <w:br/>
        <w:t>- снижение общего количества времени, пропущенного по болезни, уменьшение числа часто и длительно болеющих детей;</w:t>
        <w:br/>
        <w:t>-  повышение успеваемости по предмету «физическая культура» (сдача норм);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3.5. Программа коррекционной работы</w:t>
      </w:r>
    </w:p>
    <w:p>
      <w:pPr>
        <w:pStyle w:val="Normal"/>
        <w:autoSpaceDE w:val="false"/>
        <w:spacing w:lineRule="auto" w:line="240" w:before="0" w:after="0"/>
        <w:jc w:val="both"/>
        <w:rPr>
          <w:rFonts w:ascii="TimesNewRoman,Bold" w:hAnsi="TimesNewRoman,Bold" w:cs="TimesNewRoman,Bold"/>
          <w:b/>
          <w:b/>
          <w:bCs/>
          <w:iCs/>
          <w:sz w:val="28"/>
          <w:szCs w:val="28"/>
        </w:rPr>
      </w:pPr>
      <w:r>
        <w:rPr>
          <w:rFonts w:cs="TimesNewRoman,Bold" w:ascii="TimesNewRoman,Bold" w:hAnsi="TimesNewRoman,Bold"/>
          <w:b/>
          <w:bCs/>
          <w:iCs/>
          <w:sz w:val="28"/>
          <w:szCs w:val="28"/>
        </w:rPr>
      </w:r>
    </w:p>
    <w:p>
      <w:pPr>
        <w:pStyle w:val="Normal"/>
        <w:jc w:val="center"/>
        <w:rPr>
          <w:rFonts w:ascii="Times New Roman" w:hAnsi="Times New Roman" w:cs="Times New Roman"/>
          <w:b/>
          <w:b/>
          <w:sz w:val="28"/>
          <w:szCs w:val="28"/>
        </w:rPr>
      </w:pPr>
      <w:r>
        <w:rPr>
          <w:rFonts w:cs="Times New Roman" w:ascii="Times New Roman" w:hAnsi="Times New Roman"/>
          <w:b/>
          <w:bCs/>
          <w:sz w:val="28"/>
          <w:szCs w:val="28"/>
        </w:rPr>
        <w:t>Пояснительная записка</w:t>
      </w:r>
    </w:p>
    <w:p>
      <w:pPr>
        <w:pStyle w:val="Normal"/>
        <w:spacing w:lineRule="auto" w:line="240" w:before="0" w:after="0"/>
        <w:ind w:firstLine="720"/>
        <w:jc w:val="both"/>
        <w:rPr>
          <w:rFonts w:ascii="Times New Roman" w:hAnsi="Times New Roman" w:cs="Times New Roman"/>
          <w:b/>
          <w:b/>
          <w:sz w:val="28"/>
          <w:szCs w:val="28"/>
        </w:rPr>
      </w:pPr>
      <w:r>
        <w:rPr>
          <w:rFonts w:cs="Times New Roman" w:ascii="Times New Roman" w:hAnsi="Times New Roman"/>
          <w:b/>
          <w:sz w:val="28"/>
          <w:szCs w:val="28"/>
        </w:rPr>
        <w:t>Актуальность программы</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нарушениями слуха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Программа коррекционной работы позволяет учитывать особые образовательные потребности детей посредством индивидуализации и дифференциации образовательного процесса.</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Программа коррекционной работы</w:t>
      </w:r>
      <w:r>
        <w:rPr>
          <w:rFonts w:cs="Times New Roman" w:ascii="Times New Roman" w:hAnsi="Times New Roman"/>
          <w:b/>
          <w:sz w:val="28"/>
          <w:szCs w:val="28"/>
        </w:rPr>
        <w:t xml:space="preserve"> </w:t>
      </w:r>
      <w:r>
        <w:rPr>
          <w:rFonts w:cs="Times New Roman" w:ascii="Times New Roman" w:hAnsi="Times New Roman"/>
          <w:sz w:val="28"/>
          <w:szCs w:val="28"/>
        </w:rPr>
        <w:t>направлена на преодоление вторичных нарушений, связанных с дефектом слуха.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Программа коррекционной работы содержит:</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перечень, содержание и план реализации индивидуально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ориентированных коррекционных мероприятий, обеспечивающих</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удовлетворение особых образовательных потребностей обучающихся с ОВЗ;</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систему комплексного психолого-медико-педагогического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корректировку коррекционных мероприятий.</w:t>
      </w:r>
    </w:p>
    <w:p>
      <w:pPr>
        <w:pStyle w:val="Normal"/>
        <w:autoSpaceDE w:val="false"/>
        <w:spacing w:lineRule="auto" w:line="240" w:before="0" w:after="0"/>
        <w:jc w:val="both"/>
        <w:rPr>
          <w:rFonts w:ascii="Times New Roman" w:hAnsi="Times New Roman" w:cs="Times New Roman"/>
          <w:bCs/>
          <w:iCs/>
          <w:sz w:val="28"/>
          <w:szCs w:val="28"/>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Обязательной частью внеурочной деятельности, поддерживающей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iCs/>
          <w:sz w:val="28"/>
          <w:szCs w:val="28"/>
        </w:rPr>
        <w:t>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2"/>
        <w:numPr>
          <w:ilvl w:val="0"/>
          <w:numId w:val="51"/>
        </w:numPr>
        <w:autoSpaceDE w:val="false"/>
        <w:spacing w:lineRule="auto" w:line="240" w:before="0" w:after="0"/>
        <w:contextualSpacing/>
        <w:rPr>
          <w:rFonts w:ascii="Times New Roman" w:hAnsi="Times New Roman" w:cs="Times New Roman"/>
          <w:b/>
          <w:b/>
          <w:bCs/>
          <w:sz w:val="28"/>
          <w:szCs w:val="28"/>
        </w:rPr>
      </w:pPr>
      <w:r>
        <w:rPr>
          <w:rFonts w:cs="Times New Roman" w:ascii="Times New Roman" w:hAnsi="Times New Roman"/>
          <w:b/>
          <w:bCs/>
          <w:sz w:val="28"/>
          <w:szCs w:val="28"/>
        </w:rPr>
        <w:t>Цели и задачи программы коррекционной работы с учащимися при получении начального общего образования.</w:t>
      </w:r>
    </w:p>
    <w:p>
      <w:pPr>
        <w:pStyle w:val="Style22"/>
        <w:autoSpaceDE w:val="false"/>
        <w:spacing w:lineRule="auto" w:line="240" w:before="0" w:after="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20"/>
        <w:jc w:val="both"/>
        <w:rPr>
          <w:rFonts w:ascii="Times New Roman" w:hAnsi="Times New Roman" w:cs="Times New Roman"/>
          <w:b/>
          <w:b/>
          <w:sz w:val="28"/>
          <w:szCs w:val="28"/>
        </w:rPr>
      </w:pPr>
      <w:r>
        <w:rPr>
          <w:rFonts w:cs="Times New Roman" w:ascii="Times New Roman" w:hAnsi="Times New Roman"/>
          <w:b/>
          <w:sz w:val="28"/>
          <w:szCs w:val="28"/>
        </w:rPr>
        <w:t>Цель программы:</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Осуществление индивидуально ориентированной коррекционной работы с учетом особенностей развития структуры дефекта и индивидуальных возможностей детей; оказание системы комплексной помощи глухим, слабослышащим, позднооглохшим и  кохлеарно имплантированным учащимися в освоении адаптированной основной образовательной программы начального общего образования ,в коррекции недостатков в физическом и(или) психическом развитии обучающихся ,в их социальной адаптации.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pPr>
      <w:r>
        <w:rPr>
          <w:rFonts w:cs="Times New Roman" w:ascii="Times New Roman" w:hAnsi="Times New Roman"/>
          <w:b/>
          <w:sz w:val="28"/>
          <w:szCs w:val="28"/>
        </w:rPr>
        <w:t>Задачи программы</w:t>
      </w:r>
      <w:r>
        <w:rPr>
          <w:rFonts w:cs="Times New Roman" w:ascii="Times New Roman" w:hAnsi="Times New Roman"/>
          <w:sz w:val="28"/>
          <w:szCs w:val="28"/>
        </w:rPr>
        <w:t>:</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Выявление особых образовательных потребностей слабослышащих, кохлеарно- имплантированных и позднооглохших обучающихся, обусловленных недостатками в их физическом и (или) психическом развитии;</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Создание условий, способствующих освоению детьми с нарушением слуха основной образовательной программы начального общего образования.</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Осуществление индивидуально ориентированной психолого-медико-педагогической помощи детям с нарушением слуха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Реализация системы мероприятий по социальной адаптации детей с нарушением слуха.</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Оказание консультативной и методической помощи родителям (законным представителям) детей с нарушением слуха по медицинским, социальным, правовым и другим вопросам</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Овладение грамотой, основными речевыми формами и правилами их применения.</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color w:val="000000"/>
          <w:sz w:val="28"/>
          <w:szCs w:val="28"/>
        </w:rPr>
        <w:t xml:space="preserve">Развитие речевого слуха, устной речи в целом, грамматической системы языка, развитие понимания смысла текстов в устной и письменной формах; </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Развитие вкуса и способности к словесному самовыражению на уровне, соответствующем возрасту и развитию ребенка.</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color w:val="000000"/>
          <w:sz w:val="28"/>
          <w:szCs w:val="28"/>
        </w:rPr>
        <w:t xml:space="preserve">Возможность освоения обучающимися ООП НОО и их интеграции/инклюзии в образовательном учреждении; </w:t>
      </w:r>
    </w:p>
    <w:p>
      <w:pPr>
        <w:pStyle w:val="Style22"/>
        <w:numPr>
          <w:ilvl w:val="0"/>
          <w:numId w:val="35"/>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color w:val="000000"/>
          <w:sz w:val="28"/>
          <w:szCs w:val="28"/>
        </w:rPr>
        <w:t xml:space="preserve">Возможность овладения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w:t>
      </w:r>
    </w:p>
    <w:p>
      <w:pPr>
        <w:pStyle w:val="Default"/>
        <w:spacing w:before="0" w:after="181"/>
        <w:jc w:val="both"/>
        <w:rPr>
          <w:sz w:val="28"/>
          <w:szCs w:val="28"/>
        </w:rPr>
      </w:pPr>
      <w:r>
        <w:rPr>
          <w:sz w:val="28"/>
          <w:szCs w:val="28"/>
        </w:rPr>
        <w:t xml:space="preserve">окружения и освоение соответствующих возрасту системы ценностей и социальных ролей; </w:t>
      </w:r>
    </w:p>
    <w:p>
      <w:pPr>
        <w:pStyle w:val="Normal"/>
        <w:spacing w:lineRule="auto" w:line="240" w:before="0" w:after="0"/>
        <w:ind w:firstLine="720"/>
        <w:jc w:val="both"/>
        <w:rPr>
          <w:rFonts w:ascii="Times New Roman" w:hAnsi="Times New Roman" w:cs="Times New Roman"/>
          <w:b/>
          <w:b/>
          <w:sz w:val="28"/>
          <w:szCs w:val="28"/>
        </w:rPr>
      </w:pPr>
      <w:r>
        <w:rPr>
          <w:rFonts w:cs="Times New Roman" w:ascii="Times New Roman" w:hAnsi="Times New Roman"/>
          <w:b/>
          <w:sz w:val="28"/>
          <w:szCs w:val="28"/>
        </w:rPr>
        <w:t xml:space="preserve">Принципы: </w:t>
      </w:r>
    </w:p>
    <w:p>
      <w:pPr>
        <w:pStyle w:val="Style22"/>
        <w:numPr>
          <w:ilvl w:val="0"/>
          <w:numId w:val="26"/>
        </w:numPr>
        <w:spacing w:lineRule="auto" w:line="240"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Соблюдение интересов ребенка</w:t>
      </w:r>
      <w:r>
        <w:rPr>
          <w:rFonts w:cs="Times New Roman" w:ascii="Times New Roman" w:hAnsi="Times New Roman"/>
          <w:i/>
          <w:sz w:val="28"/>
          <w:szCs w:val="28"/>
        </w:rPr>
        <w:t xml:space="preserve">. </w:t>
      </w:r>
      <w:r>
        <w:rPr>
          <w:rFonts w:cs="Times New Roman" w:ascii="Times New Roman" w:hAnsi="Times New Roman"/>
          <w:sz w:val="28"/>
          <w:szCs w:val="28"/>
        </w:rPr>
        <w:t>Принцип определяет позицию специалиста, который призван решать проблему ребенка с максимальной пользой и в интересах ребенка;</w:t>
      </w:r>
    </w:p>
    <w:p>
      <w:pPr>
        <w:pStyle w:val="Style22"/>
        <w:numPr>
          <w:ilvl w:val="3"/>
          <w:numId w:val="80"/>
        </w:numPr>
        <w:spacing w:lineRule="auto" w:line="240" w:before="0" w:after="0"/>
        <w:ind w:left="0" w:hanging="0"/>
        <w:contextualSpacing/>
        <w:jc w:val="both"/>
        <w:rPr/>
      </w:pPr>
      <w:r>
        <w:rPr>
          <w:rFonts w:cs="Times New Roman" w:ascii="Times New Roman" w:hAnsi="Times New Roman"/>
          <w:b/>
          <w:sz w:val="28"/>
          <w:szCs w:val="28"/>
        </w:rPr>
        <w:t>Системность.</w:t>
      </w:r>
      <w:r>
        <w:rPr>
          <w:rFonts w:cs="Times New Roman"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нарушением слуха,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pPr>
        <w:pStyle w:val="Style22"/>
        <w:numPr>
          <w:ilvl w:val="3"/>
          <w:numId w:val="80"/>
        </w:numPr>
        <w:spacing w:lineRule="auto" w:line="240" w:before="0" w:after="0"/>
        <w:ind w:left="0" w:hanging="0"/>
        <w:contextualSpacing/>
        <w:jc w:val="both"/>
        <w:rPr/>
      </w:pPr>
      <w:r>
        <w:rPr>
          <w:rFonts w:cs="Times New Roman" w:ascii="Times New Roman" w:hAnsi="Times New Roman"/>
          <w:b/>
          <w:sz w:val="28"/>
          <w:szCs w:val="28"/>
        </w:rPr>
        <w:t>Непрерывность</w:t>
      </w:r>
      <w:r>
        <w:rPr>
          <w:rFonts w:cs="Times New Roman" w:ascii="Times New Roman" w:hAnsi="Times New Roman"/>
          <w:i/>
          <w:sz w:val="28"/>
          <w:szCs w:val="28"/>
        </w:rPr>
        <w:t>.</w:t>
      </w:r>
      <w:r>
        <w:rPr>
          <w:rFonts w:cs="Times New Roman" w:ascii="Times New Roman" w:hAnsi="Times New Roman"/>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pPr>
        <w:pStyle w:val="Style22"/>
        <w:numPr>
          <w:ilvl w:val="3"/>
          <w:numId w:val="80"/>
        </w:numPr>
        <w:spacing w:lineRule="auto" w:line="240" w:before="0" w:after="0"/>
        <w:ind w:left="0" w:hanging="0"/>
        <w:contextualSpacing/>
        <w:jc w:val="both"/>
        <w:rPr/>
      </w:pPr>
      <w:r>
        <w:rPr>
          <w:rFonts w:cs="Times New Roman" w:ascii="Times New Roman" w:hAnsi="Times New Roman"/>
          <w:b/>
          <w:sz w:val="28"/>
          <w:szCs w:val="28"/>
        </w:rPr>
        <w:t>Вариативность.</w:t>
      </w:r>
      <w:r>
        <w:rPr>
          <w:rFonts w:cs="Times New Roman" w:ascii="Times New Roman" w:hAnsi="Times New Roman"/>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pStyle w:val="Style22"/>
        <w:numPr>
          <w:ilvl w:val="3"/>
          <w:numId w:val="80"/>
        </w:numPr>
        <w:spacing w:lineRule="auto" w:line="240" w:before="0" w:after="0"/>
        <w:ind w:left="0" w:hanging="0"/>
        <w:contextualSpacing/>
        <w:jc w:val="both"/>
        <w:rPr/>
      </w:pPr>
      <w:r>
        <w:rPr>
          <w:rFonts w:cs="Times New Roman" w:ascii="Times New Roman" w:hAnsi="Times New Roman"/>
          <w:b/>
          <w:sz w:val="28"/>
          <w:szCs w:val="28"/>
        </w:rPr>
        <w:t xml:space="preserve">Единство диагностики и коррекции. </w:t>
      </w:r>
      <w:r>
        <w:rPr>
          <w:rFonts w:cs="Times New Roman" w:ascii="Times New Roman" w:hAnsi="Times New Roman"/>
          <w:sz w:val="28"/>
          <w:szCs w:val="28"/>
        </w:rPr>
        <w:t>Принцип обеспечивает целостность педагогического процесса.</w:t>
      </w:r>
    </w:p>
    <w:p>
      <w:pPr>
        <w:pStyle w:val="Style22"/>
        <w:numPr>
          <w:ilvl w:val="3"/>
          <w:numId w:val="80"/>
        </w:numPr>
        <w:spacing w:lineRule="auto" w:line="240" w:before="0" w:after="0"/>
        <w:ind w:left="0" w:hanging="0"/>
        <w:contextualSpacing/>
        <w:jc w:val="both"/>
        <w:rPr/>
      </w:pPr>
      <w:r>
        <w:rPr>
          <w:rFonts w:cs="Times New Roman" w:ascii="Times New Roman" w:hAnsi="Times New Roman"/>
          <w:b/>
          <w:sz w:val="28"/>
          <w:szCs w:val="28"/>
        </w:rPr>
        <w:t>Деятельностный  принцип</w:t>
      </w:r>
      <w:r>
        <w:rPr>
          <w:rFonts w:cs="Times New Roman" w:ascii="Times New Roman" w:hAnsi="Times New Roman"/>
          <w:sz w:val="28"/>
          <w:szCs w:val="28"/>
        </w:rPr>
        <w:t xml:space="preserve"> определяет тактику проведения коррекционной работы и способы реализации поставленных целей.</w:t>
      </w:r>
    </w:p>
    <w:p>
      <w:pPr>
        <w:pStyle w:val="Style22"/>
        <w:numPr>
          <w:ilvl w:val="3"/>
          <w:numId w:val="80"/>
        </w:numPr>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b/>
          <w:sz w:val="28"/>
          <w:szCs w:val="28"/>
        </w:rPr>
        <w:t>Принцип комплексного использования методов и приемов коррекционно-развивающей деятельности.</w:t>
      </w:r>
    </w:p>
    <w:p>
      <w:pPr>
        <w:pStyle w:val="Style22"/>
        <w:numPr>
          <w:ilvl w:val="3"/>
          <w:numId w:val="80"/>
        </w:numPr>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b/>
          <w:sz w:val="28"/>
          <w:szCs w:val="28"/>
        </w:rPr>
        <w:t>Принцип интеграции усилий ближайшего социального окружения.</w:t>
      </w:r>
    </w:p>
    <w:p>
      <w:pPr>
        <w:pStyle w:val="Style22"/>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Эти принципы обеспечивают:</w:t>
      </w:r>
    </w:p>
    <w:p>
      <w:pPr>
        <w:pStyle w:val="Style22"/>
        <w:numPr>
          <w:ilvl w:val="0"/>
          <w:numId w:val="44"/>
        </w:numPr>
        <w:ind w:left="142" w:hanging="0"/>
        <w:jc w:val="both"/>
        <w:rPr>
          <w:rFonts w:ascii="Times New Roman" w:hAnsi="Times New Roman" w:cs="Times New Roman"/>
          <w:b/>
          <w:b/>
          <w:bCs/>
          <w:sz w:val="28"/>
          <w:szCs w:val="28"/>
        </w:rPr>
      </w:pPr>
      <w:r>
        <w:rPr>
          <w:rFonts w:cs="Times New Roman" w:ascii="Times New Roman" w:hAnsi="Times New Roman"/>
          <w:sz w:val="28"/>
          <w:szCs w:val="28"/>
        </w:rPr>
        <w:t>учёт особенностей развития и коррекции нарушений слабослышащих, позднооглохших и кохлеарно имплантированных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pPr>
        <w:pStyle w:val="Style22"/>
        <w:numPr>
          <w:ilvl w:val="0"/>
          <w:numId w:val="44"/>
        </w:numPr>
        <w:ind w:left="142" w:hanging="0"/>
        <w:jc w:val="both"/>
        <w:rPr>
          <w:rFonts w:ascii="Times New Roman" w:hAnsi="Times New Roman" w:cs="Times New Roman"/>
          <w:b/>
          <w:b/>
          <w:bCs/>
          <w:sz w:val="28"/>
          <w:szCs w:val="28"/>
        </w:rPr>
      </w:pPr>
      <w:r>
        <w:rPr>
          <w:rFonts w:cs="Times New Roman" w:ascii="Times New Roman" w:hAnsi="Times New Roman"/>
          <w:sz w:val="28"/>
          <w:szCs w:val="28"/>
        </w:rPr>
        <w:t xml:space="preserve">учёт социальных факторов в формировании личности слабослышащего кохлеарно имплантированных и позднооглохшего обучающегося; </w:t>
      </w:r>
    </w:p>
    <w:p>
      <w:pPr>
        <w:pStyle w:val="Style22"/>
        <w:numPr>
          <w:ilvl w:val="0"/>
          <w:numId w:val="44"/>
        </w:numPr>
        <w:ind w:left="142" w:hanging="0"/>
        <w:jc w:val="both"/>
        <w:rPr>
          <w:rFonts w:ascii="Times New Roman" w:hAnsi="Times New Roman" w:cs="Times New Roman"/>
          <w:b/>
          <w:b/>
          <w:bCs/>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pPr>
        <w:pStyle w:val="Style22"/>
        <w:numPr>
          <w:ilvl w:val="0"/>
          <w:numId w:val="44"/>
        </w:numPr>
        <w:ind w:left="142" w:hanging="0"/>
        <w:jc w:val="both"/>
        <w:rPr>
          <w:rFonts w:ascii="Times New Roman" w:hAnsi="Times New Roman" w:cs="Times New Roman"/>
          <w:b/>
          <w:b/>
          <w:bCs/>
          <w:sz w:val="28"/>
          <w:szCs w:val="28"/>
        </w:rPr>
      </w:pPr>
      <w:r>
        <w:rPr>
          <w:rFonts w:cs="Times New Roman" w:ascii="Times New Roman" w:hAnsi="Times New Roman"/>
          <w:sz w:val="28"/>
          <w:szCs w:val="28"/>
        </w:rPr>
        <w:t>создание благоприятной социальной ситуации развития и обучения каждого слабослышащего, кохлеарно имплантированного  и позднооглохшего ребёнка в соответствии с его возрастными и индивидуальными особенностями, особыми образовательными потребностями;</w:t>
      </w:r>
    </w:p>
    <w:p>
      <w:pPr>
        <w:pStyle w:val="Style22"/>
        <w:numPr>
          <w:ilvl w:val="0"/>
          <w:numId w:val="44"/>
        </w:numPr>
        <w:ind w:left="142" w:hanging="0"/>
        <w:jc w:val="both"/>
        <w:rPr>
          <w:rFonts w:ascii="Times New Roman" w:hAnsi="Times New Roman" w:cs="Times New Roman"/>
          <w:b/>
          <w:b/>
          <w:bCs/>
          <w:sz w:val="28"/>
          <w:szCs w:val="28"/>
        </w:rPr>
      </w:pPr>
      <w:r>
        <w:rPr>
          <w:rFonts w:cs="Times New Roman" w:ascii="Times New Roman" w:hAnsi="Times New Roman"/>
          <w:sz w:val="28"/>
          <w:szCs w:val="28"/>
        </w:rPr>
        <w:t>максимальное обогащения речевой практики;</w:t>
      </w:r>
    </w:p>
    <w:p>
      <w:pPr>
        <w:pStyle w:val="Style22"/>
        <w:numPr>
          <w:ilvl w:val="0"/>
          <w:numId w:val="44"/>
        </w:numPr>
        <w:ind w:left="142" w:hanging="0"/>
        <w:jc w:val="both"/>
        <w:rPr>
          <w:rFonts w:ascii="Times New Roman" w:hAnsi="Times New Roman" w:cs="Times New Roman"/>
          <w:b/>
          <w:b/>
          <w:bCs/>
          <w:sz w:val="28"/>
          <w:szCs w:val="28"/>
        </w:rPr>
      </w:pPr>
      <w:r>
        <w:rPr>
          <w:rFonts w:cs="Times New Roman" w:ascii="Times New Roman" w:hAnsi="Times New Roman"/>
          <w:sz w:val="28"/>
          <w:szCs w:val="28"/>
        </w:rPr>
        <w:t>взаимодействие слабослышащих, кохлеарно имплантированных и позднооглохших обучающихся с их в соответствии с их возрастными индивидуальными особенностями, особыми образовательными потребностями;</w:t>
      </w:r>
    </w:p>
    <w:p>
      <w:pPr>
        <w:pStyle w:val="Default"/>
        <w:numPr>
          <w:ilvl w:val="0"/>
          <w:numId w:val="22"/>
        </w:numPr>
        <w:jc w:val="both"/>
        <w:rPr/>
      </w:pPr>
      <w:r>
        <w:rPr>
          <w:rFonts w:eastAsia="Times New Roman"/>
          <w:sz w:val="28"/>
          <w:szCs w:val="28"/>
        </w:rPr>
        <w:t xml:space="preserve"> </w:t>
      </w:r>
      <w:r>
        <w:rPr>
          <w:sz w:val="28"/>
          <w:szCs w:val="28"/>
        </w:rPr>
        <w:t>компенсаторная направленность обучения в единстве с развитием сенсорной базы неслышащих обучающихся;</w:t>
      </w:r>
    </w:p>
    <w:p>
      <w:pPr>
        <w:pStyle w:val="Default"/>
        <w:numPr>
          <w:ilvl w:val="0"/>
          <w:numId w:val="22"/>
        </w:numPr>
        <w:jc w:val="both"/>
        <w:rPr>
          <w:sz w:val="28"/>
          <w:szCs w:val="28"/>
        </w:rPr>
      </w:pPr>
      <w:r>
        <w:rPr>
          <w:rFonts w:eastAsia="Times New Roman"/>
          <w:sz w:val="28"/>
          <w:szCs w:val="28"/>
        </w:rPr>
        <w:t xml:space="preserve"> </w:t>
      </w:r>
      <w:r>
        <w:rPr>
          <w:sz w:val="28"/>
          <w:szCs w:val="28"/>
        </w:rPr>
        <w:t>взаимодействие слабослышащих, кохлеарно имплантированных и позднооглохших обучающихся с их нормально развивающимися сверстниками;</w:t>
      </w:r>
    </w:p>
    <w:p>
      <w:pPr>
        <w:pStyle w:val="Default"/>
        <w:numPr>
          <w:ilvl w:val="0"/>
          <w:numId w:val="22"/>
        </w:numPr>
        <w:jc w:val="both"/>
        <w:rPr>
          <w:sz w:val="28"/>
          <w:szCs w:val="28"/>
        </w:rPr>
      </w:pPr>
      <w:r>
        <w:rPr>
          <w:sz w:val="28"/>
          <w:szCs w:val="28"/>
        </w:rPr>
        <w:t>приобщение слабослышащих, кохлеарно имплантированных и позднооглохших обучающихся к социокультурным нормам, традициям семьи, общества и государства.</w:t>
      </w:r>
    </w:p>
    <w:p>
      <w:pPr>
        <w:pStyle w:val="Default"/>
        <w:ind w:left="360" w:hanging="0"/>
        <w:jc w:val="both"/>
        <w:rPr>
          <w:sz w:val="28"/>
          <w:szCs w:val="28"/>
        </w:rPr>
      </w:pPr>
      <w:r>
        <w:rPr>
          <w:sz w:val="28"/>
          <w:szCs w:val="28"/>
        </w:rPr>
      </w:r>
    </w:p>
    <w:p>
      <w:pPr>
        <w:pStyle w:val="Normal"/>
        <w:autoSpaceDE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p>
    <w:p>
      <w:pPr>
        <w:pStyle w:val="Style22"/>
        <w:spacing w:lineRule="auto" w:line="240" w:before="0" w:after="0"/>
        <w:ind w:left="0" w:hanging="0"/>
        <w:contextualSpacing/>
        <w:jc w:val="both"/>
        <w:rPr>
          <w:rFonts w:ascii="Times New Roman" w:hAnsi="Times New Roman" w:cs="Times New Roman"/>
          <w:i/>
          <w:i/>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Основное содержание программы коррекционной работы на ступени начального общего образования составляют следующие взаимосвязанные направления.</w:t>
      </w:r>
    </w:p>
    <w:p>
      <w:pPr>
        <w:pStyle w:val="Style22"/>
        <w:spacing w:lineRule="auto" w:line="240" w:before="0" w:after="0"/>
        <w:ind w:left="0" w:hanging="0"/>
        <w:contextualSpacing/>
        <w:jc w:val="both"/>
        <w:rPr/>
      </w:pPr>
      <w:r>
        <w:rPr>
          <w:rFonts w:cs="Times New Roman" w:ascii="Times New Roman" w:hAnsi="Times New Roman"/>
          <w:b/>
          <w:sz w:val="28"/>
          <w:szCs w:val="28"/>
        </w:rPr>
        <w:t>Диагностическая работа</w:t>
      </w:r>
      <w:r>
        <w:rPr>
          <w:rFonts w:cs="Times New Roman" w:ascii="Times New Roman" w:hAnsi="Times New Roman"/>
          <w:sz w:val="28"/>
          <w:szCs w:val="28"/>
        </w:rPr>
        <w:t xml:space="preserve"> обеспечивает проведение комплексного обследования вновь прибывших обучающихся и подготовку рекомендаций по оказанию им психолого-медико-педагогической помощи в условиях образовательного учреждения;</w:t>
      </w:r>
    </w:p>
    <w:p>
      <w:pPr>
        <w:pStyle w:val="Style22"/>
        <w:spacing w:lineRule="auto" w:line="240" w:before="0" w:after="0"/>
        <w:ind w:left="0" w:hanging="0"/>
        <w:contextualSpacing/>
        <w:jc w:val="both"/>
        <w:rPr/>
      </w:pPr>
      <w:r>
        <w:rPr>
          <w:rFonts w:cs="Times New Roman" w:ascii="Times New Roman" w:hAnsi="Times New Roman"/>
          <w:b/>
          <w:sz w:val="28"/>
          <w:szCs w:val="28"/>
        </w:rPr>
        <w:t xml:space="preserve">Коррекционно - развивающая работа </w:t>
      </w:r>
      <w:r>
        <w:rPr>
          <w:rFonts w:cs="Times New Roman" w:ascii="Times New Roman" w:hAnsi="Times New Roman"/>
          <w:sz w:val="28"/>
          <w:szCs w:val="28"/>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нарушением слуха; способствует формированию универсальных учебных действий у обучающихся (личностных, регулятивных, познавательных, коммуникативных);</w:t>
      </w:r>
    </w:p>
    <w:p>
      <w:pPr>
        <w:pStyle w:val="Style22"/>
        <w:spacing w:lineRule="auto" w:line="240" w:before="0" w:after="0"/>
        <w:ind w:left="0" w:hanging="0"/>
        <w:contextualSpacing/>
        <w:jc w:val="both"/>
        <w:rPr/>
      </w:pPr>
      <w:r>
        <w:rPr>
          <w:rFonts w:cs="Times New Roman" w:ascii="Times New Roman" w:hAnsi="Times New Roman"/>
          <w:b/>
          <w:sz w:val="28"/>
          <w:szCs w:val="28"/>
        </w:rPr>
        <w:t xml:space="preserve">Консультативная работа </w:t>
      </w:r>
      <w:r>
        <w:rPr>
          <w:rFonts w:cs="Times New Roman" w:ascii="Times New Roman" w:hAnsi="Times New Roman"/>
          <w:sz w:val="28"/>
          <w:szCs w:val="28"/>
        </w:rPr>
        <w:t>обеспечивает непрерывность специального сопровождения детей с нарушением слуха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Style22"/>
        <w:spacing w:lineRule="auto" w:line="240" w:before="0" w:after="0"/>
        <w:ind w:left="0" w:hanging="0"/>
        <w:contextualSpacing/>
        <w:jc w:val="both"/>
        <w:rPr/>
      </w:pPr>
      <w:r>
        <w:rPr>
          <w:rFonts w:cs="Times New Roman" w:ascii="Times New Roman" w:hAnsi="Times New Roman"/>
          <w:b/>
          <w:sz w:val="28"/>
          <w:szCs w:val="28"/>
        </w:rPr>
        <w:t xml:space="preserve">Информационно-просветительская работа </w:t>
      </w:r>
      <w:r>
        <w:rPr>
          <w:rFonts w:cs="Times New Roman" w:ascii="Times New Roman" w:hAnsi="Times New Roman"/>
          <w:sz w:val="28"/>
          <w:szCs w:val="28"/>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родителями (законными представителями), педагогическими работниками.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Характеристика содержания.</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Диагностическая работа включает:</w:t>
      </w:r>
    </w:p>
    <w:p>
      <w:pPr>
        <w:pStyle w:val="Style22"/>
        <w:numPr>
          <w:ilvl w:val="0"/>
          <w:numId w:val="61"/>
        </w:numPr>
        <w:spacing w:lineRule="auto" w:line="240" w:before="0" w:after="0"/>
        <w:ind w:left="284" w:hanging="360"/>
        <w:contextualSpacing/>
        <w:jc w:val="both"/>
        <w:rPr>
          <w:rFonts w:ascii="Times New Roman" w:hAnsi="Times New Roman" w:cs="Times New Roman"/>
          <w:sz w:val="28"/>
          <w:szCs w:val="28"/>
        </w:rPr>
      </w:pPr>
      <w:r>
        <w:rPr>
          <w:rFonts w:cs="Times New Roman" w:ascii="Times New Roman" w:hAnsi="Times New Roman"/>
          <w:sz w:val="28"/>
          <w:szCs w:val="28"/>
        </w:rPr>
        <w:t>Раннюю (с первых дней пребывания ребенка в образовательном учреждении) диагностику отклонений в развитии и анализ причин трудностей адаптации;</w:t>
      </w:r>
    </w:p>
    <w:p>
      <w:pPr>
        <w:pStyle w:val="Style22"/>
        <w:numPr>
          <w:ilvl w:val="0"/>
          <w:numId w:val="61"/>
        </w:numPr>
        <w:spacing w:lineRule="auto" w:line="240" w:before="0" w:after="0"/>
        <w:ind w:left="284" w:hanging="360"/>
        <w:contextualSpacing/>
        <w:jc w:val="both"/>
        <w:rPr>
          <w:rFonts w:ascii="Times New Roman" w:hAnsi="Times New Roman" w:cs="Times New Roman"/>
          <w:sz w:val="28"/>
          <w:szCs w:val="28"/>
        </w:rPr>
      </w:pPr>
      <w:r>
        <w:rPr>
          <w:rFonts w:cs="Times New Roman" w:ascii="Times New Roman" w:hAnsi="Times New Roman"/>
          <w:sz w:val="28"/>
          <w:szCs w:val="28"/>
        </w:rPr>
        <w:t>Комплексный сбор сведений о ребенке на основании диагностической информации от специалистов разного профиля;</w:t>
      </w:r>
    </w:p>
    <w:p>
      <w:pPr>
        <w:pStyle w:val="Style22"/>
        <w:numPr>
          <w:ilvl w:val="0"/>
          <w:numId w:val="61"/>
        </w:numPr>
        <w:spacing w:lineRule="auto" w:line="240" w:before="0" w:after="0"/>
        <w:ind w:left="284" w:hanging="360"/>
        <w:contextualSpacing/>
        <w:jc w:val="both"/>
        <w:rPr>
          <w:rFonts w:ascii="Times New Roman" w:hAnsi="Times New Roman" w:cs="Times New Roman"/>
          <w:sz w:val="28"/>
          <w:szCs w:val="28"/>
        </w:rPr>
      </w:pPr>
      <w:r>
        <w:rPr>
          <w:rFonts w:cs="Times New Roman" w:ascii="Times New Roman" w:hAnsi="Times New Roman"/>
          <w:sz w:val="28"/>
          <w:szCs w:val="28"/>
        </w:rPr>
        <w:t>Определение уровня актуального и зоны ближайшего развития обучающегося с нарушением слуха, выявление его резервных возможностей;</w:t>
      </w:r>
    </w:p>
    <w:p>
      <w:pPr>
        <w:pStyle w:val="Style22"/>
        <w:numPr>
          <w:ilvl w:val="0"/>
          <w:numId w:val="61"/>
        </w:numPr>
        <w:spacing w:lineRule="auto" w:line="240" w:before="0" w:after="0"/>
        <w:ind w:left="284" w:hanging="360"/>
        <w:contextualSpacing/>
        <w:jc w:val="both"/>
        <w:rPr>
          <w:rFonts w:ascii="Times New Roman" w:hAnsi="Times New Roman" w:cs="Times New Roman"/>
          <w:sz w:val="28"/>
          <w:szCs w:val="28"/>
        </w:rPr>
      </w:pPr>
      <w:r>
        <w:rPr>
          <w:rFonts w:cs="Times New Roman" w:ascii="Times New Roman" w:hAnsi="Times New Roman"/>
          <w:sz w:val="28"/>
          <w:szCs w:val="28"/>
        </w:rPr>
        <w:t>Изучение личностных особенностей обучающихся;</w:t>
      </w:r>
    </w:p>
    <w:p>
      <w:pPr>
        <w:pStyle w:val="Style22"/>
        <w:numPr>
          <w:ilvl w:val="0"/>
          <w:numId w:val="61"/>
        </w:numPr>
        <w:spacing w:lineRule="auto" w:line="240" w:before="0" w:after="0"/>
        <w:ind w:left="284" w:hanging="360"/>
        <w:contextualSpacing/>
        <w:jc w:val="both"/>
        <w:rPr>
          <w:rFonts w:ascii="Times New Roman" w:hAnsi="Times New Roman" w:cs="Times New Roman"/>
          <w:sz w:val="28"/>
          <w:szCs w:val="28"/>
        </w:rPr>
      </w:pPr>
      <w:r>
        <w:rPr>
          <w:rFonts w:cs="Times New Roman" w:ascii="Times New Roman" w:hAnsi="Times New Roman"/>
          <w:sz w:val="28"/>
          <w:szCs w:val="28"/>
        </w:rPr>
        <w:t>Изучение социальной ситуации развития и условий семейного воспитания ребенка;</w:t>
      </w:r>
    </w:p>
    <w:p>
      <w:pPr>
        <w:pStyle w:val="Style22"/>
        <w:numPr>
          <w:ilvl w:val="0"/>
          <w:numId w:val="61"/>
        </w:numPr>
        <w:spacing w:lineRule="auto" w:line="240" w:before="0" w:after="0"/>
        <w:ind w:left="284" w:hanging="360"/>
        <w:contextualSpacing/>
        <w:jc w:val="both"/>
        <w:rPr>
          <w:rFonts w:ascii="Times New Roman" w:hAnsi="Times New Roman" w:cs="Times New Roman"/>
          <w:sz w:val="28"/>
          <w:szCs w:val="28"/>
        </w:rPr>
      </w:pPr>
      <w:r>
        <w:rPr>
          <w:rFonts w:cs="Times New Roman" w:ascii="Times New Roman" w:hAnsi="Times New Roman"/>
          <w:sz w:val="28"/>
          <w:szCs w:val="28"/>
        </w:rPr>
        <w:t>Системный разносторонний контроль специалистов за уровнем и динамикой развития ребенка;</w:t>
      </w:r>
    </w:p>
    <w:p>
      <w:pPr>
        <w:pStyle w:val="Style22"/>
        <w:numPr>
          <w:ilvl w:val="0"/>
          <w:numId w:val="61"/>
        </w:numPr>
        <w:spacing w:lineRule="auto" w:line="240" w:before="0" w:after="0"/>
        <w:ind w:left="284" w:hanging="360"/>
        <w:contextualSpacing/>
        <w:jc w:val="both"/>
        <w:rPr>
          <w:rFonts w:ascii="Times New Roman" w:hAnsi="Times New Roman" w:cs="Times New Roman"/>
          <w:sz w:val="28"/>
          <w:szCs w:val="28"/>
        </w:rPr>
      </w:pPr>
      <w:r>
        <w:rPr>
          <w:rFonts w:cs="Times New Roman" w:ascii="Times New Roman" w:hAnsi="Times New Roman"/>
          <w:sz w:val="28"/>
          <w:szCs w:val="28"/>
        </w:rPr>
        <w:t>Анализ успешности коррекционно-развивающей работы.</w:t>
      </w:r>
    </w:p>
    <w:p>
      <w:pPr>
        <w:pStyle w:val="Default"/>
        <w:jc w:val="both"/>
        <w:rPr>
          <w:b/>
          <w:b/>
          <w:bCs/>
          <w:iCs/>
          <w:sz w:val="28"/>
          <w:szCs w:val="28"/>
        </w:rPr>
      </w:pPr>
      <w:r>
        <w:rPr>
          <w:b/>
          <w:color w:val="000000"/>
          <w:sz w:val="28"/>
          <w:szCs w:val="28"/>
        </w:rPr>
        <w:t>Коррекционно-развивающая работа включает:</w:t>
      </w:r>
    </w:p>
    <w:p>
      <w:pPr>
        <w:pStyle w:val="Default"/>
        <w:numPr>
          <w:ilvl w:val="0"/>
          <w:numId w:val="34"/>
        </w:numPr>
        <w:ind w:left="142" w:hanging="360"/>
        <w:jc w:val="both"/>
        <w:rPr>
          <w:b/>
          <w:b/>
          <w:bCs/>
          <w:iCs/>
          <w:sz w:val="28"/>
          <w:szCs w:val="28"/>
        </w:rPr>
      </w:pPr>
      <w:r>
        <w:rPr>
          <w:sz w:val="28"/>
          <w:szCs w:val="28"/>
        </w:rPr>
        <w:t xml:space="preserve">обеспечение удовлетворения особых образовательных потребностей  глухих слабослышащих, позднооглохших,  кохлеарно имплантированных обучающихся, их интеграцию/инклюзию в образовательном учреждении и освоение ими адаптированной основной 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pPr>
        <w:pStyle w:val="Default"/>
        <w:numPr>
          <w:ilvl w:val="0"/>
          <w:numId w:val="34"/>
        </w:numPr>
        <w:ind w:left="142" w:hanging="360"/>
        <w:jc w:val="both"/>
        <w:rPr>
          <w:b/>
          <w:b/>
          <w:bCs/>
          <w:iCs/>
          <w:sz w:val="28"/>
          <w:szCs w:val="28"/>
        </w:rPr>
      </w:pPr>
      <w:r>
        <w:rPr>
          <w:rFonts w:eastAsia="Times New Roman"/>
          <w:sz w:val="28"/>
          <w:szCs w:val="28"/>
        </w:rPr>
        <w:t xml:space="preserve"> </w:t>
      </w:r>
      <w:r>
        <w:rPr>
          <w:sz w:val="28"/>
          <w:szCs w:val="28"/>
        </w:rPr>
        <w:t>коррекционную помощь в овладении базовым содержанием обучения;</w:t>
      </w:r>
    </w:p>
    <w:p>
      <w:pPr>
        <w:pStyle w:val="Default"/>
        <w:numPr>
          <w:ilvl w:val="0"/>
          <w:numId w:val="34"/>
        </w:numPr>
        <w:ind w:left="142" w:hanging="360"/>
        <w:jc w:val="both"/>
        <w:rPr>
          <w:b/>
          <w:b/>
          <w:bCs/>
          <w:iCs/>
          <w:sz w:val="28"/>
          <w:szCs w:val="28"/>
        </w:rPr>
      </w:pPr>
      <w:r>
        <w:rPr>
          <w:rFonts w:eastAsia="Times New Roman"/>
          <w:sz w:val="28"/>
          <w:szCs w:val="28"/>
        </w:rPr>
        <w:t xml:space="preserve"> </w:t>
      </w:r>
      <w:r>
        <w:rPr>
          <w:sz w:val="28"/>
          <w:szCs w:val="28"/>
        </w:rPr>
        <w:t>организацию и проведение специалистами индивидуальных и групповых коррекционно-развивающих занятий с целью развития речевого слуха и обучение произношению;</w:t>
      </w:r>
    </w:p>
    <w:p>
      <w:pPr>
        <w:pStyle w:val="Default"/>
        <w:numPr>
          <w:ilvl w:val="0"/>
          <w:numId w:val="34"/>
        </w:numPr>
        <w:ind w:left="142" w:hanging="360"/>
        <w:jc w:val="both"/>
        <w:rPr>
          <w:b/>
          <w:b/>
          <w:bCs/>
          <w:iCs/>
          <w:sz w:val="28"/>
          <w:szCs w:val="28"/>
        </w:rPr>
      </w:pPr>
      <w:r>
        <w:rPr>
          <w:color w:val="000000"/>
          <w:sz w:val="28"/>
          <w:szCs w:val="28"/>
        </w:rPr>
        <w:t>Коррекцию и развитие высших психических функций (речи).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Консультативная работа включает:</w:t>
      </w:r>
    </w:p>
    <w:p>
      <w:pPr>
        <w:pStyle w:val="Style22"/>
        <w:numPr>
          <w:ilvl w:val="0"/>
          <w:numId w:val="55"/>
        </w:numPr>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Выработку совместных обоснованных рекомендаций по основным направлениям работы с обучающимся с нарушением слуха;</w:t>
      </w:r>
    </w:p>
    <w:p>
      <w:pPr>
        <w:pStyle w:val="Style22"/>
        <w:numPr>
          <w:ilvl w:val="0"/>
          <w:numId w:val="55"/>
        </w:numPr>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Консультирование специалистами педагогов по выбору индивидуально-ориентированных методов и приемов работы с обучающимися с нарушением слуха.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Информационно-просветительская работа предусматривает:</w:t>
      </w:r>
    </w:p>
    <w:p>
      <w:pPr>
        <w:pStyle w:val="Style22"/>
        <w:numPr>
          <w:ilvl w:val="0"/>
          <w:numId w:val="97"/>
        </w:numPr>
        <w:spacing w:lineRule="auto" w:line="240" w:before="0" w:after="0"/>
        <w:ind w:left="142" w:hanging="360"/>
        <w:contextualSpacing/>
        <w:jc w:val="both"/>
        <w:rPr>
          <w:rFonts w:ascii="Times New Roman" w:hAnsi="Times New Roman" w:cs="Times New Roman"/>
          <w:sz w:val="28"/>
          <w:szCs w:val="28"/>
        </w:rPr>
      </w:pPr>
      <w:r>
        <w:rPr>
          <w:rFonts w:cs="Times New Roman" w:ascii="Times New Roman" w:hAnsi="Times New Roman"/>
          <w:sz w:val="28"/>
          <w:szCs w:val="28"/>
        </w:rPr>
        <w:t>Различные формы просветительской деятельности (лекции, беседы, информационные стенды и др.), направленные на разъяснение участниками образовательного процесса – обучающимся, родителям, педагогическим работникам, - вопросов, связанных с особенностями образовательного процесса и сопровождения детей с нарушением слуха;</w:t>
      </w:r>
    </w:p>
    <w:p>
      <w:pPr>
        <w:pStyle w:val="Style22"/>
        <w:numPr>
          <w:ilvl w:val="0"/>
          <w:numId w:val="97"/>
        </w:numPr>
        <w:spacing w:lineRule="auto" w:line="240" w:before="0" w:after="0"/>
        <w:ind w:left="142" w:hanging="360"/>
        <w:contextualSpacing/>
        <w:jc w:val="both"/>
        <w:rPr>
          <w:rFonts w:ascii="Times New Roman" w:hAnsi="Times New Roman" w:cs="Times New Roman"/>
          <w:sz w:val="28"/>
          <w:szCs w:val="28"/>
        </w:rPr>
      </w:pPr>
      <w:r>
        <w:rPr>
          <w:rFonts w:cs="Times New Roman" w:ascii="Times New Roman" w:hAnsi="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нарушением слуха.</w:t>
      </w:r>
    </w:p>
    <w:p>
      <w:pPr>
        <w:pStyle w:val="Style22"/>
        <w:numPr>
          <w:ilvl w:val="0"/>
          <w:numId w:val="97"/>
        </w:numPr>
        <w:spacing w:lineRule="auto" w:line="240" w:before="0" w:after="0"/>
        <w:ind w:left="142" w:hanging="360"/>
        <w:contextualSpacing/>
        <w:jc w:val="both"/>
        <w:rPr>
          <w:rFonts w:ascii="Times New Roman" w:hAnsi="Times New Roman" w:cs="Times New Roman"/>
          <w:sz w:val="28"/>
          <w:szCs w:val="28"/>
        </w:rPr>
      </w:pPr>
      <w:r>
        <w:rPr>
          <w:rFonts w:cs="Times New Roman" w:ascii="Times New Roman" w:hAnsi="Times New Roman"/>
          <w:sz w:val="28"/>
          <w:szCs w:val="28"/>
        </w:rPr>
        <w:t>Проведение индивидуальных консультаций специалистами с целью повышения уровня родительской компетентности и активизация роли родителей в воспитании и обучении ребенка.</w:t>
      </w:r>
    </w:p>
    <w:p>
      <w:pPr>
        <w:pStyle w:val="Style22"/>
        <w:spacing w:lineRule="auto" w:line="240" w:before="0" w:after="0"/>
        <w:ind w:left="142"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Этапы реализации программы.</w:t>
      </w:r>
    </w:p>
    <w:p>
      <w:pPr>
        <w:pStyle w:val="Style22"/>
        <w:numPr>
          <w:ilvl w:val="0"/>
          <w:numId w:val="9"/>
        </w:numPr>
        <w:spacing w:lineRule="auto" w:line="240" w:before="0" w:after="0"/>
        <w:ind w:left="142" w:firstLine="218"/>
        <w:contextualSpacing/>
        <w:jc w:val="both"/>
        <w:rPr/>
      </w:pPr>
      <w:r>
        <w:rPr>
          <w:rFonts w:cs="Times New Roman" w:ascii="Times New Roman" w:hAnsi="Times New Roman"/>
          <w:b/>
          <w:sz w:val="28"/>
          <w:szCs w:val="28"/>
        </w:rPr>
        <w:t>Этап сбора и анализа информации</w:t>
      </w:r>
      <w:r>
        <w:rPr>
          <w:rFonts w:cs="Times New Roman" w:ascii="Times New Roman" w:hAnsi="Times New Roman"/>
          <w:sz w:val="28"/>
          <w:szCs w:val="28"/>
        </w:rPr>
        <w:t>(информационно-аналитическая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pPr>
        <w:pStyle w:val="Style22"/>
        <w:numPr>
          <w:ilvl w:val="0"/>
          <w:numId w:val="9"/>
        </w:numPr>
        <w:spacing w:lineRule="auto" w:line="240" w:before="0" w:after="0"/>
        <w:ind w:left="142" w:firstLine="218"/>
        <w:contextualSpacing/>
        <w:jc w:val="both"/>
        <w:rPr/>
      </w:pPr>
      <w:r>
        <w:rPr>
          <w:rFonts w:cs="Times New Roman" w:ascii="Times New Roman" w:hAnsi="Times New Roman"/>
          <w:b/>
          <w:sz w:val="28"/>
          <w:szCs w:val="28"/>
        </w:rPr>
        <w:t>Этап планирования, организации, координации</w:t>
      </w:r>
      <w:r>
        <w:rPr>
          <w:rFonts w:cs="Times New Roman" w:ascii="Times New Roman" w:hAnsi="Times New Roman"/>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pPr>
        <w:pStyle w:val="Style22"/>
        <w:numPr>
          <w:ilvl w:val="0"/>
          <w:numId w:val="9"/>
        </w:numPr>
        <w:spacing w:lineRule="auto" w:line="240" w:before="0" w:after="0"/>
        <w:ind w:left="142" w:firstLine="218"/>
        <w:contextualSpacing/>
        <w:jc w:val="both"/>
        <w:rPr/>
      </w:pPr>
      <w:r>
        <w:rPr>
          <w:rFonts w:cs="Times New Roman" w:ascii="Times New Roman" w:hAnsi="Times New Roman"/>
          <w:b/>
          <w:sz w:val="28"/>
          <w:szCs w:val="28"/>
        </w:rPr>
        <w:t>Этап регуляции и корректировки</w:t>
      </w:r>
      <w:r>
        <w:rPr>
          <w:rFonts w:cs="Times New Roman" w:ascii="Times New Roman" w:hAnsi="Times New Roman"/>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pPr>
        <w:pStyle w:val="Style22"/>
        <w:spacing w:lineRule="auto" w:line="240" w:before="0" w:after="0"/>
        <w:ind w:left="36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jc w:val="center"/>
        <w:rPr>
          <w:rFonts w:ascii="Times New Roman" w:hAnsi="Times New Roman" w:cs="Times New Roman"/>
          <w:b/>
          <w:b/>
          <w:sz w:val="28"/>
          <w:szCs w:val="28"/>
        </w:rPr>
      </w:pPr>
      <w:r>
        <w:rPr>
          <w:rFonts w:cs="Times New Roman" w:ascii="Times New Roman" w:hAnsi="Times New Roman"/>
          <w:b/>
          <w:bCs/>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pPr>
        <w:pStyle w:val="Normal"/>
        <w:autoSpaceDE w:val="false"/>
        <w:spacing w:lineRule="auto" w:line="240" w:before="0" w:after="0"/>
        <w:rPr>
          <w:rFonts w:ascii="Times New Roman" w:hAnsi="Times New Roman" w:cs="Times New Roman"/>
          <w:b/>
          <w:b/>
          <w:bCs/>
          <w:sz w:val="28"/>
          <w:szCs w:val="28"/>
        </w:rPr>
      </w:pPr>
      <w:r>
        <w:rPr>
          <w:rFonts w:cs="Times New Roman" w:ascii="Times New Roman" w:hAnsi="Times New Roman"/>
          <w:b/>
          <w:sz w:val="28"/>
          <w:szCs w:val="28"/>
        </w:rPr>
        <w:t xml:space="preserve">Содержание коррекционной работы школы: </w:t>
      </w:r>
    </w:p>
    <w:p>
      <w:pPr>
        <w:pStyle w:val="Style22"/>
        <w:numPr>
          <w:ilvl w:val="0"/>
          <w:numId w:val="78"/>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color w:val="000000"/>
          <w:spacing w:val="-5"/>
          <w:sz w:val="28"/>
          <w:szCs w:val="28"/>
        </w:rPr>
        <w:t>Психолого-педагогическое со</w:t>
        <w:softHyphen/>
      </w:r>
      <w:r>
        <w:rPr>
          <w:rFonts w:cs="Times New Roman" w:ascii="Times New Roman" w:hAnsi="Times New Roman"/>
          <w:color w:val="000000"/>
          <w:spacing w:val="-1"/>
          <w:sz w:val="28"/>
          <w:szCs w:val="28"/>
        </w:rPr>
        <w:t>провождение обучающихся</w:t>
      </w:r>
    </w:p>
    <w:p>
      <w:pPr>
        <w:pStyle w:val="Style22"/>
        <w:numPr>
          <w:ilvl w:val="0"/>
          <w:numId w:val="78"/>
        </w:numPr>
        <w:spacing w:lineRule="auto" w:line="240" w:before="0" w:after="0"/>
        <w:contextualSpacing/>
        <w:jc w:val="both"/>
        <w:rPr>
          <w:rFonts w:ascii="Times New Roman" w:hAnsi="Times New Roman" w:cs="Times New Roman"/>
          <w:b/>
          <w:b/>
          <w:i/>
          <w:i/>
          <w:sz w:val="28"/>
          <w:szCs w:val="28"/>
        </w:rPr>
      </w:pPr>
      <w:r>
        <w:rPr>
          <w:rFonts w:cs="Times New Roman" w:ascii="Times New Roman" w:hAnsi="Times New Roman"/>
          <w:sz w:val="28"/>
          <w:szCs w:val="28"/>
        </w:rPr>
        <w:t>Работа по развитию восприятия и воспроизведению устной речи</w:t>
      </w:r>
    </w:p>
    <w:p>
      <w:pPr>
        <w:pStyle w:val="Normal"/>
        <w:shd w:fill="FFFFFF" w:val="clear"/>
        <w:spacing w:lineRule="auto" w:line="240" w:before="0" w:after="0"/>
        <w:jc w:val="both"/>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Модель </w:t>
      </w:r>
      <w:r>
        <w:rPr>
          <w:rFonts w:cs="Times New Roman" w:ascii="Times New Roman" w:hAnsi="Times New Roman"/>
          <w:b/>
          <w:spacing w:val="-5"/>
          <w:sz w:val="28"/>
          <w:szCs w:val="28"/>
        </w:rPr>
        <w:t>психолого-педагогического со</w:t>
        <w:softHyphen/>
      </w:r>
      <w:r>
        <w:rPr>
          <w:rFonts w:cs="Times New Roman" w:ascii="Times New Roman" w:hAnsi="Times New Roman"/>
          <w:b/>
          <w:spacing w:val="-1"/>
          <w:sz w:val="28"/>
          <w:szCs w:val="28"/>
        </w:rPr>
        <w:t>провождения-</w:t>
      </w:r>
      <w:r>
        <w:rPr>
          <w:rFonts w:cs="Times New Roman" w:ascii="Times New Roman" w:hAnsi="Times New Roman"/>
          <w:sz w:val="28"/>
          <w:szCs w:val="28"/>
        </w:rPr>
        <w:t xml:space="preserve"> определяется директором ГКОУ РО Таганрогской школы № 1, педагогом-психологом, приоритетными направлениями работы (с учетом актуальных проблем, задач образовательного учреждения, программы его развития и т.д.) и реализует все виды и направления психолого-педагогического сопровождения, ранжируя их с учетом: </w:t>
      </w:r>
    </w:p>
    <w:p>
      <w:pPr>
        <w:pStyle w:val="Normal"/>
        <w:numPr>
          <w:ilvl w:val="0"/>
          <w:numId w:val="47"/>
        </w:numPr>
        <w:spacing w:lineRule="auto" w:line="240" w:before="0" w:after="0"/>
        <w:jc w:val="both"/>
        <w:rPr>
          <w:rFonts w:ascii="Times New Roman" w:hAnsi="Times New Roman" w:cs="Times New Roman"/>
          <w:sz w:val="28"/>
          <w:szCs w:val="28"/>
        </w:rPr>
      </w:pPr>
      <w:r>
        <w:rPr>
          <w:rFonts w:cs="Times New Roman" w:ascii="Times New Roman" w:hAnsi="Times New Roman"/>
          <w:spacing w:val="-6"/>
          <w:sz w:val="28"/>
          <w:szCs w:val="28"/>
        </w:rPr>
        <w:t xml:space="preserve">типа образовательного учреждения (специальное (коррекционное) учреждение);  </w:t>
      </w:r>
    </w:p>
    <w:p>
      <w:pPr>
        <w:pStyle w:val="Normal"/>
        <w:numPr>
          <w:ilvl w:val="0"/>
          <w:numId w:val="47"/>
        </w:numPr>
        <w:spacing w:lineRule="auto" w:line="240" w:before="0" w:after="160"/>
        <w:jc w:val="both"/>
        <w:rPr>
          <w:rFonts w:ascii="Times New Roman" w:hAnsi="Times New Roman" w:cs="Times New Roman"/>
          <w:sz w:val="28"/>
          <w:szCs w:val="28"/>
        </w:rPr>
      </w:pPr>
      <w:r>
        <w:rPr>
          <w:rFonts w:cs="Times New Roman" w:ascii="Times New Roman" w:hAnsi="Times New Roman"/>
          <w:spacing w:val="-6"/>
          <w:sz w:val="28"/>
          <w:szCs w:val="28"/>
        </w:rPr>
        <w:t xml:space="preserve">вида (общеобразовательная школа); </w:t>
      </w:r>
    </w:p>
    <w:p>
      <w:pPr>
        <w:pStyle w:val="Normal"/>
        <w:numPr>
          <w:ilvl w:val="0"/>
          <w:numId w:val="47"/>
        </w:numPr>
        <w:spacing w:lineRule="auto" w:line="240" w:before="0" w:after="160"/>
        <w:jc w:val="both"/>
        <w:rPr>
          <w:rFonts w:ascii="Times New Roman" w:hAnsi="Times New Roman" w:cs="Times New Roman"/>
          <w:sz w:val="28"/>
          <w:szCs w:val="28"/>
        </w:rPr>
      </w:pPr>
      <w:r>
        <w:rPr>
          <w:rFonts w:cs="Times New Roman" w:ascii="Times New Roman" w:hAnsi="Times New Roman"/>
          <w:spacing w:val="-6"/>
          <w:sz w:val="28"/>
          <w:szCs w:val="28"/>
        </w:rPr>
        <w:t xml:space="preserve">контингента обучающихся  (менее 100); </w:t>
      </w:r>
    </w:p>
    <w:p>
      <w:pPr>
        <w:pStyle w:val="Normal"/>
        <w:numPr>
          <w:ilvl w:val="0"/>
          <w:numId w:val="47"/>
        </w:numPr>
        <w:spacing w:lineRule="auto" w:line="240" w:before="0" w:after="160"/>
        <w:jc w:val="both"/>
        <w:rPr>
          <w:rFonts w:ascii="Times New Roman" w:hAnsi="Times New Roman" w:cs="Times New Roman"/>
          <w:sz w:val="28"/>
          <w:szCs w:val="28"/>
        </w:rPr>
      </w:pPr>
      <w:r>
        <w:rPr>
          <w:rFonts w:cs="Times New Roman" w:ascii="Times New Roman" w:hAnsi="Times New Roman"/>
          <w:spacing w:val="-6"/>
          <w:sz w:val="28"/>
          <w:szCs w:val="28"/>
        </w:rPr>
        <w:t xml:space="preserve">степени инновационности (режим развития); </w:t>
      </w:r>
    </w:p>
    <w:p>
      <w:pPr>
        <w:pStyle w:val="Normal"/>
        <w:numPr>
          <w:ilvl w:val="0"/>
          <w:numId w:val="47"/>
        </w:numPr>
        <w:spacing w:lineRule="auto" w:line="240" w:before="0" w:after="280"/>
        <w:jc w:val="both"/>
        <w:rPr>
          <w:rFonts w:ascii="Times New Roman" w:hAnsi="Times New Roman" w:cs="Times New Roman"/>
          <w:sz w:val="28"/>
          <w:szCs w:val="28"/>
        </w:rPr>
      </w:pPr>
      <w:r>
        <w:rPr>
          <w:rFonts w:cs="Times New Roman" w:ascii="Times New Roman" w:hAnsi="Times New Roman"/>
          <w:spacing w:val="-6"/>
          <w:sz w:val="28"/>
          <w:szCs w:val="28"/>
        </w:rPr>
        <w:t xml:space="preserve">количества специалистов, обеспечивающих </w:t>
      </w:r>
      <w:r>
        <w:rPr>
          <w:rFonts w:cs="Times New Roman" w:ascii="Times New Roman" w:hAnsi="Times New Roman"/>
          <w:spacing w:val="-5"/>
          <w:sz w:val="28"/>
          <w:szCs w:val="28"/>
        </w:rPr>
        <w:t>психолого-педагогическое со</w:t>
        <w:softHyphen/>
      </w:r>
      <w:r>
        <w:rPr>
          <w:rFonts w:cs="Times New Roman" w:ascii="Times New Roman" w:hAnsi="Times New Roman"/>
          <w:spacing w:val="-1"/>
          <w:sz w:val="28"/>
          <w:szCs w:val="28"/>
        </w:rPr>
        <w:t xml:space="preserve">провождение (один психолог); </w:t>
      </w:r>
    </w:p>
    <w:p>
      <w:pPr>
        <w:pStyle w:val="Normal"/>
        <w:shd w:fill="FFFFFF" w:val="clear"/>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Профессиональная позиция педагога-психолога – исходное  положение для моделирования  психолого-педагогического сопровождения (консультант, диспетчер, организатор, куратор, методист, исследователь). </w:t>
      </w:r>
    </w:p>
    <w:p>
      <w:pPr>
        <w:pStyle w:val="Normal"/>
        <w:widowControl w:val="false"/>
        <w:shd w:fill="FFFFFF" w:val="clear"/>
        <w:autoSpaceDE w:val="false"/>
        <w:spacing w:lineRule="auto" w:line="24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Психолог-организатор - профессиональная позиция педагога-психолога, при которой </w:t>
      </w:r>
      <w:r>
        <w:rPr>
          <w:rFonts w:cs="Times New Roman" w:ascii="Times New Roman" w:hAnsi="Times New Roman"/>
          <w:bCs/>
          <w:sz w:val="28"/>
          <w:szCs w:val="28"/>
        </w:rPr>
        <w:t xml:space="preserve">целью работы </w:t>
      </w:r>
      <w:r>
        <w:rPr>
          <w:rFonts w:cs="Times New Roman" w:ascii="Times New Roman" w:hAnsi="Times New Roman"/>
          <w:sz w:val="28"/>
          <w:szCs w:val="28"/>
        </w:rPr>
        <w:t xml:space="preserve">психолога является  психологическое обеспечение функционирования школьной образовательной среды в соответствии с программой развития школы. </w:t>
      </w:r>
      <w:r>
        <w:rPr>
          <w:rFonts w:eastAsia="Symbol" w:cs="Times New Roman" w:ascii="Times New Roman" w:hAnsi="Times New Roman"/>
          <w:sz w:val="28"/>
          <w:szCs w:val="28"/>
        </w:rPr>
        <w:t>П</w:t>
      </w:r>
      <w:r>
        <w:rPr>
          <w:rFonts w:cs="Times New Roman" w:ascii="Times New Roman" w:hAnsi="Times New Roman"/>
          <w:bCs/>
          <w:sz w:val="28"/>
          <w:szCs w:val="28"/>
        </w:rPr>
        <w:t xml:space="preserve">сихологическое обеспечение управления школой </w:t>
      </w:r>
      <w:r>
        <w:rPr>
          <w:rFonts w:cs="Times New Roman" w:ascii="Times New Roman" w:hAnsi="Times New Roman"/>
          <w:sz w:val="28"/>
          <w:szCs w:val="28"/>
        </w:rPr>
        <w:t>до</w:t>
        <w:softHyphen/>
        <w:t>стигается  за счет участия психолога в разработке дол</w:t>
        <w:softHyphen/>
        <w:t xml:space="preserve">госрочных программ развития школы, осуществления мониторинга социально-психологического климата в коллективах педагогов и классов, реализации здоровьесберегающих технологий в педколлективе и т.п. </w:t>
      </w:r>
    </w:p>
    <w:p>
      <w:pPr>
        <w:pStyle w:val="Normal"/>
        <w:widowControl w:val="false"/>
        <w:shd w:fill="FFFFFF" w:val="clear"/>
        <w:autoSpaceDE w:val="false"/>
        <w:spacing w:lineRule="auto" w:line="240" w:before="0" w:after="0"/>
        <w:jc w:val="both"/>
        <w:rPr/>
      </w:pPr>
      <w:r>
        <w:rPr>
          <w:rFonts w:eastAsia="Times New Roman" w:cs="Times New Roman" w:ascii="Times New Roman" w:hAnsi="Times New Roman"/>
          <w:sz w:val="28"/>
          <w:szCs w:val="28"/>
        </w:rPr>
        <w:t xml:space="preserve">      </w:t>
      </w:r>
      <w:r>
        <w:rPr>
          <w:rFonts w:eastAsia="Symbol" w:cs="Times New Roman" w:ascii="Times New Roman" w:hAnsi="Times New Roman"/>
          <w:sz w:val="28"/>
          <w:szCs w:val="28"/>
        </w:rPr>
        <w:t>П</w:t>
      </w:r>
      <w:r>
        <w:rPr>
          <w:rFonts w:cs="Times New Roman" w:ascii="Times New Roman" w:hAnsi="Times New Roman"/>
          <w:bCs/>
          <w:sz w:val="28"/>
          <w:szCs w:val="28"/>
        </w:rPr>
        <w:t xml:space="preserve">сихологическая профилактика – система мер, </w:t>
      </w:r>
      <w:r>
        <w:rPr>
          <w:rFonts w:cs="Times New Roman" w:ascii="Times New Roman" w:hAnsi="Times New Roman"/>
          <w:sz w:val="28"/>
          <w:szCs w:val="28"/>
        </w:rPr>
        <w:t>направленных на  предупреждение возникновения явлений дезадаптации у учащихся через организацию совместной работы педагогов, психологов, социальных педагогов.  Включает в себя обучение педагогов проведению ме</w:t>
        <w:softHyphen/>
        <w:t>роприятий, например, по адаптации учащихся, интерак</w:t>
        <w:softHyphen/>
        <w:t>тивному взаимодействию учителя с учениками. Осуществляется в инте</w:t>
        <w:softHyphen/>
        <w:t>рактивной форме на педсоветах и семинарах, методических объединениях.  С уча</w:t>
        <w:softHyphen/>
        <w:t>щимися психолог взаимодействует на классных часах, тренинговых занятиях; с родителями - на родительских собраниях в интерак</w:t>
        <w:softHyphen/>
        <w:t>тивной форме и др.</w:t>
      </w:r>
    </w:p>
    <w:p>
      <w:pPr>
        <w:pStyle w:val="Normal"/>
        <w:widowControl w:val="false"/>
        <w:shd w:fill="FFFFFF" w:val="clear"/>
        <w:autoSpaceDE w:val="false"/>
        <w:spacing w:lineRule="auto" w:line="240" w:before="0" w:after="0"/>
        <w:jc w:val="both"/>
        <w:rPr/>
      </w:pPr>
      <w:r>
        <w:rPr>
          <w:rFonts w:eastAsia="Times New Roman" w:cs="Times New Roman" w:ascii="Times New Roman" w:hAnsi="Times New Roman"/>
          <w:sz w:val="28"/>
          <w:szCs w:val="28"/>
        </w:rPr>
        <w:t xml:space="preserve">      </w:t>
      </w:r>
      <w:r>
        <w:rPr>
          <w:rFonts w:eastAsia="Symbol" w:cs="Times New Roman" w:ascii="Times New Roman" w:hAnsi="Times New Roman"/>
          <w:sz w:val="28"/>
          <w:szCs w:val="28"/>
        </w:rPr>
        <w:t>Д</w:t>
      </w:r>
      <w:r>
        <w:rPr>
          <w:rFonts w:cs="Times New Roman" w:ascii="Times New Roman" w:hAnsi="Times New Roman"/>
          <w:bCs/>
          <w:sz w:val="28"/>
          <w:szCs w:val="28"/>
        </w:rPr>
        <w:t>испетчерская деятельность</w:t>
      </w:r>
      <w:r>
        <w:rPr>
          <w:rFonts w:cs="Times New Roman" w:ascii="Times New Roman" w:hAnsi="Times New Roman"/>
          <w:sz w:val="28"/>
          <w:szCs w:val="28"/>
        </w:rPr>
        <w:t xml:space="preserve"> - педагог-психолог, располагая сведениями об учреждениях, организациях и специалистах, оказываю</w:t>
        <w:softHyphen/>
        <w:t>щих специальные медицинские, психологические, пси</w:t>
        <w:softHyphen/>
        <w:t>хотерапевтические услуги, направляет школьников на консультации к специалистам или в коррекционные группы, работаю</w:t>
        <w:softHyphen/>
        <w:t>щие на территории города.</w:t>
      </w:r>
    </w:p>
    <w:p>
      <w:pPr>
        <w:pStyle w:val="Normal"/>
        <w:widowControl w:val="false"/>
        <w:shd w:fill="FFFFFF" w:val="clear"/>
        <w:autoSpaceDE w:val="false"/>
        <w:spacing w:lineRule="auto" w:line="240" w:before="0" w:after="0"/>
        <w:jc w:val="both"/>
        <w:rPr/>
      </w:pPr>
      <w:r>
        <w:rPr>
          <w:rFonts w:eastAsia="Times New Roman" w:cs="Times New Roman" w:ascii="Times New Roman" w:hAnsi="Times New Roman"/>
          <w:sz w:val="28"/>
          <w:szCs w:val="28"/>
        </w:rPr>
        <w:t xml:space="preserve">      </w:t>
      </w:r>
      <w:r>
        <w:rPr>
          <w:rFonts w:eastAsia="Symbol" w:cs="Times New Roman" w:ascii="Times New Roman" w:hAnsi="Times New Roman"/>
          <w:sz w:val="28"/>
          <w:szCs w:val="28"/>
        </w:rPr>
        <w:t>П</w:t>
      </w:r>
      <w:r>
        <w:rPr>
          <w:rFonts w:cs="Times New Roman" w:ascii="Times New Roman" w:hAnsi="Times New Roman"/>
          <w:bCs/>
          <w:sz w:val="28"/>
          <w:szCs w:val="28"/>
        </w:rPr>
        <w:t xml:space="preserve">сихологическое просвещение  – система мер, </w:t>
      </w:r>
      <w:r>
        <w:rPr>
          <w:rFonts w:cs="Times New Roman" w:ascii="Times New Roman" w:hAnsi="Times New Roman"/>
          <w:sz w:val="28"/>
          <w:szCs w:val="28"/>
        </w:rPr>
        <w:t>направленных на формирование у учащихся, родителей и педагогов психологической компетентности, а также потребности в психологических знаниях, желания использовать их в интересах собственного развития и решения профессиональных задач. Психологическая компетентность формируется психологом  через систему методической работы педагогов, родительский всеобуч, интерактивные формы работы с детьми;</w:t>
      </w:r>
    </w:p>
    <w:p>
      <w:pPr>
        <w:pStyle w:val="Normal"/>
        <w:spacing w:lineRule="auto" w:line="240" w:before="0" w:after="0"/>
        <w:jc w:val="both"/>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Психолого-педагогическая диагностика</w:t>
      </w:r>
      <w:r>
        <w:rPr>
          <w:rFonts w:cs="Times New Roman" w:ascii="Times New Roman" w:hAnsi="Times New Roman"/>
          <w:sz w:val="28"/>
          <w:szCs w:val="28"/>
        </w:rPr>
        <w:t xml:space="preserve"> носит ограниченный характер, предусмат</w:t>
        <w:softHyphen/>
        <w:t>ривается  три обязательных минимума: на началь</w:t>
        <w:softHyphen/>
        <w:t>ном этапе обучения для выделения групп детей, требу</w:t>
        <w:softHyphen/>
        <w:t>ющих специального образовательного маршрута; наэтапе перехода в основную школу и на этапе профессионального самоопределения учащихся. Другие диагностические мероприятия могут осуществляться со</w:t>
        <w:softHyphen/>
        <w:t>гласно плану работы Учреждения с целью обеспечения выполнения основных задач Учреждения. Диагностика социально-психологического климата классных коллективов, анкетирование учащихся и ро</w:t>
        <w:softHyphen/>
        <w:t>дителей по отдельным проблемам осуществляются и обрабатываются социальными педагогами и классными руководителями и интер</w:t>
        <w:softHyphen/>
        <w:t>претируются совместно с психологом.</w:t>
      </w:r>
    </w:p>
    <w:p>
      <w:pPr>
        <w:pStyle w:val="Normal"/>
        <w:widowControl w:val="false"/>
        <w:shd w:fill="FFFFFF" w:val="clear"/>
        <w:tabs>
          <w:tab w:val="clear" w:pos="708"/>
          <w:tab w:val="left" w:pos="1440" w:leader="none"/>
        </w:tabs>
        <w:autoSpaceDE w:val="false"/>
        <w:spacing w:lineRule="auto" w:line="240" w:before="0" w:after="0"/>
        <w:jc w:val="both"/>
        <w:rPr/>
      </w:pPr>
      <w:r>
        <w:rPr>
          <w:rFonts w:eastAsia="Times New Roman" w:cs="Times New Roman" w:ascii="Times New Roman" w:hAnsi="Times New Roman"/>
          <w:sz w:val="28"/>
          <w:szCs w:val="28"/>
        </w:rPr>
        <w:t xml:space="preserve">      </w:t>
      </w:r>
      <w:r>
        <w:rPr>
          <w:rFonts w:eastAsia="Symbol" w:cs="Times New Roman" w:ascii="Times New Roman" w:hAnsi="Times New Roman"/>
          <w:sz w:val="28"/>
          <w:szCs w:val="28"/>
        </w:rPr>
        <w:t>К</w:t>
      </w:r>
      <w:r>
        <w:rPr>
          <w:rFonts w:cs="Times New Roman" w:ascii="Times New Roman" w:hAnsi="Times New Roman"/>
          <w:bCs/>
          <w:sz w:val="28"/>
          <w:szCs w:val="28"/>
        </w:rPr>
        <w:t xml:space="preserve">оррекционно-развивающая работа </w:t>
      </w:r>
      <w:r>
        <w:rPr>
          <w:rFonts w:cs="Times New Roman" w:ascii="Times New Roman" w:hAnsi="Times New Roman"/>
          <w:sz w:val="28"/>
          <w:szCs w:val="28"/>
        </w:rPr>
        <w:t>ориен</w:t>
        <w:softHyphen/>
        <w:t>тирована на коррекцию межличностных отношений в классе, содействие преодолению дезадаптивных пе</w:t>
        <w:softHyphen/>
        <w:t>риодов в жизни школьников: переход в среднюю шко</w:t>
        <w:softHyphen/>
        <w:t>лу. Психолог организует коррекционно-развивающую работу в виде факультати</w:t>
        <w:softHyphen/>
        <w:t>вов, кружков, клубов, в рамках часов школьного ком</w:t>
        <w:softHyphen/>
        <w:t>понента. Школьников, нуждающихся в специальной коррекционной поддержке, психолог выделяет на основании собственных наблюдений, наблюдений классных ру</w:t>
        <w:softHyphen/>
        <w:t>ководителей, педагогов, родителей,  а также по результатам диагностических меро</w:t>
        <w:softHyphen/>
        <w:t>приятий. Задача педагога-психолога - направить школьников в коррекционные группы, работающие в тер</w:t>
        <w:softHyphen/>
        <w:t>риториальных социально-педагогических и психологи</w:t>
        <w:softHyphen/>
        <w:t>ческих центрах. Педагог-психолог выполняет диспетчер</w:t>
        <w:softHyphen/>
        <w:t>скую функцию, направляя детей в группы, поддерживая связь с ведущими групп, собирая информацию (ведет учет, базу данных) и др.</w:t>
      </w:r>
    </w:p>
    <w:p>
      <w:pPr>
        <w:pStyle w:val="Normal"/>
        <w:widowControl w:val="false"/>
        <w:shd w:fill="FFFFFF" w:val="clear"/>
        <w:tabs>
          <w:tab w:val="clear" w:pos="708"/>
          <w:tab w:val="left" w:pos="1440" w:leader="none"/>
        </w:tabs>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рамках функциональных обязанностей, в течение года, педагогом-психологом проводятся корреционно-развивающие занятия по развитию когнитивной и эмоционально-волевой сферы учащихся (обучающихся испытывающих трудности в освоении АООП);</w:t>
      </w:r>
    </w:p>
    <w:p>
      <w:pPr>
        <w:pStyle w:val="Normal"/>
        <w:widowControl w:val="false"/>
        <w:shd w:fill="FFFFFF" w:val="clear"/>
        <w:tabs>
          <w:tab w:val="clear" w:pos="708"/>
          <w:tab w:val="left" w:pos="1440" w:leader="none"/>
        </w:tabs>
        <w:autoSpaceDE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Symbol" w:cs="Times New Roman" w:ascii="Times New Roman" w:hAnsi="Times New Roman"/>
          <w:sz w:val="28"/>
          <w:szCs w:val="28"/>
        </w:rPr>
        <w:t>П</w:t>
      </w:r>
      <w:r>
        <w:rPr>
          <w:rFonts w:cs="Times New Roman" w:ascii="Times New Roman" w:hAnsi="Times New Roman"/>
          <w:bCs/>
          <w:sz w:val="28"/>
          <w:szCs w:val="28"/>
        </w:rPr>
        <w:t xml:space="preserve">сихолого-педагогическое консультирование </w:t>
      </w:r>
      <w:r>
        <w:rPr>
          <w:rFonts w:cs="Times New Roman" w:ascii="Times New Roman" w:hAnsi="Times New Roman"/>
          <w:sz w:val="28"/>
          <w:szCs w:val="28"/>
        </w:rPr>
        <w:t>носит характер оказания помощи педагогам по психологическим аспектам про</w:t>
        <w:softHyphen/>
        <w:t>фессиональной деятельности. Консультации для роди</w:t>
        <w:softHyphen/>
        <w:t>телей организуются по специфическим проблемам школьников (например: особенности взаимодействия с детьми-подростками; оказание помощи в подготовке домашних заданий и т.п.). Индивидуальное психологи</w:t>
        <w:softHyphen/>
        <w:t>ческое консультирование по личным проблемам и пси</w:t>
        <w:softHyphen/>
        <w:t>хотерапию педагог-психолог в рабочее время не ведет, кроме экстренных случаев.</w:t>
      </w:r>
    </w:p>
    <w:p>
      <w:pPr>
        <w:pStyle w:val="Default"/>
        <w:jc w:val="both"/>
        <w:rPr>
          <w:b/>
          <w:b/>
          <w:sz w:val="28"/>
          <w:szCs w:val="28"/>
        </w:rPr>
      </w:pPr>
      <w:r>
        <w:rPr>
          <w:b/>
          <w:iCs/>
          <w:sz w:val="28"/>
          <w:szCs w:val="28"/>
        </w:rPr>
        <w:t>Содержание и формы коррекционно-развивающей работы психолога:</w:t>
      </w:r>
    </w:p>
    <w:p>
      <w:pPr>
        <w:pStyle w:val="Default"/>
        <w:widowControl w:val="false"/>
        <w:jc w:val="both"/>
        <w:rPr/>
      </w:pPr>
      <w:r>
        <w:rPr>
          <w:b/>
          <w:sz w:val="28"/>
          <w:szCs w:val="28"/>
        </w:rPr>
        <w:t>-</w:t>
      </w:r>
      <w:r>
        <w:rPr>
          <w:sz w:val="28"/>
          <w:szCs w:val="28"/>
        </w:rPr>
        <w:t>диагностика проблем интеллектуального и психо-эмоционального развития детей;</w:t>
      </w:r>
    </w:p>
    <w:p>
      <w:pPr>
        <w:pStyle w:val="Default"/>
        <w:widowControl w:val="false"/>
        <w:jc w:val="both"/>
        <w:rPr/>
      </w:pPr>
      <w:r>
        <w:rPr>
          <w:sz w:val="28"/>
          <w:szCs w:val="28"/>
        </w:rPr>
        <w:t xml:space="preserve">-коррекция интеллектуальной сферы (память, внимание, мышление в форме игры, двигательных упражнений на активизацию мыслительной сферы); </w:t>
      </w:r>
      <w:r>
        <w:rPr>
          <w:color w:val="000000"/>
          <w:sz w:val="28"/>
          <w:szCs w:val="28"/>
        </w:rPr>
        <w:t>-коррекция эмоционально-волевой сферы (поведение, общение, саморегуляция в форме тренингов, сюжетно-ролевых игр);</w:t>
      </w:r>
    </w:p>
    <w:p>
      <w:pPr>
        <w:pStyle w:val="Default"/>
        <w:jc w:val="both"/>
        <w:rPr>
          <w:color w:val="000000"/>
          <w:sz w:val="28"/>
          <w:szCs w:val="28"/>
        </w:rPr>
      </w:pPr>
      <w:r>
        <w:rPr>
          <w:color w:val="000000"/>
          <w:sz w:val="28"/>
          <w:szCs w:val="28"/>
        </w:rPr>
        <w:t>-популяризация психологических знаний.</w:t>
      </w:r>
    </w:p>
    <w:p>
      <w:pPr>
        <w:pStyle w:val="Default"/>
        <w:jc w:val="both"/>
        <w:rPr>
          <w:b/>
          <w:b/>
          <w:sz w:val="28"/>
          <w:szCs w:val="28"/>
        </w:rPr>
      </w:pPr>
      <w:r>
        <w:rPr>
          <w:b/>
          <w:iCs/>
          <w:sz w:val="28"/>
          <w:szCs w:val="28"/>
        </w:rPr>
        <w:t>Содержание и формы коррекционно-развивающей работы учителя-дефектолога</w:t>
      </w:r>
    </w:p>
    <w:p>
      <w:pPr>
        <w:pStyle w:val="Default"/>
        <w:jc w:val="both"/>
        <w:rPr>
          <w:sz w:val="28"/>
          <w:szCs w:val="28"/>
        </w:rPr>
      </w:pPr>
      <w:r>
        <w:rPr>
          <w:sz w:val="28"/>
          <w:szCs w:val="28"/>
        </w:rPr>
        <w:t>Работа сурдопедагога по развитию слухоречевой системы у слабослышащих, позднооглохших и кохлеарно имплантированных обучающихся осуществляется на основе дифференцированного подхода к обучению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w:t>
      </w:r>
    </w:p>
    <w:p>
      <w:pPr>
        <w:pStyle w:val="Default"/>
        <w:jc w:val="both"/>
        <w:rPr>
          <w:sz w:val="28"/>
          <w:szCs w:val="28"/>
        </w:rPr>
      </w:pPr>
      <w:r>
        <w:rPr>
          <w:sz w:val="28"/>
          <w:szCs w:val="28"/>
        </w:rPr>
        <w:t>Работа по развитию слухоречевых навыков предусматривает:</w:t>
      </w:r>
    </w:p>
    <w:p>
      <w:pPr>
        <w:pStyle w:val="Default"/>
        <w:jc w:val="both"/>
        <w:rPr>
          <w:sz w:val="28"/>
          <w:szCs w:val="28"/>
        </w:rPr>
      </w:pPr>
      <w:r>
        <w:rPr>
          <w:sz w:val="28"/>
          <w:szCs w:val="28"/>
        </w:rPr>
        <w:t>−</w:t>
      </w:r>
      <w:r>
        <w:rPr>
          <w:sz w:val="28"/>
          <w:szCs w:val="28"/>
        </w:rPr>
        <w:t>интенсивное развитие речевого слуха;</w:t>
      </w:r>
    </w:p>
    <w:p>
      <w:pPr>
        <w:pStyle w:val="Default"/>
        <w:jc w:val="both"/>
        <w:rPr/>
      </w:pPr>
      <w:r>
        <w:rPr>
          <w:sz w:val="28"/>
          <w:szCs w:val="28"/>
        </w:rPr>
        <w:t>−</w:t>
      </w:r>
      <w:r>
        <w:rPr>
          <w:sz w:val="28"/>
          <w:szCs w:val="28"/>
        </w:rPr>
        <w:t>развитие связной (письменной и устной) речи,</w:t>
      </w:r>
    </w:p>
    <w:p>
      <w:pPr>
        <w:pStyle w:val="Default"/>
        <w:jc w:val="both"/>
        <w:rPr>
          <w:sz w:val="28"/>
          <w:szCs w:val="28"/>
        </w:rPr>
      </w:pPr>
      <w:r>
        <w:rPr>
          <w:sz w:val="28"/>
          <w:szCs w:val="28"/>
        </w:rPr>
        <w:t>-формирование навыков коммуникативного общения;</w:t>
      </w:r>
    </w:p>
    <w:p>
      <w:pPr>
        <w:pStyle w:val="Default"/>
        <w:jc w:val="both"/>
        <w:rPr>
          <w:sz w:val="28"/>
          <w:szCs w:val="28"/>
        </w:rPr>
      </w:pPr>
      <w:r>
        <w:rPr>
          <w:sz w:val="28"/>
          <w:szCs w:val="28"/>
        </w:rPr>
        <w:t>−</w:t>
      </w:r>
      <w:r>
        <w:rPr>
          <w:sz w:val="28"/>
          <w:szCs w:val="28"/>
        </w:rPr>
        <w:t>выработку слухо-зрительной основы для восприятия устной речи(как с помощью слуховых аппаратов ,так и без них);</w:t>
      </w:r>
    </w:p>
    <w:p>
      <w:pPr>
        <w:pStyle w:val="Default"/>
        <w:jc w:val="both"/>
        <w:rPr/>
      </w:pPr>
      <w:r>
        <w:rPr>
          <w:sz w:val="28"/>
          <w:szCs w:val="28"/>
        </w:rPr>
        <w:t>−</w:t>
      </w:r>
      <w:r>
        <w:rPr>
          <w:sz w:val="28"/>
          <w:szCs w:val="28"/>
        </w:rPr>
        <w:t>усиление слухового компонента в слухо-зрительном восприятии устной речи;</w:t>
      </w:r>
    </w:p>
    <w:p>
      <w:pPr>
        <w:pStyle w:val="Default"/>
        <w:jc w:val="both"/>
        <w:rPr>
          <w:sz w:val="28"/>
          <w:szCs w:val="28"/>
        </w:rPr>
      </w:pPr>
      <w:r>
        <w:rPr>
          <w:sz w:val="28"/>
          <w:szCs w:val="28"/>
        </w:rPr>
        <w:t>−</w:t>
      </w:r>
      <w:r>
        <w:rPr>
          <w:sz w:val="28"/>
          <w:szCs w:val="28"/>
        </w:rPr>
        <w:t>обогащение и уточнение представлений о речевых и неречевых звуках;</w:t>
      </w:r>
    </w:p>
    <w:p>
      <w:pPr>
        <w:pStyle w:val="Default"/>
        <w:jc w:val="both"/>
        <w:rPr>
          <w:sz w:val="28"/>
          <w:szCs w:val="28"/>
        </w:rPr>
      </w:pPr>
      <w:r>
        <w:rPr>
          <w:sz w:val="28"/>
          <w:szCs w:val="28"/>
        </w:rPr>
        <w:t>−</w:t>
      </w:r>
      <w:r>
        <w:rPr>
          <w:sz w:val="28"/>
          <w:szCs w:val="28"/>
        </w:rPr>
        <w:t>совершенствование навыков речевого общения как одного из важнейших факторов их социальной адаптации.</w:t>
      </w:r>
    </w:p>
    <w:p>
      <w:pPr>
        <w:pStyle w:val="Default"/>
        <w:jc w:val="both"/>
        <w:rPr>
          <w:b/>
          <w:b/>
          <w:color w:val="000000"/>
          <w:sz w:val="28"/>
          <w:szCs w:val="28"/>
        </w:rPr>
      </w:pPr>
      <w:r>
        <w:rPr>
          <w:b/>
          <w:iCs/>
          <w:color w:val="000000"/>
          <w:sz w:val="28"/>
          <w:szCs w:val="28"/>
        </w:rPr>
        <w:t>Содержание и формы коррекционно- развивающей работы социального педагога:</w:t>
      </w:r>
    </w:p>
    <w:p>
      <w:pPr>
        <w:pStyle w:val="Default"/>
        <w:jc w:val="both"/>
        <w:rPr>
          <w:sz w:val="28"/>
          <w:szCs w:val="28"/>
        </w:rPr>
      </w:pPr>
      <w:r>
        <w:rPr>
          <w:color w:val="000000"/>
          <w:sz w:val="28"/>
          <w:szCs w:val="28"/>
        </w:rPr>
        <w:t>-диагностика социального положения семей и внутрисемейных</w:t>
      </w:r>
      <w:r>
        <w:rPr>
          <w:sz w:val="28"/>
          <w:szCs w:val="28"/>
        </w:rPr>
        <w:t xml:space="preserve"> </w:t>
      </w:r>
      <w:r>
        <w:rPr>
          <w:color w:val="000000"/>
          <w:sz w:val="28"/>
          <w:szCs w:val="28"/>
        </w:rPr>
        <w:t>отношений;</w:t>
      </w:r>
    </w:p>
    <w:p>
      <w:pPr>
        <w:pStyle w:val="Default"/>
        <w:jc w:val="both"/>
        <w:rPr/>
      </w:pPr>
      <w:r>
        <w:rPr>
          <w:color w:val="000000"/>
          <w:sz w:val="28"/>
          <w:szCs w:val="28"/>
        </w:rPr>
        <w:t>-коррекция внутрисемейных отношений, внутригрупповых отношений в школе</w:t>
      </w:r>
      <w:r>
        <w:rPr>
          <w:sz w:val="28"/>
          <w:szCs w:val="28"/>
        </w:rPr>
        <w:t xml:space="preserve"> (беседы с родителями и детьми, сюжетно-ролевые игры, тренинги);</w:t>
      </w:r>
    </w:p>
    <w:p>
      <w:pPr>
        <w:pStyle w:val="Default"/>
        <w:jc w:val="both"/>
        <w:rPr>
          <w:sz w:val="28"/>
          <w:szCs w:val="28"/>
        </w:rPr>
      </w:pPr>
      <w:r>
        <w:rPr>
          <w:sz w:val="28"/>
          <w:szCs w:val="28"/>
        </w:rPr>
        <w:t>-консультирование родителей, детей по вопросам социального взаимодействия.</w:t>
      </w:r>
    </w:p>
    <w:p>
      <w:pPr>
        <w:pStyle w:val="Normal"/>
        <w:spacing w:lineRule="auto" w:line="240" w:before="0" w:after="0"/>
        <w:ind w:firstLine="720"/>
        <w:jc w:val="both"/>
        <w:rPr>
          <w:rFonts w:ascii="Times New Roman" w:hAnsi="Times New Roman" w:cs="Times New Roman"/>
          <w:b/>
          <w:b/>
          <w:sz w:val="28"/>
          <w:szCs w:val="28"/>
        </w:rPr>
      </w:pPr>
      <w:r>
        <w:rPr>
          <w:rFonts w:cs="Times New Roman" w:ascii="Times New Roman" w:hAnsi="Times New Roman"/>
          <w:b/>
          <w:sz w:val="28"/>
          <w:szCs w:val="28"/>
        </w:rPr>
        <w:t>Оценка качества образовательного процесса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Для оценки эффективности работы будут использоваться в равной степени количественные, качественные методы, проводиться мониторинговое исследование с использованием известных методик.</w:t>
      </w:r>
    </w:p>
    <w:p>
      <w:pPr>
        <w:pStyle w:val="Normal"/>
        <w:spacing w:lineRule="auto" w:line="240" w:before="0" w:after="0"/>
        <w:ind w:left="795" w:hanging="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sz w:val="28"/>
          <w:szCs w:val="28"/>
        </w:rPr>
        <w:t>Работа по развитию восприятия и воспроизведению устной речи</w:t>
      </w:r>
    </w:p>
    <w:p>
      <w:pPr>
        <w:pStyle w:val="Default"/>
        <w:jc w:val="both"/>
        <w:rPr>
          <w:b/>
          <w:b/>
          <w:bCs/>
          <w:iCs/>
          <w:sz w:val="28"/>
          <w:szCs w:val="28"/>
        </w:rPr>
      </w:pPr>
      <w:r>
        <w:rPr>
          <w:b/>
          <w:bCs/>
          <w:iCs/>
          <w:sz w:val="28"/>
          <w:szCs w:val="28"/>
        </w:rPr>
        <w:t>Организационные формы коррекционно-развивающей работы</w:t>
      </w:r>
    </w:p>
    <w:p>
      <w:pPr>
        <w:pStyle w:val="Default"/>
        <w:jc w:val="both"/>
        <w:rPr>
          <w:b/>
          <w:b/>
          <w:bCs/>
          <w:iCs/>
          <w:sz w:val="28"/>
          <w:szCs w:val="28"/>
        </w:rPr>
      </w:pPr>
      <w:r>
        <w:rPr>
          <w:b/>
          <w:bCs/>
          <w:iCs/>
          <w:sz w:val="28"/>
          <w:szCs w:val="28"/>
        </w:rPr>
      </w:r>
    </w:p>
    <w:p>
      <w:pPr>
        <w:pStyle w:val="Default"/>
        <w:numPr>
          <w:ilvl w:val="0"/>
          <w:numId w:val="10"/>
        </w:numPr>
        <w:jc w:val="both"/>
        <w:rPr>
          <w:sz w:val="28"/>
          <w:szCs w:val="28"/>
        </w:rPr>
      </w:pPr>
      <w:r>
        <w:rPr>
          <w:sz w:val="28"/>
          <w:szCs w:val="28"/>
        </w:rPr>
        <w:t>Коррекционные индивидуальные занятия по формированию речевого слуха и произносительной стороны устной речи;</w:t>
      </w:r>
    </w:p>
    <w:p>
      <w:pPr>
        <w:pStyle w:val="Default"/>
        <w:numPr>
          <w:ilvl w:val="0"/>
          <w:numId w:val="10"/>
        </w:numPr>
        <w:jc w:val="both"/>
        <w:rPr/>
      </w:pPr>
      <w:r>
        <w:rPr>
          <w:sz w:val="28"/>
          <w:szCs w:val="28"/>
        </w:rPr>
        <w:t>Фронтальный урок по развитию слухового восприятия и технике речи.</w:t>
      </w:r>
    </w:p>
    <w:p>
      <w:pPr>
        <w:pStyle w:val="Default"/>
        <w:numPr>
          <w:ilvl w:val="0"/>
          <w:numId w:val="10"/>
        </w:numPr>
        <w:jc w:val="both"/>
        <w:rPr>
          <w:sz w:val="28"/>
          <w:szCs w:val="28"/>
        </w:rPr>
      </w:pPr>
      <w:r>
        <w:rPr>
          <w:sz w:val="28"/>
          <w:szCs w:val="28"/>
        </w:rPr>
        <w:t>Общеобразовательные (предметные) уроки.</w:t>
      </w:r>
    </w:p>
    <w:p>
      <w:pPr>
        <w:pStyle w:val="Default"/>
        <w:numPr>
          <w:ilvl w:val="0"/>
          <w:numId w:val="10"/>
        </w:numPr>
        <w:jc w:val="both"/>
        <w:rPr>
          <w:sz w:val="28"/>
          <w:szCs w:val="28"/>
        </w:rPr>
      </w:pPr>
      <w:r>
        <w:rPr>
          <w:rFonts w:eastAsia="Times New Roman"/>
          <w:sz w:val="28"/>
          <w:szCs w:val="28"/>
        </w:rPr>
        <w:t xml:space="preserve"> </w:t>
      </w:r>
      <w:r>
        <w:rPr>
          <w:sz w:val="28"/>
          <w:szCs w:val="28"/>
        </w:rPr>
        <w:t xml:space="preserve">Музыкально-ритмические занятия. </w:t>
      </w:r>
    </w:p>
    <w:p>
      <w:pPr>
        <w:pStyle w:val="Default"/>
        <w:ind w:left="720" w:hanging="0"/>
        <w:jc w:val="both"/>
        <w:rPr>
          <w:sz w:val="28"/>
          <w:szCs w:val="28"/>
        </w:rPr>
      </w:pPr>
      <w:r>
        <w:rPr>
          <w:sz w:val="28"/>
          <w:szCs w:val="28"/>
        </w:rPr>
      </w:r>
    </w:p>
    <w:p>
      <w:pPr>
        <w:pStyle w:val="Default"/>
        <w:jc w:val="center"/>
        <w:rPr>
          <w:sz w:val="28"/>
          <w:szCs w:val="28"/>
        </w:rPr>
      </w:pPr>
      <w:r>
        <w:rPr>
          <w:b/>
          <w:bCs/>
          <w:iCs/>
          <w:sz w:val="28"/>
          <w:szCs w:val="28"/>
        </w:rPr>
        <w:t xml:space="preserve">Коррекционные индивидуальные  занятия по </w:t>
      </w:r>
      <w:r>
        <w:rPr>
          <w:b/>
          <w:sz w:val="28"/>
          <w:szCs w:val="28"/>
        </w:rPr>
        <w:t>формированию речевого слуха и произносительной стороны устной речи.</w:t>
      </w:r>
    </w:p>
    <w:p>
      <w:pPr>
        <w:pStyle w:val="Default"/>
        <w:jc w:val="both"/>
        <w:rPr>
          <w:b/>
          <w:b/>
          <w:iCs/>
          <w:sz w:val="28"/>
          <w:szCs w:val="28"/>
        </w:rPr>
      </w:pPr>
      <w:r>
        <w:rPr>
          <w:b/>
          <w:iCs/>
          <w:sz w:val="28"/>
          <w:szCs w:val="28"/>
        </w:rPr>
        <w:t xml:space="preserve">Цель индивидуальных занятий </w:t>
      </w:r>
      <w:r>
        <w:rPr>
          <w:b/>
          <w:bCs/>
          <w:sz w:val="28"/>
          <w:szCs w:val="28"/>
        </w:rPr>
        <w:t xml:space="preserve">– </w:t>
      </w:r>
      <w:r>
        <w:rPr>
          <w:sz w:val="28"/>
          <w:szCs w:val="28"/>
        </w:rPr>
        <w:t>развитие речевого слуха учащихся для овладения речью  как средством общения и познания окружающего мира, создание условий для активизации собственного потенциала слабослышащих, поздно оглохших и  кохлеарно  имплантированных обучающихся.</w:t>
      </w:r>
    </w:p>
    <w:p>
      <w:pPr>
        <w:pStyle w:val="Default"/>
        <w:jc w:val="both"/>
        <w:rPr/>
      </w:pPr>
      <w:r>
        <w:rPr>
          <w:b/>
          <w:iCs/>
          <w:sz w:val="28"/>
          <w:szCs w:val="28"/>
        </w:rPr>
        <w:t xml:space="preserve">Задачи: </w:t>
      </w:r>
      <w:r>
        <w:rPr>
          <w:sz w:val="28"/>
          <w:szCs w:val="28"/>
        </w:rPr>
        <w:t>развитие речевого слуха; развитие произносительных навыков; развитие речи и языковой способности как важнейшего условия реабилитации и социализации слабослышащих учащихся; формирование коммуникативных универсальных учебных</w:t>
      </w:r>
    </w:p>
    <w:p>
      <w:pPr>
        <w:pStyle w:val="Default"/>
        <w:jc w:val="both"/>
        <w:rPr>
          <w:sz w:val="28"/>
          <w:szCs w:val="28"/>
        </w:rPr>
      </w:pPr>
      <w:r>
        <w:rPr>
          <w:sz w:val="28"/>
          <w:szCs w:val="28"/>
        </w:rPr>
        <w:t>действий.</w:t>
      </w:r>
    </w:p>
    <w:p>
      <w:pPr>
        <w:pStyle w:val="Default"/>
        <w:jc w:val="both"/>
        <w:rPr>
          <w:sz w:val="28"/>
          <w:szCs w:val="28"/>
        </w:rPr>
      </w:pPr>
      <w:r>
        <w:rPr>
          <w:sz w:val="28"/>
          <w:szCs w:val="28"/>
        </w:rPr>
        <w:t>Коррекционные (индивидуальные и групповые) занятия по развитию слухового восприятия и обучению произношению проводятся с учащимися на протяжении всего периода обучения в школе.</w:t>
      </w:r>
    </w:p>
    <w:p>
      <w:pPr>
        <w:pStyle w:val="Default"/>
        <w:jc w:val="both"/>
        <w:rPr>
          <w:sz w:val="28"/>
          <w:szCs w:val="28"/>
        </w:rPr>
      </w:pPr>
      <w:r>
        <w:rPr>
          <w:b/>
          <w:iCs/>
          <w:sz w:val="28"/>
          <w:szCs w:val="28"/>
        </w:rPr>
        <w:t>Структура индивидуального занятия</w:t>
      </w:r>
      <w:r>
        <w:rPr>
          <w:i/>
          <w:iCs/>
          <w:sz w:val="28"/>
          <w:szCs w:val="28"/>
        </w:rPr>
        <w:t>:</w:t>
      </w:r>
    </w:p>
    <w:p>
      <w:pPr>
        <w:pStyle w:val="Default"/>
        <w:jc w:val="both"/>
        <w:rPr/>
      </w:pPr>
      <w:r>
        <w:rPr>
          <w:b/>
          <w:iCs/>
          <w:sz w:val="28"/>
          <w:szCs w:val="28"/>
        </w:rPr>
        <w:t>Iчасть</w:t>
      </w:r>
      <w:r>
        <w:rPr>
          <w:sz w:val="28"/>
          <w:szCs w:val="28"/>
        </w:rPr>
        <w:t xml:space="preserve">–Формирование произносительной стороны устной речи. </w:t>
      </w:r>
    </w:p>
    <w:p>
      <w:pPr>
        <w:pStyle w:val="Default"/>
        <w:jc w:val="both"/>
        <w:rPr/>
      </w:pPr>
      <w:r>
        <w:rPr>
          <w:b/>
          <w:iCs/>
          <w:sz w:val="28"/>
          <w:szCs w:val="28"/>
        </w:rPr>
        <w:t>IIчасть</w:t>
      </w:r>
      <w:r>
        <w:rPr>
          <w:sz w:val="28"/>
          <w:szCs w:val="28"/>
        </w:rPr>
        <w:t xml:space="preserve">–Формирование речевого слуха. </w:t>
      </w:r>
    </w:p>
    <w:p>
      <w:pPr>
        <w:pStyle w:val="Default"/>
        <w:jc w:val="both"/>
        <w:rPr>
          <w:sz w:val="28"/>
          <w:szCs w:val="28"/>
        </w:rPr>
      </w:pPr>
      <w:r>
        <w:rPr>
          <w:iCs/>
          <w:sz w:val="28"/>
          <w:szCs w:val="28"/>
        </w:rPr>
        <w:t xml:space="preserve">Коррекционно–развивающие (специальные) задачи </w:t>
      </w:r>
      <w:r>
        <w:rPr>
          <w:sz w:val="28"/>
          <w:szCs w:val="28"/>
        </w:rPr>
        <w:t>формирования произносительной стороны устной речи</w:t>
      </w:r>
      <w:r>
        <w:rPr>
          <w:i/>
          <w:iCs/>
          <w:sz w:val="28"/>
          <w:szCs w:val="28"/>
        </w:rPr>
        <w:t>:</w:t>
      </w:r>
    </w:p>
    <w:p>
      <w:pPr>
        <w:pStyle w:val="Default"/>
        <w:numPr>
          <w:ilvl w:val="0"/>
          <w:numId w:val="22"/>
        </w:numPr>
        <w:jc w:val="both"/>
        <w:rPr>
          <w:sz w:val="28"/>
          <w:szCs w:val="28"/>
        </w:rPr>
      </w:pPr>
      <w:r>
        <w:rPr>
          <w:rFonts w:eastAsia="Times New Roman"/>
          <w:sz w:val="28"/>
          <w:szCs w:val="28"/>
        </w:rPr>
        <w:t xml:space="preserve"> </w:t>
      </w:r>
      <w:r>
        <w:rPr>
          <w:sz w:val="28"/>
          <w:szCs w:val="28"/>
        </w:rPr>
        <w:t xml:space="preserve">Развитие подвижности органов артикуляционного аппарата. </w:t>
      </w:r>
    </w:p>
    <w:p>
      <w:pPr>
        <w:pStyle w:val="Default"/>
        <w:numPr>
          <w:ilvl w:val="0"/>
          <w:numId w:val="22"/>
        </w:numPr>
        <w:jc w:val="both"/>
        <w:rPr>
          <w:sz w:val="28"/>
          <w:szCs w:val="28"/>
        </w:rPr>
      </w:pPr>
      <w:r>
        <w:rPr>
          <w:rFonts w:eastAsia="Times New Roman"/>
          <w:sz w:val="28"/>
          <w:szCs w:val="28"/>
        </w:rPr>
        <w:t xml:space="preserve"> </w:t>
      </w:r>
      <w:r>
        <w:rPr>
          <w:sz w:val="28"/>
          <w:szCs w:val="28"/>
        </w:rPr>
        <w:t>Работа над плавным, длительным ротовым выдохом.</w:t>
      </w:r>
    </w:p>
    <w:p>
      <w:pPr>
        <w:pStyle w:val="Default"/>
        <w:numPr>
          <w:ilvl w:val="0"/>
          <w:numId w:val="22"/>
        </w:numPr>
        <w:jc w:val="both"/>
        <w:rPr>
          <w:sz w:val="28"/>
          <w:szCs w:val="28"/>
        </w:rPr>
      </w:pPr>
      <w:r>
        <w:rPr>
          <w:sz w:val="28"/>
          <w:szCs w:val="28"/>
        </w:rPr>
        <w:t>Формирование умения пользоваться голосом нормальной высоты и силы без грубых отклонений от нормального тембра.</w:t>
      </w:r>
    </w:p>
    <w:p>
      <w:pPr>
        <w:pStyle w:val="Default"/>
        <w:numPr>
          <w:ilvl w:val="0"/>
          <w:numId w:val="22"/>
        </w:numPr>
        <w:jc w:val="both"/>
        <w:rPr>
          <w:sz w:val="28"/>
          <w:szCs w:val="28"/>
        </w:rPr>
      </w:pPr>
      <w:r>
        <w:rPr>
          <w:sz w:val="28"/>
          <w:szCs w:val="28"/>
        </w:rPr>
        <w:t>Постановка на слухо-зрительной основе по подражанию, с использованием  всех сохранных анализаторов, с помощью зондов); коррекция звука; автоматизацияпроизношения звука в начальной, конечной, интервокальной позициях на материале слогов, слов, предложений, текста; дифференциация звуков.</w:t>
      </w:r>
    </w:p>
    <w:p>
      <w:pPr>
        <w:pStyle w:val="Default"/>
        <w:numPr>
          <w:ilvl w:val="0"/>
          <w:numId w:val="22"/>
        </w:numPr>
        <w:jc w:val="both"/>
        <w:rPr>
          <w:sz w:val="28"/>
          <w:szCs w:val="28"/>
        </w:rPr>
      </w:pPr>
      <w:r>
        <w:rPr>
          <w:rFonts w:eastAsia="Times New Roman"/>
          <w:sz w:val="28"/>
          <w:szCs w:val="28"/>
        </w:rPr>
        <w:t xml:space="preserve"> </w:t>
      </w:r>
      <w:r>
        <w:rPr>
          <w:sz w:val="28"/>
          <w:szCs w:val="28"/>
        </w:rPr>
        <w:t>Формирование фонетически внятной, выразительной устной речи учащихся, соблюдение ими словесного и логического ударения, правильной интонации, темпа и слитности, основных правил орфоэпии.</w:t>
      </w:r>
    </w:p>
    <w:p>
      <w:pPr>
        <w:pStyle w:val="Default"/>
        <w:ind w:left="360" w:hanging="0"/>
        <w:jc w:val="both"/>
        <w:rPr>
          <w:sz w:val="28"/>
          <w:szCs w:val="28"/>
        </w:rPr>
      </w:pPr>
      <w:r>
        <w:rPr>
          <w:sz w:val="28"/>
          <w:szCs w:val="28"/>
        </w:rPr>
      </w:r>
    </w:p>
    <w:p>
      <w:pPr>
        <w:pStyle w:val="Default"/>
        <w:ind w:left="360" w:hanging="0"/>
        <w:jc w:val="both"/>
        <w:rPr>
          <w:sz w:val="28"/>
          <w:szCs w:val="28"/>
        </w:rPr>
      </w:pPr>
      <w:r>
        <w:rPr>
          <w:rFonts w:eastAsia="Times New Roman"/>
          <w:iCs/>
          <w:sz w:val="28"/>
          <w:szCs w:val="28"/>
        </w:rPr>
        <w:t xml:space="preserve">       </w:t>
      </w:r>
      <w:r>
        <w:rPr>
          <w:iCs/>
          <w:sz w:val="28"/>
          <w:szCs w:val="28"/>
        </w:rPr>
        <w:t xml:space="preserve">Коррекционно–развивающие (специальные) задачи </w:t>
      </w:r>
      <w:r>
        <w:rPr>
          <w:sz w:val="28"/>
          <w:szCs w:val="28"/>
        </w:rPr>
        <w:t>формирования речевого слуха</w:t>
      </w:r>
      <w:r>
        <w:rPr>
          <w:iCs/>
          <w:sz w:val="28"/>
          <w:szCs w:val="28"/>
        </w:rPr>
        <w:t>:</w:t>
      </w:r>
    </w:p>
    <w:p>
      <w:pPr>
        <w:pStyle w:val="Default"/>
        <w:numPr>
          <w:ilvl w:val="0"/>
          <w:numId w:val="22"/>
        </w:numPr>
        <w:jc w:val="both"/>
        <w:rPr>
          <w:sz w:val="28"/>
          <w:szCs w:val="28"/>
        </w:rPr>
      </w:pPr>
      <w:r>
        <w:rPr>
          <w:rFonts w:eastAsia="Times New Roman"/>
          <w:sz w:val="28"/>
          <w:szCs w:val="28"/>
        </w:rPr>
        <w:t xml:space="preserve"> </w:t>
      </w:r>
      <w:r>
        <w:rPr>
          <w:sz w:val="28"/>
          <w:szCs w:val="28"/>
        </w:rPr>
        <w:t>Развитие речевого слуха учащихся (с кохлеарнымимплантом, и индивидуальными аппаратами и без аппаратов) на различном речевом материале (тексты разных жанров и стилей, материал фронтальных уроков, фразы разговорно-обиходного характера, словосочетания и отдельные слова).</w:t>
      </w:r>
    </w:p>
    <w:p>
      <w:pPr>
        <w:pStyle w:val="Default"/>
        <w:numPr>
          <w:ilvl w:val="0"/>
          <w:numId w:val="22"/>
        </w:numPr>
        <w:jc w:val="both"/>
        <w:rPr>
          <w:sz w:val="28"/>
          <w:szCs w:val="28"/>
        </w:rPr>
      </w:pPr>
      <w:r>
        <w:rPr>
          <w:rFonts w:eastAsia="Times New Roman"/>
          <w:sz w:val="28"/>
          <w:szCs w:val="28"/>
        </w:rPr>
        <w:t xml:space="preserve"> </w:t>
      </w:r>
      <w:r>
        <w:rPr>
          <w:sz w:val="28"/>
          <w:szCs w:val="28"/>
        </w:rPr>
        <w:t>Развитие фонематического слуха учащихся, воспитание «тонких» слуховых дифференцировок.</w:t>
      </w:r>
    </w:p>
    <w:p>
      <w:pPr>
        <w:pStyle w:val="Default"/>
        <w:numPr>
          <w:ilvl w:val="0"/>
          <w:numId w:val="22"/>
        </w:numPr>
        <w:jc w:val="both"/>
        <w:rPr>
          <w:sz w:val="28"/>
          <w:szCs w:val="28"/>
        </w:rPr>
      </w:pPr>
      <w:r>
        <w:rPr>
          <w:rFonts w:eastAsia="Times New Roman"/>
          <w:sz w:val="28"/>
          <w:szCs w:val="28"/>
        </w:rPr>
        <w:t xml:space="preserve"> </w:t>
      </w:r>
      <w:r>
        <w:rPr>
          <w:sz w:val="28"/>
          <w:szCs w:val="28"/>
        </w:rPr>
        <w:t>Закрепление произносительных навыков на речевом материале занятия.</w:t>
      </w:r>
    </w:p>
    <w:p>
      <w:pPr>
        <w:pStyle w:val="Default"/>
        <w:numPr>
          <w:ilvl w:val="0"/>
          <w:numId w:val="22"/>
        </w:numPr>
        <w:jc w:val="both"/>
        <w:rPr>
          <w:sz w:val="28"/>
          <w:szCs w:val="28"/>
        </w:rPr>
      </w:pPr>
      <w:r>
        <w:rPr>
          <w:sz w:val="28"/>
          <w:szCs w:val="28"/>
        </w:rPr>
        <w:t>Продолжительность индивидуального занятия по развитию слухового восприятия и обучению произношению составляет 20 минут: по 10 минут на каждую часть занятия.</w:t>
      </w:r>
    </w:p>
    <w:p>
      <w:pPr>
        <w:pStyle w:val="Default"/>
        <w:numPr>
          <w:ilvl w:val="0"/>
          <w:numId w:val="22"/>
        </w:numPr>
        <w:jc w:val="both"/>
        <w:rPr>
          <w:sz w:val="28"/>
          <w:szCs w:val="28"/>
        </w:rPr>
      </w:pPr>
      <w:r>
        <w:rPr>
          <w:sz w:val="28"/>
          <w:szCs w:val="28"/>
        </w:rPr>
        <w:t xml:space="preserve">Начиная с 3 класса, занятия  могут проводиться  малыми группами (парами). </w:t>
      </w:r>
    </w:p>
    <w:p>
      <w:pPr>
        <w:pStyle w:val="Default"/>
        <w:jc w:val="both"/>
        <w:rPr>
          <w:sz w:val="28"/>
          <w:szCs w:val="28"/>
        </w:rPr>
      </w:pPr>
      <w:r>
        <w:rPr>
          <w:sz w:val="28"/>
          <w:szCs w:val="28"/>
        </w:rPr>
        <w:t>При комплектовании малой группы учитываются индивидуальные слуховые и речевые При комплектовании малой группы учитываются индивидуальные слуховые и речевые возможности  учащихся. В этом случае работа строится следующим образом: 10 минут –работа над произношением с первым учащимся, 20 минут –работа по ФРС с двумя учащимися, 10 минут –работа над произношением со вторым учеником. В течение недели индивидуальные занятия и занятия парами чередуются.</w:t>
      </w:r>
    </w:p>
    <w:p>
      <w:pPr>
        <w:pStyle w:val="Default"/>
        <w:jc w:val="both"/>
        <w:rPr>
          <w:sz w:val="28"/>
          <w:szCs w:val="28"/>
        </w:rPr>
      </w:pPr>
      <w:r>
        <w:rPr>
          <w:b/>
          <w:bCs/>
          <w:iCs/>
          <w:sz w:val="28"/>
          <w:szCs w:val="28"/>
        </w:rPr>
        <w:t>Фронтальный урок по развитию слухового восприятия</w:t>
      </w:r>
    </w:p>
    <w:p>
      <w:pPr>
        <w:pStyle w:val="Default"/>
        <w:jc w:val="both"/>
        <w:rPr>
          <w:sz w:val="28"/>
          <w:szCs w:val="28"/>
        </w:rPr>
      </w:pPr>
      <w:r>
        <w:rPr>
          <w:sz w:val="28"/>
          <w:szCs w:val="28"/>
        </w:rPr>
        <w:t>Фронтальный урок по развитию слухового  восприятия проводится        в 1-4 классах I отделения, 1-5 классах II отделения в специально оборудованном слуховом классе, изолированном от шумов (звукоизоляция, звукопоглощение), с использованием стационарной звукоусиливающей аппаратуры, индивидуальных слуховых аппаратов или речевых процессоров для кохлеарно имплантированных учащихся.</w:t>
      </w:r>
    </w:p>
    <w:p>
      <w:pPr>
        <w:pStyle w:val="Default"/>
        <w:jc w:val="both"/>
        <w:rPr>
          <w:sz w:val="28"/>
          <w:szCs w:val="28"/>
        </w:rPr>
      </w:pPr>
      <w:r>
        <w:rPr>
          <w:b/>
          <w:iCs/>
          <w:sz w:val="28"/>
          <w:szCs w:val="28"/>
        </w:rPr>
        <w:t xml:space="preserve">Содержание фронтального  урока  по </w:t>
      </w:r>
      <w:r>
        <w:rPr>
          <w:sz w:val="28"/>
          <w:szCs w:val="28"/>
        </w:rPr>
        <w:t>развитию слухового восприятия и технике речи включает</w:t>
      </w:r>
      <w:r>
        <w:rPr>
          <w:b/>
          <w:iCs/>
          <w:sz w:val="28"/>
          <w:szCs w:val="28"/>
        </w:rPr>
        <w:t>:</w:t>
      </w:r>
    </w:p>
    <w:p>
      <w:pPr>
        <w:pStyle w:val="Default"/>
        <w:jc w:val="both"/>
        <w:rPr>
          <w:sz w:val="28"/>
          <w:szCs w:val="28"/>
        </w:rPr>
      </w:pPr>
      <w:r>
        <w:rPr>
          <w:sz w:val="28"/>
          <w:szCs w:val="28"/>
        </w:rPr>
        <w:t>1) восприятие и различение речевых звучаний;</w:t>
      </w:r>
    </w:p>
    <w:p>
      <w:pPr>
        <w:pStyle w:val="Default"/>
        <w:jc w:val="both"/>
        <w:rPr>
          <w:sz w:val="28"/>
          <w:szCs w:val="28"/>
        </w:rPr>
      </w:pPr>
      <w:r>
        <w:rPr>
          <w:rFonts w:eastAsia="Times New Roman"/>
          <w:sz w:val="28"/>
          <w:szCs w:val="28"/>
        </w:rPr>
        <w:t xml:space="preserve"> </w:t>
      </w:r>
      <w:r>
        <w:rPr>
          <w:sz w:val="28"/>
          <w:szCs w:val="28"/>
        </w:rPr>
        <w:t xml:space="preserve">2) восприятие и различение неречевых звучаний; </w:t>
      </w:r>
    </w:p>
    <w:p>
      <w:pPr>
        <w:pStyle w:val="Default"/>
        <w:jc w:val="both"/>
        <w:rPr>
          <w:sz w:val="28"/>
          <w:szCs w:val="28"/>
        </w:rPr>
      </w:pPr>
      <w:r>
        <w:rPr>
          <w:sz w:val="28"/>
          <w:szCs w:val="28"/>
        </w:rPr>
        <w:t xml:space="preserve">3) восприятие и различение музыки. </w:t>
      </w:r>
    </w:p>
    <w:p>
      <w:pPr>
        <w:pStyle w:val="Default"/>
        <w:jc w:val="both"/>
        <w:rPr>
          <w:sz w:val="28"/>
          <w:szCs w:val="28"/>
        </w:rPr>
      </w:pPr>
      <w:r>
        <w:rPr>
          <w:rFonts w:eastAsia="Times New Roman"/>
          <w:sz w:val="28"/>
          <w:szCs w:val="28"/>
        </w:rPr>
        <w:t xml:space="preserve"> </w:t>
      </w:r>
      <w:r>
        <w:rPr>
          <w:sz w:val="28"/>
          <w:szCs w:val="28"/>
        </w:rPr>
        <w:t xml:space="preserve">Содержание работы по развитию слухового восприятия, неречевых звучаний, музыки закладывает основы представлений слабослышащих о многообразии и богатстве мира звуков, способствует формированию и совершенствованию навыков восприятия                               </w:t>
      </w:r>
    </w:p>
    <w:p>
      <w:pPr>
        <w:pStyle w:val="Default"/>
        <w:jc w:val="both"/>
        <w:rPr>
          <w:sz w:val="28"/>
          <w:szCs w:val="28"/>
        </w:rPr>
      </w:pPr>
      <w:r>
        <w:rPr>
          <w:sz w:val="28"/>
          <w:szCs w:val="28"/>
        </w:rPr>
        <w:t xml:space="preserve">Система работы по развитию слухового восприятия и обучению произношению слабослышащих, позднооглохших и кохлеарно имплантированных обучающихся, охватывающая весь учебно-воспитательный процесс, направлена на формирование и совершенствование у учащихся умений и навыков восприятия речи, музыки, неречевых звучаний, различных шумов, произносительных навыков на основе развивающейся в процессе коррекционной работы слуховой функции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w:t>
      </w:r>
    </w:p>
    <w:p>
      <w:pPr>
        <w:pStyle w:val="Default"/>
        <w:jc w:val="both"/>
        <w:rPr>
          <w:sz w:val="28"/>
          <w:szCs w:val="28"/>
        </w:rPr>
      </w:pPr>
      <w:r>
        <w:rPr>
          <w:sz w:val="28"/>
          <w:szCs w:val="28"/>
        </w:rPr>
        <w:t xml:space="preserve">Для слабослышащих, позднооглохших и кохлеарно имплантированных учащихся,  содержание работы имеет некоторые  отличия. К слабослышащим учащимся предъявляются более сложные требования, и в первую очередь, по восприятию и воспроизведению устной речи. Это обуславливается более высоким уровнем их речевого развития. Рекомендуемый для уроков речевой материал отвечает задачам формирования устной речи и служит средством развития речевого слуха, содержит речевые единицы: слоги, слова, словосочетания, фразы, тексты. Он включает в себя: речевой материал обиходно-разговорного характера, относящийся  к организации учебной деятельности; речевой материал, связанный с изучением общеобразовательных предметов; тексты разных жанров. </w:t>
      </w:r>
    </w:p>
    <w:p>
      <w:pPr>
        <w:pStyle w:val="Default"/>
        <w:jc w:val="both"/>
        <w:rPr/>
      </w:pPr>
      <w:r>
        <w:rPr>
          <w:iCs/>
          <w:sz w:val="28"/>
          <w:szCs w:val="28"/>
        </w:rPr>
        <w:t xml:space="preserve">Восприятие речевого материала </w:t>
      </w:r>
      <w:r>
        <w:rPr>
          <w:sz w:val="28"/>
          <w:szCs w:val="28"/>
        </w:rPr>
        <w:t xml:space="preserve">на уроках производится с голоса учителя и с электронного носителя, как с опорой, так и без опоры   на наглядность (видеофильмы, мультфильмы). На уроках дети обучаются различению голосов (мужского, женского, детского), речи с различной интонацией, темпом, высотой. </w:t>
      </w:r>
    </w:p>
    <w:p>
      <w:pPr>
        <w:pStyle w:val="Default"/>
        <w:jc w:val="both"/>
        <w:rPr/>
      </w:pPr>
      <w:r>
        <w:rPr>
          <w:b/>
          <w:iCs/>
          <w:sz w:val="28"/>
          <w:szCs w:val="28"/>
        </w:rPr>
        <w:t xml:space="preserve">Неречевой материал </w:t>
      </w:r>
      <w:r>
        <w:rPr>
          <w:sz w:val="28"/>
          <w:szCs w:val="28"/>
        </w:rPr>
        <w:t xml:space="preserve">содержит разные по звучанию акустические звуки: </w:t>
      </w:r>
    </w:p>
    <w:p>
      <w:pPr>
        <w:pStyle w:val="Default"/>
        <w:jc w:val="both"/>
        <w:rPr/>
      </w:pPr>
      <w:r>
        <w:rPr>
          <w:sz w:val="28"/>
          <w:szCs w:val="28"/>
        </w:rPr>
        <w:t>на начальных этапах обучения это контрастные звучания (высокочастотные -низкочастотные);  на последующих этапах обучения -близкие в частотном диапазоне.</w:t>
      </w:r>
    </w:p>
    <w:p>
      <w:pPr>
        <w:pStyle w:val="Default"/>
        <w:jc w:val="both"/>
        <w:rPr>
          <w:sz w:val="28"/>
          <w:szCs w:val="28"/>
        </w:rPr>
      </w:pPr>
      <w:r>
        <w:rPr>
          <w:rFonts w:eastAsia="Times New Roman"/>
          <w:sz w:val="28"/>
          <w:szCs w:val="28"/>
        </w:rPr>
        <w:t xml:space="preserve"> </w:t>
      </w:r>
      <w:r>
        <w:rPr>
          <w:sz w:val="28"/>
          <w:szCs w:val="28"/>
        </w:rPr>
        <w:t xml:space="preserve">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pPr>
        <w:pStyle w:val="Default"/>
        <w:jc w:val="both"/>
        <w:rPr/>
      </w:pPr>
      <w:r>
        <w:rPr>
          <w:i/>
          <w:iCs/>
          <w:sz w:val="28"/>
          <w:szCs w:val="28"/>
        </w:rPr>
        <w:t xml:space="preserve">Музыкальный материал </w:t>
      </w:r>
      <w:r>
        <w:rPr>
          <w:sz w:val="28"/>
          <w:szCs w:val="28"/>
        </w:rPr>
        <w:t>направлен на формирование музыкальной культуры как неотъемлемой части духовной культуры школьников. В основе его лежит формирование интереса и любви к музыкальному искусству; воспитание художественного вкуса; развитие восприятия лучших образцов мировой музыкальной культуры прошлого и настоящего; накопление багажа музыкальных впечатлений; первоначальных знаний о музыке; опыта хорового исполнительства (во время речитативного пения и мелодического пения); формирование первичных знаний о композиторах, необходимых для ориентации в сложном мире музыкального искусства.</w:t>
      </w:r>
    </w:p>
    <w:p>
      <w:pPr>
        <w:pStyle w:val="Default"/>
        <w:jc w:val="both"/>
        <w:rPr/>
      </w:pPr>
      <w:r>
        <w:rPr>
          <w:sz w:val="28"/>
          <w:szCs w:val="28"/>
        </w:rPr>
        <w:t>Работая над развитием слухового восприятия у слабослышащих учащихся на различном материале, учитель-дефектолог слухового кабинета способствует формированию у них широкого круга представлений о мире звуков, навыков восприятия и воспроизведения устной речи, неречевых звучаний, музыки</w:t>
      </w:r>
      <w:r>
        <w:rPr>
          <w:b/>
          <w:bCs/>
          <w:i/>
          <w:iCs/>
          <w:sz w:val="28"/>
          <w:szCs w:val="28"/>
        </w:rPr>
        <w:t xml:space="preserve">. </w:t>
      </w:r>
    </w:p>
    <w:p>
      <w:pPr>
        <w:pStyle w:val="Default"/>
        <w:jc w:val="both"/>
        <w:rPr>
          <w:sz w:val="28"/>
          <w:szCs w:val="28"/>
        </w:rPr>
      </w:pPr>
      <w:r>
        <w:rPr>
          <w:b/>
          <w:bCs/>
          <w:iCs/>
          <w:sz w:val="28"/>
          <w:szCs w:val="28"/>
        </w:rPr>
        <w:t>Музыкально-ритмические занятия</w:t>
      </w:r>
    </w:p>
    <w:p>
      <w:pPr>
        <w:pStyle w:val="Default"/>
        <w:jc w:val="both"/>
        <w:rPr>
          <w:sz w:val="28"/>
          <w:szCs w:val="28"/>
        </w:rPr>
      </w:pPr>
      <w:r>
        <w:rPr>
          <w:sz w:val="28"/>
          <w:szCs w:val="28"/>
        </w:rPr>
        <w:t xml:space="preserve">Музыкально-ритмические занятия являются одним из важных специальных (коррекционных) курсов в системе образовательно –коррекционной работы с обучающимися с нарушением слуха, направленной на их всесторонне развитие, наиболее полноценную социальную адаптацию и интеграцию в обществе. </w:t>
      </w:r>
    </w:p>
    <w:p>
      <w:pPr>
        <w:pStyle w:val="Default"/>
        <w:jc w:val="both"/>
        <w:rPr>
          <w:sz w:val="28"/>
          <w:szCs w:val="28"/>
        </w:rPr>
      </w:pPr>
      <w:r>
        <w:rPr>
          <w:sz w:val="28"/>
          <w:szCs w:val="28"/>
        </w:rPr>
        <w:t>На музыкально –ритмических занятиях осуществляется эстетическое воспитание обучающихся средствами музыки, коррекция и развитие их двигательной сферы, нарушенной слуховой функции, произносительной стороны речи. Большое внимание уделяется приобщению детей к музыкальной культуре как части духовной культуры общества, их эмоциональному развитию, расширению кругозора, развитию воображения, творчества. Это способствует более полноценному личностному развитию обучающихся, что имеет важное значение для их социальной адаптации и интеграции в обществе.</w:t>
      </w:r>
    </w:p>
    <w:p>
      <w:pPr>
        <w:pStyle w:val="Default"/>
        <w:jc w:val="both"/>
        <w:rPr>
          <w:sz w:val="28"/>
          <w:szCs w:val="28"/>
        </w:rPr>
      </w:pPr>
      <w:r>
        <w:rPr>
          <w:sz w:val="28"/>
          <w:szCs w:val="28"/>
        </w:rPr>
        <w:t xml:space="preserve">В процессе проведения музыкально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pPr>
        <w:pStyle w:val="Default"/>
        <w:jc w:val="both"/>
        <w:rPr>
          <w:sz w:val="28"/>
          <w:szCs w:val="28"/>
        </w:rPr>
      </w:pPr>
      <w:r>
        <w:rPr>
          <w:sz w:val="28"/>
          <w:szCs w:val="28"/>
        </w:rPr>
        <w:t xml:space="preserve">На занятиях у детей с нарушением слуха формируется и развивается восприятие музыки (ее характера и доступных средств музыкальной выразительности), они приобщаются к основам музыкальной культуры. Дети обучаются также музыкально –ритмическим движениям (правильному, выразительному и ритмичному исполнению основных, гимнастических и танцевальных движений, несложных композиций, музыкально –пластической импровизации), выразительной декламации пения песен под музыку (при точной передаче во внятной, достаточно выразительной речи ритмической структуры мелодии, характера звуковедения, динамических оттенков), игре на элементарных музыкальных инструментах в ансамбле. На занятиях ведется целенаправленная работа по автоматизации произносительных навыков обучающихся (с использованием фонетической ритмики и музыки). 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pPr>
        <w:pStyle w:val="Default"/>
        <w:jc w:val="both"/>
        <w:rPr/>
      </w:pPr>
      <w:r>
        <w:rPr>
          <w:sz w:val="28"/>
          <w:szCs w:val="28"/>
        </w:rPr>
        <w:t>Важное значение придается развитию эмоционально –образного восприятия музыки при целенаправленном формировании ее сенсорной основы -восприятия на слух доступных средств музыкальной выразительности (звуко -высотных, темпо- ритмических, динамических и тембровых отношений) с использованием специальных педагогических технологий, учитывающих особенности развития слухового восприятия, общего и речевого развития слабослышащих, позднооглохших и кохлеарно имплантированных  детей. Опыт эмоционально образного восприятия музыки, приобщение к  музыкальной культуре, формирование знаний о музыкальном искусстве как части духовной культуры общества, имеет важное значение для более полноценного развития обучающихся, их социальной адаптации.</w:t>
      </w:r>
    </w:p>
    <w:p>
      <w:pPr>
        <w:pStyle w:val="Default"/>
        <w:jc w:val="both"/>
        <w:rPr>
          <w:sz w:val="28"/>
          <w:szCs w:val="28"/>
        </w:rPr>
      </w:pPr>
      <w:r>
        <w:rPr>
          <w:sz w:val="28"/>
          <w:szCs w:val="28"/>
        </w:rPr>
        <w:t xml:space="preserve">Развитие детей с нарушением слуха возможностей восприятия музыки содействует ритмической организации их движений, создает определенный эмоциональный настрой, способствующий формированию выразительных и ритмичных движений под музыку. В свою очередь, движения оказывают положительное влияние на развитие восприятия музыки. Двигательное моделирование музыкальных структур является одним из основных приемов развития у детей слухового восприятия музыки. </w:t>
      </w:r>
    </w:p>
    <w:p>
      <w:pPr>
        <w:pStyle w:val="Default"/>
        <w:jc w:val="both"/>
        <w:rPr/>
      </w:pPr>
      <w:r>
        <w:rPr>
          <w:sz w:val="28"/>
          <w:szCs w:val="28"/>
        </w:rPr>
        <w:t xml:space="preserve">Специальная (коррекционная) работа по развитию правильных, координированных, выразительных и ритмичных движений, чувства равновесия, формированием правильной осанки, умениями расслаблять и напрягать мышцы положительно влияет на формирование у обучающихся произносительной стороны речи, в том числе при использовании фонетической ритмики. Взаимодействие музыки и устной речи при декламации и пении песен, целенаправленное побуждение вслушиваться  в мелодию, ее мелодическую, темпо-ритмическую организацию, динамические оттенки, имеет важное значение для формирования более естественного звучания голоса, его модуляций, развития ритмико-интонационной структуры речи, закрепления навыков воспроизведения звукового состава речи. </w:t>
      </w:r>
    </w:p>
    <w:p>
      <w:pPr>
        <w:pStyle w:val="Default"/>
        <w:jc w:val="both"/>
        <w:rPr>
          <w:sz w:val="28"/>
          <w:szCs w:val="28"/>
        </w:rPr>
      </w:pPr>
      <w:r>
        <w:rPr>
          <w:sz w:val="28"/>
          <w:szCs w:val="28"/>
        </w:rPr>
        <w:t>Музыкально-ритмические занятия проводит педагог, закончивший специальные курсы, предпочтение отдается дефектологам, имеющим музыкальное образование.</w:t>
      </w:r>
    </w:p>
    <w:p>
      <w:pPr>
        <w:pStyle w:val="Default"/>
        <w:jc w:val="both"/>
        <w:rPr>
          <w:sz w:val="28"/>
          <w:szCs w:val="28"/>
        </w:rPr>
      </w:pPr>
      <w:r>
        <w:rPr>
          <w:sz w:val="28"/>
          <w:szCs w:val="28"/>
        </w:rPr>
      </w:r>
    </w:p>
    <w:p>
      <w:pPr>
        <w:pStyle w:val="Default"/>
        <w:jc w:val="both"/>
        <w:rPr/>
      </w:pPr>
      <w:r>
        <w:rPr>
          <w:b/>
          <w:sz w:val="28"/>
          <w:szCs w:val="28"/>
        </w:rPr>
        <w:t>Программа коррекционной работы</w:t>
      </w:r>
      <w:r>
        <w:rPr>
          <w:sz w:val="28"/>
          <w:szCs w:val="28"/>
        </w:rPr>
        <w:t xml:space="preserve"> может предусматривать вариативные формы специального сопровождения слабослышащих, позднооглохших и кохлеарно имплантированных обучающихся.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и удовлетворению их особых образовательных потребностей.</w:t>
      </w:r>
    </w:p>
    <w:p>
      <w:pPr>
        <w:pStyle w:val="Default"/>
        <w:jc w:val="both"/>
        <w:rPr>
          <w:sz w:val="28"/>
          <w:szCs w:val="28"/>
        </w:rPr>
      </w:pPr>
      <w:r>
        <w:rPr>
          <w:sz w:val="28"/>
          <w:szCs w:val="28"/>
        </w:rPr>
      </w:r>
    </w:p>
    <w:p>
      <w:pPr>
        <w:pStyle w:val="Default"/>
        <w:jc w:val="both"/>
        <w:rPr>
          <w:b/>
          <w:b/>
          <w:bCs/>
          <w:sz w:val="28"/>
          <w:szCs w:val="28"/>
        </w:rPr>
      </w:pPr>
      <w:r>
        <w:rPr>
          <w:b/>
          <w:bCs/>
          <w:sz w:val="28"/>
          <w:szCs w:val="28"/>
        </w:rPr>
        <w:t>Основное содержание учебных предметов коррекционно-развивающей области в классах для слабослышащих, кохлеарно имплантированных и позднооглохших учащихся.</w:t>
      </w:r>
    </w:p>
    <w:p>
      <w:pPr>
        <w:pStyle w:val="Default"/>
        <w:numPr>
          <w:ilvl w:val="2"/>
          <w:numId w:val="98"/>
        </w:numPr>
        <w:tabs>
          <w:tab w:val="clear" w:pos="708"/>
          <w:tab w:val="left" w:pos="426" w:leader="none"/>
        </w:tabs>
        <w:ind w:left="426" w:hanging="426"/>
        <w:jc w:val="both"/>
        <w:rPr>
          <w:sz w:val="28"/>
          <w:szCs w:val="28"/>
        </w:rPr>
      </w:pPr>
      <w:r>
        <w:rPr>
          <w:b/>
          <w:sz w:val="28"/>
          <w:szCs w:val="28"/>
        </w:rPr>
        <w:t>Формирование речевого слуха и произносительной стороны устной речи</w:t>
      </w:r>
      <w:r>
        <w:rPr>
          <w:b/>
          <w:bCs/>
          <w:iCs/>
          <w:sz w:val="28"/>
          <w:szCs w:val="28"/>
        </w:rPr>
        <w:t xml:space="preserve">(индивидуальные занятия) </w:t>
      </w:r>
    </w:p>
    <w:p>
      <w:pPr>
        <w:pStyle w:val="Default"/>
        <w:jc w:val="both"/>
        <w:rPr/>
      </w:pPr>
      <w:r>
        <w:rPr>
          <w:rFonts w:eastAsia="Times New Roman"/>
          <w:b/>
          <w:sz w:val="28"/>
          <w:szCs w:val="28"/>
        </w:rPr>
        <w:t xml:space="preserve">  </w:t>
      </w:r>
      <w:r>
        <w:rPr>
          <w:b/>
          <w:sz w:val="28"/>
          <w:szCs w:val="28"/>
        </w:rPr>
        <w:t>Формирование</w:t>
      </w:r>
      <w:r>
        <w:rPr>
          <w:b/>
          <w:bCs/>
          <w:sz w:val="28"/>
          <w:szCs w:val="28"/>
        </w:rPr>
        <w:t xml:space="preserve"> речевого слуха. </w:t>
      </w:r>
    </w:p>
    <w:p>
      <w:pPr>
        <w:pStyle w:val="Default"/>
        <w:jc w:val="both"/>
        <w:rPr>
          <w:sz w:val="28"/>
          <w:szCs w:val="28"/>
        </w:rPr>
      </w:pPr>
      <w:r>
        <w:rPr>
          <w:sz w:val="28"/>
          <w:szCs w:val="28"/>
        </w:rPr>
        <w:t>Восприятие на слух с помощью индивидуальных слуховых аппаратов и без них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p>
    <w:p>
      <w:pPr>
        <w:pStyle w:val="Default"/>
        <w:jc w:val="both"/>
        <w:rPr>
          <w:sz w:val="28"/>
          <w:szCs w:val="28"/>
        </w:rPr>
      </w:pPr>
      <w:r>
        <w:rPr>
          <w:sz w:val="28"/>
          <w:szCs w:val="28"/>
        </w:rPr>
        <w:t>Восприятие на слух с помощью индивидуальных аппаратов текстов (до 16—18 и более предложений).</w:t>
      </w:r>
    </w:p>
    <w:p>
      <w:pPr>
        <w:pStyle w:val="Default"/>
        <w:jc w:val="both"/>
        <w:rPr>
          <w:sz w:val="28"/>
          <w:szCs w:val="28"/>
        </w:rPr>
      </w:pPr>
      <w:r>
        <w:rPr>
          <w:sz w:val="28"/>
          <w:szCs w:val="28"/>
        </w:rPr>
        <w:t xml:space="preserve">Проведение тренировки в восприятии на слух шепотной речи со слабослышащими детьми с I и II степенью тугоухости. </w:t>
      </w:r>
    </w:p>
    <w:p>
      <w:pPr>
        <w:pStyle w:val="Default"/>
        <w:jc w:val="both"/>
        <w:rPr>
          <w:sz w:val="28"/>
          <w:szCs w:val="28"/>
        </w:rPr>
      </w:pPr>
      <w:r>
        <w:rPr>
          <w:sz w:val="28"/>
          <w:szCs w:val="28"/>
        </w:rPr>
        <w:t>Восприятие речевого материала на слух  в разных условиях-в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pPr>
        <w:pStyle w:val="Default"/>
        <w:jc w:val="both"/>
        <w:rPr>
          <w:sz w:val="28"/>
          <w:szCs w:val="28"/>
        </w:rPr>
      </w:pPr>
      <w:r>
        <w:rPr>
          <w:sz w:val="28"/>
          <w:szCs w:val="28"/>
        </w:rPr>
        <w:t>-вне ситуации;</w:t>
      </w:r>
    </w:p>
    <w:p>
      <w:pPr>
        <w:pStyle w:val="Default"/>
        <w:jc w:val="both"/>
        <w:rPr>
          <w:sz w:val="28"/>
          <w:szCs w:val="28"/>
        </w:rPr>
      </w:pPr>
      <w:r>
        <w:rPr>
          <w:sz w:val="28"/>
          <w:szCs w:val="28"/>
        </w:rPr>
        <w:t>-в изолированных от шума помещениях;</w:t>
      </w:r>
    </w:p>
    <w:p>
      <w:pPr>
        <w:pStyle w:val="Default"/>
        <w:jc w:val="both"/>
        <w:rPr>
          <w:sz w:val="28"/>
          <w:szCs w:val="28"/>
        </w:rPr>
      </w:pPr>
      <w:r>
        <w:rPr>
          <w:sz w:val="28"/>
          <w:szCs w:val="28"/>
        </w:rPr>
        <w:t>-в условиях, близких к естественным.</w:t>
      </w:r>
    </w:p>
    <w:p>
      <w:pPr>
        <w:pStyle w:val="Default"/>
        <w:jc w:val="both"/>
        <w:rPr>
          <w:sz w:val="28"/>
          <w:szCs w:val="28"/>
        </w:rPr>
      </w:pPr>
      <w:r>
        <w:rPr>
          <w:sz w:val="28"/>
          <w:szCs w:val="28"/>
        </w:rPr>
        <w:t>Способы предъявления речевого материала –с голоса учителя, с голоса учащегося, с электронного носителя.</w:t>
      </w:r>
    </w:p>
    <w:p>
      <w:pPr>
        <w:pStyle w:val="Default"/>
        <w:jc w:val="both"/>
        <w:rPr/>
      </w:pPr>
      <w:r>
        <w:rPr>
          <w:sz w:val="28"/>
          <w:szCs w:val="28"/>
        </w:rPr>
        <w:t>Восприятие неречевых звучаний и музыки. Развитие слухового восприятия учащихся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pPr>
        <w:pStyle w:val="Default"/>
        <w:jc w:val="both"/>
        <w:rPr/>
      </w:pPr>
      <w:r>
        <w:rPr>
          <w:rFonts w:eastAsia="Times New Roman"/>
          <w:b/>
          <w:sz w:val="28"/>
          <w:szCs w:val="28"/>
        </w:rPr>
        <w:t xml:space="preserve">   </w:t>
      </w:r>
      <w:r>
        <w:rPr>
          <w:b/>
          <w:sz w:val="28"/>
          <w:szCs w:val="28"/>
        </w:rPr>
        <w:t xml:space="preserve">Формирование произносительной стороны устной речи </w:t>
      </w:r>
      <w:r>
        <w:rPr>
          <w:sz w:val="28"/>
          <w:szCs w:val="28"/>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pPr>
        <w:pStyle w:val="Default"/>
        <w:jc w:val="both"/>
        <w:rPr>
          <w:sz w:val="28"/>
          <w:szCs w:val="28"/>
        </w:rPr>
      </w:pPr>
      <w:r>
        <w:rPr>
          <w:b/>
          <w:bCs/>
          <w:i/>
          <w:iCs/>
          <w:sz w:val="28"/>
          <w:szCs w:val="28"/>
        </w:rPr>
        <w:t>Речевое дыхание</w:t>
      </w:r>
    </w:p>
    <w:p>
      <w:pPr>
        <w:pStyle w:val="Default"/>
        <w:jc w:val="both"/>
        <w:rPr/>
      </w:pPr>
      <w:r>
        <w:rPr>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pPr>
        <w:pStyle w:val="Default"/>
        <w:jc w:val="both"/>
        <w:rPr>
          <w:sz w:val="28"/>
          <w:szCs w:val="28"/>
        </w:rPr>
      </w:pPr>
      <w:r>
        <w:rPr>
          <w:b/>
          <w:bCs/>
          <w:i/>
          <w:iCs/>
          <w:sz w:val="28"/>
          <w:szCs w:val="28"/>
        </w:rPr>
        <w:t>Голос</w:t>
      </w:r>
    </w:p>
    <w:p>
      <w:pPr>
        <w:pStyle w:val="Default"/>
        <w:jc w:val="both"/>
        <w:rPr>
          <w:sz w:val="28"/>
          <w:szCs w:val="28"/>
        </w:rPr>
      </w:pPr>
      <w:r>
        <w:rPr>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p>
    <w:p>
      <w:pPr>
        <w:pStyle w:val="Default"/>
        <w:jc w:val="both"/>
        <w:rPr>
          <w:sz w:val="28"/>
          <w:szCs w:val="28"/>
        </w:rPr>
      </w:pPr>
      <w:r>
        <w:rPr>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pPr>
        <w:pStyle w:val="Default"/>
        <w:jc w:val="both"/>
        <w:rPr>
          <w:sz w:val="28"/>
          <w:szCs w:val="28"/>
        </w:rPr>
      </w:pPr>
      <w:r>
        <w:rPr>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Pr>
          <w:i/>
          <w:iCs/>
          <w:sz w:val="28"/>
          <w:szCs w:val="28"/>
        </w:rPr>
        <w:t>рука –руки).</w:t>
      </w:r>
    </w:p>
    <w:p>
      <w:pPr>
        <w:pStyle w:val="Default"/>
        <w:jc w:val="both"/>
        <w:rPr>
          <w:sz w:val="28"/>
          <w:szCs w:val="28"/>
        </w:rPr>
      </w:pPr>
      <w:r>
        <w:rPr>
          <w:b/>
          <w:bCs/>
          <w:i/>
          <w:iCs/>
          <w:sz w:val="28"/>
          <w:szCs w:val="28"/>
        </w:rPr>
        <w:t>Звуки и их сочетания</w:t>
      </w:r>
    </w:p>
    <w:p>
      <w:pPr>
        <w:pStyle w:val="Default"/>
        <w:jc w:val="both"/>
        <w:rPr>
          <w:sz w:val="28"/>
          <w:szCs w:val="28"/>
        </w:rPr>
      </w:pPr>
      <w:r>
        <w:rPr>
          <w:sz w:val="28"/>
          <w:szCs w:val="28"/>
        </w:rPr>
        <w:t xml:space="preserve">Усвоение, </w:t>
      </w:r>
      <w:r>
        <w:rPr>
          <w:b/>
          <w:bCs/>
          <w:sz w:val="28"/>
          <w:szCs w:val="28"/>
        </w:rPr>
        <w:t>з</w:t>
      </w:r>
      <w:r>
        <w:rPr>
          <w:sz w:val="28"/>
          <w:szCs w:val="28"/>
        </w:rPr>
        <w:t xml:space="preserve">акрепление правильного произношения в словах звуков речи и их сочетаний: </w:t>
      </w:r>
      <w:r>
        <w:rPr>
          <w:i/>
          <w:iCs/>
          <w:sz w:val="28"/>
          <w:szCs w:val="28"/>
        </w:rPr>
        <w:t xml:space="preserve">п, а, м, т, о, в, у, н, с, и, л, э; </w:t>
      </w:r>
      <w:r>
        <w:rPr>
          <w:sz w:val="28"/>
          <w:szCs w:val="28"/>
        </w:rPr>
        <w:t>звукосочетаний</w:t>
      </w:r>
      <w:r>
        <w:rPr>
          <w:i/>
          <w:iCs/>
          <w:sz w:val="28"/>
          <w:szCs w:val="28"/>
        </w:rPr>
        <w:t xml:space="preserve">й а (я), йо (ё), йу (ю), , йэ (е) </w:t>
      </w:r>
      <w:r>
        <w:rPr>
          <w:sz w:val="28"/>
          <w:szCs w:val="28"/>
        </w:rPr>
        <w:t xml:space="preserve">в начальной позиции </w:t>
      </w:r>
      <w:r>
        <w:rPr>
          <w:i/>
          <w:iCs/>
          <w:sz w:val="28"/>
          <w:szCs w:val="28"/>
        </w:rPr>
        <w:t>(яблоко)</w:t>
      </w:r>
      <w:r>
        <w:rPr>
          <w:sz w:val="28"/>
          <w:szCs w:val="28"/>
        </w:rPr>
        <w:t xml:space="preserve">и после гласных </w:t>
      </w:r>
      <w:r>
        <w:rPr>
          <w:i/>
          <w:iCs/>
          <w:sz w:val="28"/>
          <w:szCs w:val="28"/>
        </w:rPr>
        <w:t>(красная);</w:t>
      </w:r>
      <w:r>
        <w:rPr>
          <w:sz w:val="28"/>
          <w:szCs w:val="28"/>
        </w:rPr>
        <w:t xml:space="preserve">позиционное смягчение согласных перед гласными </w:t>
      </w:r>
      <w:r>
        <w:rPr>
          <w:i/>
          <w:iCs/>
          <w:sz w:val="28"/>
          <w:szCs w:val="28"/>
        </w:rPr>
        <w:t>и, э(пишет, мел)</w:t>
      </w:r>
      <w:r>
        <w:rPr>
          <w:sz w:val="28"/>
          <w:szCs w:val="28"/>
        </w:rPr>
        <w:t xml:space="preserve">; </w:t>
      </w:r>
      <w:r>
        <w:rPr>
          <w:i/>
          <w:iCs/>
          <w:sz w:val="28"/>
          <w:szCs w:val="28"/>
        </w:rPr>
        <w:t xml:space="preserve">к, с, ш; я, е, ю, ё </w:t>
      </w:r>
      <w:r>
        <w:rPr>
          <w:sz w:val="28"/>
          <w:szCs w:val="28"/>
        </w:rPr>
        <w:t xml:space="preserve">после разделительных </w:t>
      </w:r>
      <w:r>
        <w:rPr>
          <w:i/>
          <w:iCs/>
          <w:sz w:val="28"/>
          <w:szCs w:val="28"/>
        </w:rPr>
        <w:t>ь, ъ (обезьяна, съел)</w:t>
      </w:r>
      <w:r>
        <w:rPr>
          <w:sz w:val="28"/>
          <w:szCs w:val="28"/>
        </w:rPr>
        <w:t xml:space="preserve">; </w:t>
      </w:r>
      <w:r>
        <w:rPr>
          <w:i/>
          <w:iCs/>
          <w:sz w:val="28"/>
          <w:szCs w:val="28"/>
        </w:rPr>
        <w:t>р, ф, х, б, д</w:t>
      </w:r>
      <w:r>
        <w:rPr>
          <w:sz w:val="28"/>
          <w:szCs w:val="28"/>
        </w:rPr>
        <w:t xml:space="preserve">; мягкие согласные </w:t>
      </w:r>
      <w:r>
        <w:rPr>
          <w:i/>
          <w:iCs/>
          <w:sz w:val="28"/>
          <w:szCs w:val="28"/>
        </w:rPr>
        <w:t xml:space="preserve">т, н, х, п, м, ф </w:t>
      </w:r>
      <w:r>
        <w:rPr>
          <w:sz w:val="28"/>
          <w:szCs w:val="28"/>
        </w:rPr>
        <w:t xml:space="preserve">в конце слов </w:t>
      </w:r>
      <w:r>
        <w:rPr>
          <w:i/>
          <w:iCs/>
          <w:sz w:val="28"/>
          <w:szCs w:val="28"/>
        </w:rPr>
        <w:t>(пить, день).</w:t>
      </w:r>
    </w:p>
    <w:p>
      <w:pPr>
        <w:pStyle w:val="Default"/>
        <w:jc w:val="both"/>
        <w:rPr>
          <w:sz w:val="28"/>
          <w:szCs w:val="28"/>
        </w:rPr>
      </w:pPr>
      <w:r>
        <w:rPr>
          <w:sz w:val="28"/>
          <w:szCs w:val="28"/>
        </w:rPr>
        <w:t xml:space="preserve">Правильное произношение в словах звуков и их сочетаний: </w:t>
      </w:r>
      <w:r>
        <w:rPr>
          <w:i/>
          <w:iCs/>
          <w:sz w:val="28"/>
          <w:szCs w:val="28"/>
        </w:rPr>
        <w:t>ы, э, ж, г, ц, ч.</w:t>
      </w:r>
    </w:p>
    <w:p>
      <w:pPr>
        <w:pStyle w:val="Default"/>
        <w:jc w:val="both"/>
        <w:rPr>
          <w:sz w:val="28"/>
          <w:szCs w:val="28"/>
        </w:rPr>
      </w:pPr>
      <w:r>
        <w:rPr>
          <w:sz w:val="28"/>
          <w:szCs w:val="28"/>
        </w:rPr>
        <w:t xml:space="preserve">Дифференцированное произношение в слогах и словах звуков: </w:t>
      </w:r>
      <w:r>
        <w:rPr>
          <w:i/>
          <w:iCs/>
          <w:sz w:val="28"/>
          <w:szCs w:val="28"/>
        </w:rPr>
        <w:t>и-ы, с-ш, с-з, ш-ж, б-п, д-т, ц-с, ч-ш, ц-ч.</w:t>
      </w:r>
    </w:p>
    <w:p>
      <w:pPr>
        <w:pStyle w:val="Default"/>
        <w:jc w:val="both"/>
        <w:rPr/>
      </w:pPr>
      <w:r>
        <w:rPr>
          <w:sz w:val="28"/>
          <w:szCs w:val="28"/>
        </w:rPr>
        <w:t xml:space="preserve">Произношение мягких звуков по подражанию и самостоятельно </w:t>
      </w:r>
      <w:r>
        <w:rPr>
          <w:i/>
          <w:iCs/>
          <w:sz w:val="28"/>
          <w:szCs w:val="28"/>
        </w:rPr>
        <w:t>(пять, няня, сядь, несёт, пюре)</w:t>
      </w:r>
      <w:r>
        <w:rPr>
          <w:sz w:val="28"/>
          <w:szCs w:val="28"/>
        </w:rPr>
        <w:t>и т.д.</w:t>
      </w:r>
    </w:p>
    <w:p>
      <w:pPr>
        <w:pStyle w:val="Default"/>
        <w:jc w:val="both"/>
        <w:rPr>
          <w:sz w:val="28"/>
          <w:szCs w:val="28"/>
        </w:rPr>
      </w:pPr>
      <w:r>
        <w:rPr>
          <w:sz w:val="28"/>
          <w:szCs w:val="28"/>
        </w:rPr>
        <w:t>Дифференцированное произношение звуков, родственных по артикуляции, в ходе их усвоения.</w:t>
      </w:r>
    </w:p>
    <w:p>
      <w:pPr>
        <w:pStyle w:val="Default"/>
        <w:jc w:val="both"/>
        <w:rPr>
          <w:sz w:val="28"/>
          <w:szCs w:val="28"/>
        </w:rPr>
      </w:pPr>
      <w:r>
        <w:rPr>
          <w:sz w:val="28"/>
          <w:szCs w:val="28"/>
        </w:rPr>
        <w:t>Работа по коррекции усвоенных звуков.</w:t>
      </w:r>
    </w:p>
    <w:p>
      <w:pPr>
        <w:pStyle w:val="Normal"/>
        <w:autoSpaceDE w:val="false"/>
        <w:spacing w:lineRule="auto" w:line="240" w:before="0" w:after="0"/>
        <w:jc w:val="both"/>
        <w:rPr/>
      </w:pPr>
      <w:r>
        <w:rPr>
          <w:rFonts w:cs="Times New Roman" w:ascii="Times New Roman" w:hAnsi="Times New Roman"/>
          <w:sz w:val="28"/>
          <w:szCs w:val="28"/>
        </w:rPr>
        <w:t xml:space="preserve">Дифференцированное произношение гласных звуков в слова: </w:t>
      </w:r>
      <w:r>
        <w:rPr>
          <w:rFonts w:cs="Times New Roman" w:ascii="Times New Roman" w:hAnsi="Times New Roman"/>
          <w:i/>
          <w:iCs/>
          <w:sz w:val="28"/>
          <w:szCs w:val="28"/>
        </w:rPr>
        <w:t>а-о, а-э, о-у, э-и, и-ы,</w:t>
      </w:r>
    </w:p>
    <w:p>
      <w:pPr>
        <w:pStyle w:val="Default"/>
        <w:jc w:val="both"/>
        <w:rPr>
          <w:sz w:val="28"/>
          <w:szCs w:val="28"/>
        </w:rPr>
      </w:pPr>
      <w:r>
        <w:rPr>
          <w:i/>
          <w:iCs/>
          <w:sz w:val="28"/>
          <w:szCs w:val="28"/>
        </w:rPr>
        <w:t>и-у</w:t>
      </w:r>
    </w:p>
    <w:p>
      <w:pPr>
        <w:pStyle w:val="Default"/>
        <w:jc w:val="both"/>
        <w:rPr>
          <w:sz w:val="28"/>
          <w:szCs w:val="28"/>
        </w:rPr>
      </w:pPr>
      <w:r>
        <w:rPr>
          <w:sz w:val="28"/>
          <w:szCs w:val="28"/>
        </w:rPr>
        <w:t>Дифференцированное произношение согласных звуков, родственных по артикуляции:</w:t>
      </w:r>
    </w:p>
    <w:p>
      <w:pPr>
        <w:pStyle w:val="Default"/>
        <w:jc w:val="both"/>
        <w:rPr>
          <w:sz w:val="28"/>
          <w:szCs w:val="28"/>
        </w:rPr>
      </w:pPr>
      <w:r>
        <w:rPr>
          <w:sz w:val="28"/>
          <w:szCs w:val="28"/>
        </w:rPr>
        <w:t xml:space="preserve">-носовых и ротовых: </w:t>
      </w:r>
      <w:r>
        <w:rPr>
          <w:i/>
          <w:iCs/>
          <w:sz w:val="28"/>
          <w:szCs w:val="28"/>
        </w:rPr>
        <w:t xml:space="preserve">м—п, м—б, н—т, в—д, н-д( и их мягкие пары);  </w:t>
      </w:r>
    </w:p>
    <w:p>
      <w:pPr>
        <w:pStyle w:val="Default"/>
        <w:jc w:val="both"/>
        <w:rPr>
          <w:sz w:val="28"/>
          <w:szCs w:val="28"/>
        </w:rPr>
      </w:pPr>
      <w:r>
        <w:rPr>
          <w:sz w:val="28"/>
          <w:szCs w:val="28"/>
        </w:rPr>
        <w:t xml:space="preserve">-слитных и щелевых: </w:t>
      </w:r>
      <w:r>
        <w:rPr>
          <w:i/>
          <w:iCs/>
          <w:sz w:val="28"/>
          <w:szCs w:val="28"/>
        </w:rPr>
        <w:t>ц—с, ч—ш;</w:t>
      </w:r>
    </w:p>
    <w:p>
      <w:pPr>
        <w:pStyle w:val="Default"/>
        <w:jc w:val="both"/>
        <w:rPr>
          <w:sz w:val="28"/>
          <w:szCs w:val="28"/>
        </w:rPr>
      </w:pPr>
      <w:r>
        <w:rPr>
          <w:sz w:val="28"/>
          <w:szCs w:val="28"/>
        </w:rPr>
        <w:t xml:space="preserve">-слитных и смычных: </w:t>
      </w:r>
      <w:r>
        <w:rPr>
          <w:i/>
          <w:iCs/>
          <w:sz w:val="28"/>
          <w:szCs w:val="28"/>
        </w:rPr>
        <w:t>ц—т, ч—т;</w:t>
      </w:r>
    </w:p>
    <w:p>
      <w:pPr>
        <w:pStyle w:val="Default"/>
        <w:jc w:val="both"/>
        <w:rPr>
          <w:sz w:val="28"/>
          <w:szCs w:val="28"/>
        </w:rPr>
      </w:pPr>
      <w:r>
        <w:rPr>
          <w:sz w:val="28"/>
          <w:szCs w:val="28"/>
        </w:rPr>
        <w:t xml:space="preserve">-свистящих и шипящих: </w:t>
      </w:r>
      <w:r>
        <w:rPr>
          <w:i/>
          <w:iCs/>
          <w:sz w:val="28"/>
          <w:szCs w:val="28"/>
        </w:rPr>
        <w:t xml:space="preserve">с-ш, з-ж, с-щ, </w:t>
      </w:r>
    </w:p>
    <w:p>
      <w:pPr>
        <w:pStyle w:val="Default"/>
        <w:jc w:val="both"/>
        <w:rPr>
          <w:sz w:val="28"/>
          <w:szCs w:val="28"/>
        </w:rPr>
      </w:pPr>
      <w:r>
        <w:rPr>
          <w:sz w:val="28"/>
          <w:szCs w:val="28"/>
        </w:rPr>
        <w:t xml:space="preserve">-глухих и звонких: </w:t>
      </w:r>
      <w:r>
        <w:rPr>
          <w:i/>
          <w:iCs/>
          <w:sz w:val="28"/>
          <w:szCs w:val="28"/>
        </w:rPr>
        <w:t>ф—в, п—б, т—д, к—г, с—з, ш—ж;</w:t>
      </w:r>
    </w:p>
    <w:p>
      <w:pPr>
        <w:pStyle w:val="Default"/>
        <w:jc w:val="both"/>
        <w:rPr>
          <w:sz w:val="28"/>
          <w:szCs w:val="28"/>
        </w:rPr>
      </w:pPr>
      <w:r>
        <w:rPr>
          <w:i/>
          <w:iCs/>
          <w:sz w:val="28"/>
          <w:szCs w:val="28"/>
        </w:rPr>
        <w:t>-</w:t>
      </w:r>
      <w:r>
        <w:rPr>
          <w:sz w:val="28"/>
          <w:szCs w:val="28"/>
        </w:rPr>
        <w:t xml:space="preserve">аффрикат: </w:t>
      </w:r>
      <w:r>
        <w:rPr>
          <w:i/>
          <w:iCs/>
          <w:sz w:val="28"/>
          <w:szCs w:val="28"/>
        </w:rPr>
        <w:t>ц-ч;</w:t>
      </w:r>
    </w:p>
    <w:p>
      <w:pPr>
        <w:pStyle w:val="Default"/>
        <w:jc w:val="both"/>
        <w:rPr>
          <w:sz w:val="28"/>
          <w:szCs w:val="28"/>
        </w:rPr>
      </w:pPr>
      <w:r>
        <w:rPr>
          <w:sz w:val="28"/>
          <w:szCs w:val="28"/>
        </w:rPr>
        <w:t xml:space="preserve">-звонких и глухих: </w:t>
      </w:r>
      <w:r>
        <w:rPr>
          <w:i/>
          <w:iCs/>
          <w:sz w:val="28"/>
          <w:szCs w:val="28"/>
        </w:rPr>
        <w:t>б-п, д-т, г-к, з-с, в-ф, ж-ш</w:t>
      </w:r>
    </w:p>
    <w:p>
      <w:pPr>
        <w:pStyle w:val="Default"/>
        <w:jc w:val="both"/>
        <w:rPr>
          <w:i/>
          <w:i/>
          <w:iCs/>
          <w:sz w:val="28"/>
          <w:szCs w:val="28"/>
        </w:rPr>
      </w:pPr>
      <w:r>
        <w:rPr>
          <w:sz w:val="28"/>
          <w:szCs w:val="28"/>
        </w:rPr>
        <w:t xml:space="preserve">-твёрдых и мягких: </w:t>
      </w:r>
      <w:r>
        <w:rPr>
          <w:i/>
          <w:iCs/>
          <w:sz w:val="28"/>
          <w:szCs w:val="28"/>
        </w:rPr>
        <w:t>ф-фь, п-пь, т-ть и др.</w:t>
      </w:r>
    </w:p>
    <w:p>
      <w:pPr>
        <w:pStyle w:val="Default"/>
        <w:jc w:val="both"/>
        <w:rPr>
          <w:i/>
          <w:i/>
          <w:iCs/>
          <w:sz w:val="28"/>
          <w:szCs w:val="28"/>
        </w:rPr>
      </w:pPr>
      <w:r>
        <w:rPr>
          <w:i/>
          <w:iCs/>
          <w:sz w:val="28"/>
          <w:szCs w:val="28"/>
        </w:rPr>
      </w:r>
    </w:p>
    <w:p>
      <w:pPr>
        <w:pStyle w:val="Default"/>
        <w:jc w:val="both"/>
        <w:rPr>
          <w:i/>
          <w:i/>
          <w:iCs/>
          <w:sz w:val="28"/>
          <w:szCs w:val="28"/>
        </w:rPr>
      </w:pPr>
      <w:r>
        <w:rPr>
          <w:i/>
          <w:iCs/>
          <w:sz w:val="28"/>
          <w:szCs w:val="28"/>
        </w:rPr>
      </w:r>
    </w:p>
    <w:p>
      <w:pPr>
        <w:pStyle w:val="Default"/>
        <w:jc w:val="both"/>
        <w:rPr>
          <w:b/>
          <w:b/>
          <w:bCs/>
          <w:iCs/>
          <w:sz w:val="28"/>
          <w:szCs w:val="28"/>
        </w:rPr>
      </w:pPr>
      <w:r>
        <w:rPr>
          <w:b/>
          <w:bCs/>
          <w:iCs/>
          <w:sz w:val="28"/>
          <w:szCs w:val="28"/>
        </w:rPr>
        <w:t>Слово</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w:t>
      </w:r>
    </w:p>
    <w:p>
      <w:pPr>
        <w:pStyle w:val="Default"/>
        <w:jc w:val="both"/>
        <w:rPr>
          <w:sz w:val="28"/>
          <w:szCs w:val="28"/>
        </w:rPr>
      </w:pPr>
      <w:r>
        <w:rPr>
          <w:sz w:val="28"/>
          <w:szCs w:val="28"/>
        </w:rPr>
        <w:t>стечением согласных, соблюдением словесного ударения, изображением ритма слова и подбор слов по ритмическому контуру.</w:t>
      </w:r>
    </w:p>
    <w:p>
      <w:pPr>
        <w:pStyle w:val="Default"/>
        <w:jc w:val="both"/>
        <w:rPr>
          <w:sz w:val="28"/>
          <w:szCs w:val="28"/>
        </w:rPr>
      </w:pPr>
      <w:r>
        <w:rPr>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pPr>
        <w:pStyle w:val="Default"/>
        <w:jc w:val="both"/>
        <w:rPr>
          <w:sz w:val="28"/>
          <w:szCs w:val="28"/>
        </w:rPr>
      </w:pPr>
      <w:r>
        <w:rPr>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pPr>
        <w:pStyle w:val="Default"/>
        <w:jc w:val="both"/>
        <w:rPr>
          <w:i/>
          <w:i/>
          <w:iCs/>
          <w:sz w:val="28"/>
          <w:szCs w:val="28"/>
        </w:rPr>
      </w:pPr>
      <w:r>
        <w:rPr>
          <w:sz w:val="28"/>
          <w:szCs w:val="28"/>
        </w:rPr>
        <w:t xml:space="preserve">Соблюдение в речи правил орфоэпии (сопряженно и отражённо, по надстрочному знаку): безударный </w:t>
      </w:r>
      <w:r>
        <w:rPr>
          <w:i/>
          <w:iCs/>
          <w:sz w:val="28"/>
          <w:szCs w:val="28"/>
        </w:rPr>
        <w:t xml:space="preserve">о </w:t>
      </w:r>
      <w:r>
        <w:rPr>
          <w:sz w:val="28"/>
          <w:szCs w:val="28"/>
        </w:rPr>
        <w:t xml:space="preserve">произносится как </w:t>
      </w:r>
      <w:r>
        <w:rPr>
          <w:i/>
          <w:iCs/>
          <w:sz w:val="28"/>
          <w:szCs w:val="28"/>
        </w:rPr>
        <w:t>а</w:t>
      </w:r>
      <w:r>
        <w:rPr>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Pr>
          <w:i/>
          <w:iCs/>
          <w:sz w:val="28"/>
          <w:szCs w:val="28"/>
        </w:rPr>
        <w:t xml:space="preserve">что, чтобы </w:t>
      </w:r>
      <w:r>
        <w:rPr>
          <w:sz w:val="28"/>
          <w:szCs w:val="28"/>
        </w:rPr>
        <w:t xml:space="preserve">произносятся как </w:t>
      </w:r>
      <w:r>
        <w:rPr>
          <w:i/>
          <w:iCs/>
          <w:sz w:val="28"/>
          <w:szCs w:val="28"/>
        </w:rPr>
        <w:t xml:space="preserve">што, штобы; кого, чего </w:t>
      </w:r>
      <w:r>
        <w:rPr>
          <w:sz w:val="28"/>
          <w:szCs w:val="28"/>
        </w:rPr>
        <w:t xml:space="preserve">и окончания </w:t>
      </w:r>
      <w:r>
        <w:rPr>
          <w:i/>
          <w:iCs/>
          <w:sz w:val="28"/>
          <w:szCs w:val="28"/>
        </w:rPr>
        <w:t>–ого, -его</w:t>
      </w:r>
      <w:r>
        <w:rPr>
          <w:sz w:val="28"/>
          <w:szCs w:val="28"/>
        </w:rPr>
        <w:t xml:space="preserve">–как </w:t>
      </w:r>
      <w:r>
        <w:rPr>
          <w:i/>
          <w:iCs/>
          <w:sz w:val="28"/>
          <w:szCs w:val="28"/>
        </w:rPr>
        <w:t xml:space="preserve">каво, чево, -ова, -ева; </w:t>
      </w:r>
      <w:r>
        <w:rPr>
          <w:sz w:val="28"/>
          <w:szCs w:val="28"/>
        </w:rPr>
        <w:t xml:space="preserve">непроизносимые согласные в словах не произносятся </w:t>
      </w:r>
      <w:r>
        <w:rPr>
          <w:i/>
          <w:iCs/>
          <w:sz w:val="28"/>
          <w:szCs w:val="28"/>
        </w:rPr>
        <w:t>(чу(в)ствуют, со)л)нце); с</w:t>
      </w:r>
      <w:r>
        <w:rPr>
          <w:sz w:val="28"/>
          <w:szCs w:val="28"/>
        </w:rPr>
        <w:t xml:space="preserve">облюдение в речи правильного произношения следующих звукосочетаний (по надстрочному знаку): </w:t>
      </w:r>
      <w:r>
        <w:rPr>
          <w:i/>
          <w:iCs/>
          <w:sz w:val="28"/>
          <w:szCs w:val="28"/>
        </w:rPr>
        <w:t>тс—дс</w:t>
      </w:r>
      <w:r>
        <w:rPr>
          <w:sz w:val="28"/>
          <w:szCs w:val="28"/>
        </w:rPr>
        <w:t>(</w:t>
      </w:r>
      <w:r>
        <w:rPr>
          <w:i/>
          <w:iCs/>
          <w:sz w:val="28"/>
          <w:szCs w:val="28"/>
        </w:rPr>
        <w:t>детство, Братск</w:t>
      </w:r>
      <w:r>
        <w:rPr>
          <w:sz w:val="28"/>
          <w:szCs w:val="28"/>
        </w:rPr>
        <w:t xml:space="preserve">), </w:t>
      </w:r>
      <w:r>
        <w:rPr>
          <w:i/>
          <w:iCs/>
          <w:sz w:val="28"/>
          <w:szCs w:val="28"/>
        </w:rPr>
        <w:t>стн —здн</w:t>
      </w:r>
      <w:r>
        <w:rPr>
          <w:sz w:val="28"/>
          <w:szCs w:val="28"/>
        </w:rPr>
        <w:t>(</w:t>
      </w:r>
      <w:r>
        <w:rPr>
          <w:i/>
          <w:iCs/>
          <w:sz w:val="28"/>
          <w:szCs w:val="28"/>
        </w:rPr>
        <w:t>чес(т)но, поз(д)но</w:t>
      </w:r>
      <w:r>
        <w:rPr>
          <w:sz w:val="28"/>
          <w:szCs w:val="28"/>
        </w:rPr>
        <w:t xml:space="preserve">); произношение сочетаний предлогов </w:t>
      </w:r>
      <w:r>
        <w:rPr>
          <w:i/>
          <w:iCs/>
          <w:sz w:val="28"/>
          <w:szCs w:val="28"/>
        </w:rPr>
        <w:t xml:space="preserve">в, из, под </w:t>
      </w:r>
      <w:r>
        <w:rPr>
          <w:sz w:val="28"/>
          <w:szCs w:val="28"/>
        </w:rPr>
        <w:t>с существительными</w:t>
      </w:r>
      <w:r>
        <w:rPr>
          <w:i/>
          <w:iCs/>
          <w:sz w:val="28"/>
          <w:szCs w:val="28"/>
        </w:rPr>
        <w:t xml:space="preserve">(в саду, из сада, под стулом); </w:t>
      </w:r>
      <w:r>
        <w:rPr>
          <w:sz w:val="28"/>
          <w:szCs w:val="28"/>
        </w:rPr>
        <w:t xml:space="preserve">гласный и после согласных </w:t>
      </w:r>
      <w:r>
        <w:rPr>
          <w:i/>
          <w:iCs/>
          <w:sz w:val="28"/>
          <w:szCs w:val="28"/>
        </w:rPr>
        <w:t xml:space="preserve">ш, ж, ц </w:t>
      </w:r>
      <w:r>
        <w:rPr>
          <w:sz w:val="28"/>
          <w:szCs w:val="28"/>
        </w:rPr>
        <w:t xml:space="preserve">произносятся как </w:t>
      </w:r>
      <w:r>
        <w:rPr>
          <w:i/>
          <w:iCs/>
          <w:sz w:val="28"/>
          <w:szCs w:val="28"/>
        </w:rPr>
        <w:t>ы(живот)</w:t>
      </w:r>
      <w:r>
        <w:rPr>
          <w:sz w:val="28"/>
          <w:szCs w:val="28"/>
        </w:rPr>
        <w:t xml:space="preserve">; согласные (кроме </w:t>
      </w:r>
      <w:r>
        <w:rPr>
          <w:i/>
          <w:iCs/>
          <w:sz w:val="28"/>
          <w:szCs w:val="28"/>
        </w:rPr>
        <w:t>ш, ж, ц</w:t>
      </w:r>
      <w:r>
        <w:rPr>
          <w:sz w:val="28"/>
          <w:szCs w:val="28"/>
        </w:rPr>
        <w:t xml:space="preserve">) перед гласными </w:t>
      </w:r>
      <w:r>
        <w:rPr>
          <w:i/>
          <w:iCs/>
          <w:sz w:val="28"/>
          <w:szCs w:val="28"/>
        </w:rPr>
        <w:t>э</w:t>
      </w:r>
      <w:r>
        <w:rPr>
          <w:sz w:val="28"/>
          <w:szCs w:val="28"/>
        </w:rPr>
        <w:t xml:space="preserve">, и произносятся мягко </w:t>
      </w:r>
      <w:r>
        <w:rPr>
          <w:i/>
          <w:iCs/>
          <w:sz w:val="28"/>
          <w:szCs w:val="28"/>
        </w:rPr>
        <w:t>(перо, писать, Петя</w:t>
      </w:r>
      <w:r>
        <w:rPr>
          <w:sz w:val="28"/>
          <w:szCs w:val="28"/>
        </w:rPr>
        <w:t xml:space="preserve">); предлог с существительным типа </w:t>
      </w:r>
      <w:r>
        <w:rPr>
          <w:i/>
          <w:iCs/>
          <w:sz w:val="28"/>
          <w:szCs w:val="28"/>
        </w:rPr>
        <w:t xml:space="preserve">с братом, с дедушкой </w:t>
      </w:r>
      <w:r>
        <w:rPr>
          <w:sz w:val="28"/>
          <w:szCs w:val="28"/>
        </w:rPr>
        <w:t xml:space="preserve">произносится как </w:t>
      </w:r>
      <w:r>
        <w:rPr>
          <w:i/>
          <w:iCs/>
          <w:sz w:val="28"/>
          <w:szCs w:val="28"/>
        </w:rPr>
        <w:t xml:space="preserve">збратом, здедушкой; </w:t>
      </w:r>
      <w:r>
        <w:rPr>
          <w:sz w:val="28"/>
          <w:szCs w:val="28"/>
        </w:rPr>
        <w:t xml:space="preserve">звук </w:t>
      </w:r>
      <w:r>
        <w:rPr>
          <w:i/>
          <w:iCs/>
          <w:sz w:val="28"/>
          <w:szCs w:val="28"/>
        </w:rPr>
        <w:t xml:space="preserve">г </w:t>
      </w:r>
      <w:r>
        <w:rPr>
          <w:sz w:val="28"/>
          <w:szCs w:val="28"/>
        </w:rPr>
        <w:t xml:space="preserve">перед </w:t>
      </w:r>
      <w:r>
        <w:rPr>
          <w:i/>
          <w:iCs/>
          <w:sz w:val="28"/>
          <w:szCs w:val="28"/>
        </w:rPr>
        <w:t xml:space="preserve">к, т </w:t>
      </w:r>
      <w:r>
        <w:rPr>
          <w:sz w:val="28"/>
          <w:szCs w:val="28"/>
        </w:rPr>
        <w:t xml:space="preserve">произносится как </w:t>
      </w:r>
      <w:r>
        <w:rPr>
          <w:i/>
          <w:iCs/>
          <w:sz w:val="28"/>
          <w:szCs w:val="28"/>
        </w:rPr>
        <w:t xml:space="preserve">х (лехко); </w:t>
      </w:r>
      <w:r>
        <w:rPr>
          <w:sz w:val="28"/>
          <w:szCs w:val="28"/>
        </w:rPr>
        <w:t>сочетания</w:t>
      </w:r>
      <w:r>
        <w:rPr>
          <w:i/>
          <w:iCs/>
          <w:sz w:val="28"/>
          <w:szCs w:val="28"/>
        </w:rPr>
        <w:t xml:space="preserve">сч, зч, жч </w:t>
      </w:r>
      <w:r>
        <w:rPr>
          <w:sz w:val="28"/>
          <w:szCs w:val="28"/>
        </w:rPr>
        <w:t xml:space="preserve">произносятся как </w:t>
      </w:r>
      <w:r>
        <w:rPr>
          <w:i/>
          <w:iCs/>
          <w:sz w:val="28"/>
          <w:szCs w:val="28"/>
        </w:rPr>
        <w:t xml:space="preserve">щ (щипать); </w:t>
      </w:r>
      <w:r>
        <w:rPr>
          <w:sz w:val="28"/>
          <w:szCs w:val="28"/>
        </w:rPr>
        <w:t>окончания</w:t>
      </w:r>
      <w:r>
        <w:rPr>
          <w:i/>
          <w:iCs/>
          <w:sz w:val="28"/>
          <w:szCs w:val="28"/>
        </w:rPr>
        <w:t xml:space="preserve">–тся, -ться </w:t>
      </w:r>
      <w:r>
        <w:rPr>
          <w:sz w:val="28"/>
          <w:szCs w:val="28"/>
        </w:rPr>
        <w:t xml:space="preserve">произносятся как </w:t>
      </w:r>
      <w:r>
        <w:rPr>
          <w:i/>
          <w:iCs/>
          <w:sz w:val="28"/>
          <w:szCs w:val="28"/>
        </w:rPr>
        <w:t xml:space="preserve">цца; </w:t>
      </w:r>
      <w:r>
        <w:rPr>
          <w:sz w:val="28"/>
          <w:szCs w:val="28"/>
        </w:rPr>
        <w:t xml:space="preserve">свистящие </w:t>
      </w:r>
      <w:r>
        <w:rPr>
          <w:i/>
          <w:iCs/>
          <w:sz w:val="28"/>
          <w:szCs w:val="28"/>
        </w:rPr>
        <w:t xml:space="preserve">с, з </w:t>
      </w:r>
      <w:r>
        <w:rPr>
          <w:sz w:val="28"/>
          <w:szCs w:val="28"/>
        </w:rPr>
        <w:t>употребляются следующим за ним шипящи</w:t>
      </w:r>
      <w:r>
        <w:rPr>
          <w:i/>
          <w:iCs/>
          <w:sz w:val="28"/>
          <w:szCs w:val="28"/>
        </w:rPr>
        <w:t xml:space="preserve">м (шшил, ижжарил); </w:t>
      </w:r>
      <w:r>
        <w:rPr>
          <w:sz w:val="28"/>
          <w:szCs w:val="28"/>
        </w:rPr>
        <w:t>соблюдение в речи правильного произношения следующих звукосочетаний (по надстрочному знаку)</w:t>
      </w:r>
      <w:r>
        <w:rPr>
          <w:i/>
          <w:iCs/>
          <w:sz w:val="28"/>
          <w:szCs w:val="28"/>
        </w:rPr>
        <w:t>: тс-дс (детство, Братск), стн-здн (чесно, позно).</w:t>
      </w:r>
    </w:p>
    <w:p>
      <w:pPr>
        <w:pStyle w:val="Default"/>
        <w:jc w:val="both"/>
        <w:rPr>
          <w:sz w:val="28"/>
          <w:szCs w:val="28"/>
        </w:rPr>
      </w:pPr>
      <w:r>
        <w:rPr>
          <w:b/>
          <w:bCs/>
          <w:iCs/>
          <w:sz w:val="28"/>
          <w:szCs w:val="28"/>
        </w:rPr>
        <w:t>Фраза</w:t>
      </w:r>
    </w:p>
    <w:p>
      <w:pPr>
        <w:pStyle w:val="Default"/>
        <w:jc w:val="both"/>
        <w:rPr>
          <w:sz w:val="28"/>
          <w:szCs w:val="28"/>
        </w:rPr>
      </w:pPr>
      <w:r>
        <w:rPr>
          <w:sz w:val="28"/>
          <w:szCs w:val="28"/>
        </w:rPr>
        <w:t>Произношение слов и фраз в темпе, близком к естественному; изменение темпа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p>
    <w:p>
      <w:pPr>
        <w:pStyle w:val="Default"/>
        <w:jc w:val="both"/>
        <w:rPr>
          <w:sz w:val="28"/>
          <w:szCs w:val="28"/>
        </w:rPr>
      </w:pPr>
      <w:r>
        <w:rPr>
          <w:sz w:val="28"/>
          <w:szCs w:val="28"/>
        </w:rPr>
        <w:t>Воспроизведение повествовательной, вопросительной, побудительной и вопросительной интонации при чтении текста.</w:t>
      </w:r>
    </w:p>
    <w:p>
      <w:pPr>
        <w:pStyle w:val="Default"/>
        <w:jc w:val="both"/>
        <w:rPr>
          <w:sz w:val="28"/>
          <w:szCs w:val="28"/>
        </w:rPr>
      </w:pPr>
      <w:r>
        <w:rPr>
          <w:sz w:val="28"/>
          <w:szCs w:val="28"/>
        </w:rPr>
        <w:t>Произношение слов и фраз в темпе, присущем разговорной речи (отраженно и самостоятельно).</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Воспроизведение всех видов интонации при ведении диалога.</w:t>
      </w:r>
    </w:p>
    <w:p>
      <w:pPr>
        <w:pStyle w:val="Default"/>
        <w:jc w:val="both"/>
        <w:rPr>
          <w:sz w:val="28"/>
          <w:szCs w:val="28"/>
        </w:rPr>
      </w:pPr>
      <w:r>
        <w:rPr>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pPr>
        <w:pStyle w:val="Default"/>
        <w:jc w:val="both"/>
        <w:rPr>
          <w:sz w:val="28"/>
          <w:szCs w:val="28"/>
        </w:rPr>
      </w:pPr>
      <w:r>
        <w:rPr>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p>
    <w:p>
      <w:pPr>
        <w:pStyle w:val="Default"/>
        <w:jc w:val="both"/>
        <w:rPr>
          <w:sz w:val="28"/>
          <w:szCs w:val="28"/>
        </w:rPr>
      </w:pPr>
      <w:r>
        <w:rPr>
          <w:sz w:val="28"/>
          <w:szCs w:val="28"/>
        </w:rPr>
        <w:t>Работа над произношением проводится со стационарной звукоусиливающей аппаратурой, с индивидуальными слуховыми аппаратами.</w:t>
      </w:r>
    </w:p>
    <w:p>
      <w:pPr>
        <w:pStyle w:val="Default"/>
        <w:jc w:val="both"/>
        <w:rPr>
          <w:sz w:val="28"/>
          <w:szCs w:val="28"/>
        </w:rPr>
      </w:pPr>
      <w:r>
        <w:rPr>
          <w:sz w:val="28"/>
          <w:szCs w:val="28"/>
        </w:rPr>
        <w:t>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pPr>
        <w:pStyle w:val="Default"/>
        <w:numPr>
          <w:ilvl w:val="2"/>
          <w:numId w:val="98"/>
        </w:numPr>
        <w:tabs>
          <w:tab w:val="clear" w:pos="708"/>
          <w:tab w:val="left" w:pos="0" w:leader="none"/>
        </w:tabs>
        <w:ind w:left="0" w:hanging="0"/>
        <w:rPr>
          <w:b/>
          <w:b/>
          <w:sz w:val="28"/>
          <w:szCs w:val="28"/>
        </w:rPr>
      </w:pPr>
      <w:r>
        <w:rPr>
          <w:b/>
          <w:sz w:val="28"/>
          <w:szCs w:val="28"/>
        </w:rPr>
        <w:t xml:space="preserve">Развитие слухового восприятия и техника речи </w:t>
      </w:r>
      <w:r>
        <w:rPr>
          <w:b/>
          <w:bCs/>
          <w:iCs/>
          <w:sz w:val="28"/>
          <w:szCs w:val="28"/>
        </w:rPr>
        <w:t xml:space="preserve">(фронтальные занятия) </w:t>
      </w:r>
    </w:p>
    <w:p>
      <w:pPr>
        <w:pStyle w:val="Default"/>
        <w:jc w:val="both"/>
        <w:rPr>
          <w:sz w:val="28"/>
          <w:szCs w:val="28"/>
        </w:rPr>
      </w:pPr>
      <w:r>
        <w:rPr>
          <w:sz w:val="28"/>
          <w:szCs w:val="28"/>
        </w:rPr>
        <w:t xml:space="preserve">Развитие слухового восприятия речи, восприятие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pPr>
        <w:pStyle w:val="Default"/>
        <w:jc w:val="both"/>
        <w:rPr/>
      </w:pPr>
      <w:r>
        <w:rPr>
          <w:sz w:val="28"/>
          <w:szCs w:val="28"/>
        </w:rPr>
        <w:t xml:space="preserve">Восприятие и различение на слух речевого материала обиходно-разговорного характера, относящегося к организации учебной деятельности; речевого материала, связанного с изучением общеобразовательных предметов; восприятие и различение на слух текстов разных жанров. Различение голосов (мужского, женского, детского), речи с различной интонацией, темпом, высотой.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Неречевой материал содержит разные по звучанию акустические звуки: на начальных этапах обучения это контрастные звучания (высокочастотные -низкочастотные); на последующих этапах обучения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w:t>
      </w:r>
    </w:p>
    <w:p>
      <w:pPr>
        <w:pStyle w:val="Default"/>
        <w:jc w:val="both"/>
        <w:rPr>
          <w:sz w:val="28"/>
          <w:szCs w:val="28"/>
        </w:rPr>
      </w:pPr>
      <w:r>
        <w:rPr>
          <w:sz w:val="28"/>
          <w:szCs w:val="28"/>
        </w:rPr>
        <w:t>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w:t>
      </w:r>
    </w:p>
    <w:p>
      <w:pPr>
        <w:pStyle w:val="Style21"/>
        <w:rPr>
          <w:rFonts w:ascii="Times New Roman" w:hAnsi="Times New Roman" w:cs="Times New Roman"/>
          <w:b/>
          <w:b/>
          <w:color w:val="000000"/>
          <w:sz w:val="28"/>
          <w:szCs w:val="28"/>
        </w:rPr>
      </w:pPr>
      <w:r>
        <w:rPr>
          <w:rFonts w:cs="Times New Roman" w:ascii="Times New Roman" w:hAnsi="Times New Roman"/>
          <w:b/>
          <w:sz w:val="28"/>
          <w:szCs w:val="28"/>
        </w:rPr>
        <w:t>3.   Музыкально – ритмические занятия</w:t>
      </w:r>
    </w:p>
    <w:p>
      <w:pPr>
        <w:pStyle w:val="Style21"/>
        <w:rPr>
          <w:rFonts w:ascii="Times New Roman" w:hAnsi="Times New Roman" w:cs="Times New Roman"/>
          <w:sz w:val="28"/>
          <w:szCs w:val="28"/>
        </w:rPr>
      </w:pPr>
      <w:r>
        <w:rPr>
          <w:rFonts w:cs="Times New Roman" w:ascii="Times New Roman" w:hAnsi="Times New Roman"/>
          <w:sz w:val="28"/>
          <w:szCs w:val="28"/>
        </w:rPr>
        <w:t>- Слушание музыки.</w:t>
      </w:r>
    </w:p>
    <w:p>
      <w:pPr>
        <w:pStyle w:val="Style21"/>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pPr>
        <w:pStyle w:val="Style21"/>
        <w:rPr/>
      </w:pPr>
      <w:r>
        <w:rPr>
          <w:rFonts w:cs="Times New Roman" w:ascii="Times New Roman" w:hAnsi="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pPr>
        <w:pStyle w:val="Default"/>
        <w:jc w:val="both"/>
        <w:rPr>
          <w:sz w:val="28"/>
          <w:szCs w:val="28"/>
        </w:rPr>
      </w:pPr>
      <w:r>
        <w:rPr>
          <w:bCs/>
          <w:sz w:val="28"/>
          <w:szCs w:val="28"/>
        </w:rPr>
        <w:t>- Музыкально –пластическое движение.</w:t>
      </w:r>
    </w:p>
    <w:p>
      <w:pPr>
        <w:pStyle w:val="Default"/>
        <w:jc w:val="both"/>
        <w:rPr>
          <w:sz w:val="28"/>
          <w:szCs w:val="28"/>
        </w:rPr>
      </w:pPr>
      <w:r>
        <w:rPr>
          <w:sz w:val="28"/>
          <w:szCs w:val="28"/>
        </w:rPr>
        <w:t xml:space="preserve">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–пластической импровизации. </w:t>
      </w:r>
    </w:p>
    <w:p>
      <w:pPr>
        <w:pStyle w:val="Default"/>
        <w:jc w:val="both"/>
        <w:rPr>
          <w:bCs/>
          <w:sz w:val="28"/>
          <w:szCs w:val="28"/>
        </w:rPr>
      </w:pPr>
      <w:r>
        <w:rPr>
          <w:bCs/>
          <w:sz w:val="28"/>
          <w:szCs w:val="28"/>
        </w:rPr>
        <w:t>- Декламация песен под музыку.</w:t>
      </w:r>
    </w:p>
    <w:p>
      <w:pPr>
        <w:pStyle w:val="Default"/>
        <w:jc w:val="both"/>
        <w:rPr>
          <w:sz w:val="28"/>
          <w:szCs w:val="28"/>
        </w:rPr>
      </w:pPr>
      <w:r>
        <w:rPr>
          <w:sz w:val="28"/>
          <w:szCs w:val="28"/>
        </w:rPr>
        <w:t>Обучение декламации песен под музыку, совершенствование произносительных навыков, развитие проникновения в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pPr>
        <w:pStyle w:val="Default"/>
        <w:jc w:val="both"/>
        <w:rPr>
          <w:bCs/>
          <w:sz w:val="28"/>
          <w:szCs w:val="28"/>
        </w:rPr>
      </w:pPr>
      <w:r>
        <w:rPr>
          <w:bCs/>
          <w:sz w:val="28"/>
          <w:szCs w:val="28"/>
        </w:rPr>
        <w:t>- Обучение игре на элементарных музыкальных инструментах в ансамбле.</w:t>
      </w:r>
    </w:p>
    <w:p>
      <w:pPr>
        <w:pStyle w:val="Default"/>
        <w:jc w:val="both"/>
        <w:rPr>
          <w:sz w:val="28"/>
          <w:szCs w:val="28"/>
        </w:rPr>
      </w:pPr>
      <w:r>
        <w:rPr>
          <w:sz w:val="28"/>
          <w:szCs w:val="28"/>
        </w:rPr>
        <w:t>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 Инсценирование (драматизация).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Участие в театрализованных формах музыкально–творческой деятельности: музыкальные игры, инсценирование песен, игры–драматизации, инсценирование фрагментов музыкальных сказок. Выражение образного содержания музыкально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pPr>
        <w:pStyle w:val="Default"/>
        <w:jc w:val="both"/>
        <w:rPr/>
      </w:pPr>
      <w:r>
        <w:rPr>
          <w:bCs/>
          <w:sz w:val="28"/>
          <w:szCs w:val="28"/>
        </w:rPr>
        <w:t>-Восприятие и воспроизведение устной речи</w:t>
      </w:r>
      <w:r>
        <w:rPr>
          <w:sz w:val="28"/>
          <w:szCs w:val="28"/>
        </w:rPr>
        <w:t>(автоматизация произносительных навыков с использованием фонетической ритмики и музыки).</w:t>
      </w:r>
    </w:p>
    <w:p>
      <w:pPr>
        <w:pStyle w:val="Default"/>
        <w:jc w:val="both"/>
        <w:rPr>
          <w:sz w:val="28"/>
          <w:szCs w:val="28"/>
        </w:rPr>
      </w:pPr>
      <w:r>
        <w:rPr>
          <w:rFonts w:eastAsia="Times New Roman"/>
          <w:sz w:val="28"/>
          <w:szCs w:val="28"/>
        </w:rPr>
        <w:t xml:space="preserve"> </w:t>
      </w:r>
      <w:r>
        <w:rPr>
          <w:sz w:val="28"/>
          <w:szCs w:val="28"/>
        </w:rPr>
        <w:t xml:space="preserve">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pPr>
        <w:pStyle w:val="Normal"/>
        <w:autoSpaceDE w:val="false"/>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Механизм взаимодействия, предусматривающий общую целевую и единую стратегическую направленность коррекционной работы:</w:t>
      </w:r>
    </w:p>
    <w:p>
      <w:pPr>
        <w:pStyle w:val="Style22"/>
        <w:numPr>
          <w:ilvl w:val="0"/>
          <w:numId w:val="90"/>
        </w:numPr>
        <w:autoSpaceDE w:val="false"/>
        <w:spacing w:lineRule="auto" w:line="240" w:before="0" w:after="0"/>
        <w:ind w:left="284" w:firstLine="76"/>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коррекционная работа планируется во всех организационных формах деятельности ГКОУ РО Таганрогской школы №1: в учебной (урочной и внеурочной) деятельности и внеучебной (внеурочной деятельности).</w:t>
      </w:r>
    </w:p>
    <w:p>
      <w:pPr>
        <w:pStyle w:val="Style22"/>
        <w:numPr>
          <w:ilvl w:val="0"/>
          <w:numId w:val="90"/>
        </w:numPr>
        <w:autoSpaceDE w:val="false"/>
        <w:spacing w:lineRule="auto" w:line="240" w:before="0" w:after="0"/>
        <w:ind w:left="284" w:firstLine="76"/>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коррекционная работа в обязательной части реализуется в учебной урочной</w:t>
      </w:r>
    </w:p>
    <w:p>
      <w:pPr>
        <w:pStyle w:val="Normal"/>
        <w:autoSpaceDE w:val="false"/>
        <w:spacing w:lineRule="auto" w:line="240" w:before="0" w:after="0"/>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 xml:space="preserve">деятельности при освоении содержания основной образовательной программы. </w:t>
      </w:r>
    </w:p>
    <w:p>
      <w:pPr>
        <w:pStyle w:val="Style22"/>
        <w:numPr>
          <w:ilvl w:val="0"/>
          <w:numId w:val="53"/>
        </w:numPr>
        <w:autoSpaceDE w:val="false"/>
        <w:spacing w:lineRule="auto" w:line="240" w:before="0" w:after="0"/>
        <w:contextualSpacing/>
        <w:jc w:val="both"/>
        <w:rPr/>
      </w:pPr>
      <w:r>
        <w:rPr>
          <w:rFonts w:eastAsia="TimesNewRomanPSMT;MS Mincho" w:cs="Times New Roman" w:ascii="Times New Roman" w:hAnsi="Times New Roman"/>
          <w:sz w:val="28"/>
          <w:szCs w:val="28"/>
        </w:rPr>
        <w:t>на каждом уроке учитель ставит перед собой и решает коррекционно</w:t>
      </w:r>
      <w:r>
        <w:rPr>
          <w:rFonts w:cs="Times New Roman" w:ascii="Times New Roman" w:hAnsi="Times New Roman"/>
          <w:sz w:val="28"/>
          <w:szCs w:val="28"/>
        </w:rPr>
        <w:t>-</w:t>
      </w:r>
      <w:r>
        <w:rPr>
          <w:rFonts w:eastAsia="TimesNewRomanPSMT;MS Mincho" w:cs="Times New Roman" w:ascii="Times New Roman" w:hAnsi="Times New Roman"/>
          <w:sz w:val="28"/>
          <w:szCs w:val="28"/>
        </w:rPr>
        <w:t>развивающие задачи.</w:t>
      </w:r>
    </w:p>
    <w:p>
      <w:pPr>
        <w:pStyle w:val="Style22"/>
        <w:numPr>
          <w:ilvl w:val="0"/>
          <w:numId w:val="53"/>
        </w:numPr>
        <w:autoSpaceDE w:val="false"/>
        <w:spacing w:lineRule="auto" w:line="240" w:before="0" w:after="0"/>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 xml:space="preserve">содержание учебного материала отбирается и адаптируется с учетом особых образовательных потребностей обучающихся с нарушением слуха. </w:t>
      </w:r>
    </w:p>
    <w:p>
      <w:pPr>
        <w:pStyle w:val="Style22"/>
        <w:numPr>
          <w:ilvl w:val="0"/>
          <w:numId w:val="53"/>
        </w:numPr>
        <w:autoSpaceDE w:val="false"/>
        <w:spacing w:lineRule="auto" w:line="240" w:before="0" w:after="0"/>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освоение учебного материала глухими и слабослышащими школьниками осуществляется с помощью специальных методов и приемов.</w:t>
      </w:r>
    </w:p>
    <w:p>
      <w:pPr>
        <w:pStyle w:val="Style22"/>
        <w:numPr>
          <w:ilvl w:val="0"/>
          <w:numId w:val="72"/>
        </w:numPr>
        <w:autoSpaceDE w:val="false"/>
        <w:spacing w:lineRule="auto" w:line="240" w:before="0" w:after="0"/>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в учебной внеурочной деятельности планируются коррекционные занятия со</w:t>
      </w:r>
    </w:p>
    <w:p>
      <w:pPr>
        <w:pStyle w:val="Normal"/>
        <w:autoSpaceDE w:val="false"/>
        <w:spacing w:lineRule="auto" w:line="240" w:before="0" w:after="0"/>
        <w:jc w:val="both"/>
        <w:rPr/>
      </w:pPr>
      <w:r>
        <w:rPr>
          <w:rFonts w:eastAsia="TimesNewRomanPSMT;MS Mincho" w:cs="Times New Roman" w:ascii="Times New Roman" w:hAnsi="Times New Roman"/>
          <w:sz w:val="28"/>
          <w:szCs w:val="28"/>
        </w:rPr>
        <w:t>специалистами (учитель- дефектолог, педагог</w:t>
      </w:r>
      <w:r>
        <w:rPr>
          <w:rFonts w:cs="Times New Roman" w:ascii="Times New Roman" w:hAnsi="Times New Roman"/>
          <w:sz w:val="28"/>
          <w:szCs w:val="28"/>
        </w:rPr>
        <w:t>-</w:t>
      </w:r>
      <w:r>
        <w:rPr>
          <w:rFonts w:eastAsia="TimesNewRomanPSMT;MS Mincho" w:cs="Times New Roman" w:ascii="Times New Roman" w:hAnsi="Times New Roman"/>
          <w:sz w:val="28"/>
          <w:szCs w:val="28"/>
        </w:rPr>
        <w:t>психолог) по индивидуально ориентированным коррекционным программам.</w:t>
      </w:r>
    </w:p>
    <w:p>
      <w:pPr>
        <w:pStyle w:val="Style22"/>
        <w:numPr>
          <w:ilvl w:val="0"/>
          <w:numId w:val="72"/>
        </w:numPr>
        <w:autoSpaceDE w:val="false"/>
        <w:spacing w:lineRule="auto" w:line="240" w:before="0" w:after="0"/>
        <w:contextualSpacing/>
        <w:jc w:val="both"/>
        <w:rPr>
          <w:rFonts w:ascii="Times New Roman" w:hAnsi="Times New Roman" w:cs="Times New Roman"/>
          <w:sz w:val="28"/>
          <w:szCs w:val="28"/>
        </w:rPr>
      </w:pPr>
      <w:r>
        <w:rPr>
          <w:rFonts w:eastAsia="TimesNewRomanPSMT;MS Mincho" w:cs="Times New Roman" w:ascii="Times New Roman" w:hAnsi="Times New Roman"/>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направленности(художественно-эстетическая, оздоровительная, ритмика и др.), опосредованно стимулирующих и корригирующих развитие школьников с нарушением слуха.</w:t>
      </w:r>
    </w:p>
    <w:p>
      <w:pPr>
        <w:pStyle w:val="Style22"/>
        <w:numPr>
          <w:ilvl w:val="0"/>
          <w:numId w:val="72"/>
        </w:numPr>
        <w:autoSpaceDE w:val="false"/>
        <w:spacing w:lineRule="auto" w:line="240" w:before="0" w:after="0"/>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при реализации содержания коррекционной работы всеми участниками</w:t>
      </w:r>
    </w:p>
    <w:p>
      <w:pPr>
        <w:pStyle w:val="Normal"/>
        <w:autoSpaceDE w:val="false"/>
        <w:spacing w:lineRule="auto" w:line="240" w:before="0" w:after="0"/>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образовательного процесса соблюдаются требования, прописанные в Положении о едином слухо-речевом режиме в ГКОУ РО Таганрогской школы №1.</w:t>
      </w:r>
    </w:p>
    <w:p>
      <w:pPr>
        <w:pStyle w:val="Style22"/>
        <w:numPr>
          <w:ilvl w:val="0"/>
          <w:numId w:val="72"/>
        </w:numPr>
        <w:autoSpaceDE w:val="false"/>
        <w:spacing w:lineRule="auto" w:line="240" w:before="0" w:after="0"/>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обсуждение заключений и рекомендаций ПМПК, особых образовательных</w:t>
      </w:r>
    </w:p>
    <w:p>
      <w:pPr>
        <w:pStyle w:val="Normal"/>
        <w:autoSpaceDE w:val="false"/>
        <w:spacing w:lineRule="auto" w:line="240" w:before="0" w:after="0"/>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потребностей обучающихся с нарушением слуха, индивидуальные коррекционные программы, специальные учебные и дидактические, технические средства обучения, мониторинг динамики развития и т. д. проводятся на ПМПк ГКОУ РО Таганрогской школы №1</w:t>
      </w:r>
    </w:p>
    <w:p>
      <w:pPr>
        <w:pStyle w:val="Normal"/>
        <w:autoSpaceDE w:val="false"/>
        <w:spacing w:lineRule="auto" w:line="240" w:before="0" w:after="0"/>
        <w:jc w:val="both"/>
        <w:rPr>
          <w:rFonts w:ascii="Times New Roman" w:hAnsi="Times New Roman" w:eastAsia="TimesNewRomanPSMT;MS Mincho" w:cs="Times New Roman"/>
          <w:sz w:val="28"/>
          <w:szCs w:val="28"/>
        </w:rPr>
      </w:pPr>
      <w:r>
        <w:rPr>
          <w:rFonts w:eastAsia="TimesNewRomanPSMT;MS Mincho" w:cs="Times New Roman" w:ascii="Times New Roman" w:hAnsi="Times New Roman"/>
          <w:b/>
          <w:sz w:val="28"/>
          <w:szCs w:val="28"/>
        </w:rPr>
        <w:t>Механизм реализации программы коррекционной работы раскрывается</w:t>
      </w:r>
    </w:p>
    <w:p>
      <w:pPr>
        <w:pStyle w:val="Style22"/>
        <w:numPr>
          <w:ilvl w:val="0"/>
          <w:numId w:val="72"/>
        </w:numPr>
        <w:autoSpaceDE w:val="false"/>
        <w:spacing w:lineRule="auto" w:line="240" w:before="0" w:after="0"/>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в   учебном плане</w:t>
      </w:r>
    </w:p>
    <w:p>
      <w:pPr>
        <w:pStyle w:val="Style22"/>
        <w:numPr>
          <w:ilvl w:val="0"/>
          <w:numId w:val="72"/>
        </w:numPr>
        <w:autoSpaceDE w:val="false"/>
        <w:spacing w:lineRule="auto" w:line="240" w:before="0" w:after="0"/>
        <w:contextualSpacing/>
        <w:jc w:val="both"/>
        <w:rPr/>
      </w:pPr>
      <w:r>
        <w:rPr>
          <w:rFonts w:eastAsia="TimesNewRomanPSMT;MS Mincho" w:cs="Times New Roman" w:ascii="Times New Roman" w:hAnsi="Times New Roman"/>
          <w:sz w:val="28"/>
          <w:szCs w:val="28"/>
        </w:rPr>
        <w:t>во взаимосвязи программы коррекционной работы и рабочих коррекционных программ, во взаимодействии разных педагогов (учителя, социальный педагог, воспитатель) и специалистов (учитель-дефектолог, педагог-психолог, медицинский работник) внутри ГКОУ РО Таганрогской школы №1.</w:t>
      </w:r>
    </w:p>
    <w:p>
      <w:pPr>
        <w:pStyle w:val="Style22"/>
        <w:numPr>
          <w:ilvl w:val="0"/>
          <w:numId w:val="72"/>
        </w:numPr>
        <w:autoSpaceDE w:val="false"/>
        <w:spacing w:lineRule="auto" w:line="240" w:before="0" w:after="0"/>
        <w:contextualSpacing/>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в сетевом взаимодействии (сурдологические центры, детские сады для детей с нарушением слуха и др.).</w:t>
      </w:r>
    </w:p>
    <w:p>
      <w:pPr>
        <w:pStyle w:val="Normal"/>
        <w:autoSpaceDE w:val="false"/>
        <w:spacing w:lineRule="auto" w:line="240" w:before="0" w:after="0"/>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Взаимодействие включает в себя следующее:</w:t>
      </w:r>
    </w:p>
    <w:p>
      <w:pPr>
        <w:pStyle w:val="Normal"/>
        <w:autoSpaceDE w:val="false"/>
        <w:spacing w:lineRule="auto" w:line="240" w:before="0" w:after="0"/>
        <w:jc w:val="both"/>
        <w:rPr>
          <w:rFonts w:ascii="Times New Roman" w:hAnsi="Times New Roman" w:cs="Times New Roman"/>
          <w:sz w:val="28"/>
          <w:szCs w:val="28"/>
        </w:rPr>
      </w:pPr>
      <w:r>
        <w:rPr>
          <w:rFonts w:eastAsia="TimesNewRomanPSMT;MS Mincho"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NewRomanPSMT;MS Mincho" w:cs="Times New Roman" w:ascii="Times New Roman" w:hAnsi="Times New Roman"/>
          <w:sz w:val="28"/>
          <w:szCs w:val="28"/>
        </w:rPr>
        <w:t>комплексность в определении и решении проблем обучающегося, предоставлении ему специализированной квалифицированной помощи;</w:t>
      </w:r>
    </w:p>
    <w:p>
      <w:pPr>
        <w:pStyle w:val="Normal"/>
        <w:autoSpaceDE w:val="false"/>
        <w:spacing w:lineRule="auto" w:line="240" w:before="0" w:after="0"/>
        <w:jc w:val="both"/>
        <w:rPr>
          <w:rFonts w:ascii="Times New Roman" w:hAnsi="Times New Roman" w:cs="Times New Roman"/>
          <w:sz w:val="28"/>
          <w:szCs w:val="28"/>
        </w:rPr>
      </w:pPr>
      <w:r>
        <w:rPr>
          <w:rFonts w:eastAsia="TimesNewRomanPSMT;MS Mincho"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NewRomanPSMT;MS Mincho" w:cs="Times New Roman" w:ascii="Times New Roman" w:hAnsi="Times New Roman"/>
          <w:sz w:val="28"/>
          <w:szCs w:val="28"/>
        </w:rPr>
        <w:t>многоаспектный анализ личностного и познавательного развития обучающегося;</w:t>
      </w:r>
    </w:p>
    <w:p>
      <w:pPr>
        <w:pStyle w:val="Normal"/>
        <w:autoSpaceDE w:val="false"/>
        <w:spacing w:lineRule="auto" w:line="240" w:before="0" w:after="0"/>
        <w:jc w:val="both"/>
        <w:rPr>
          <w:rFonts w:ascii="Times New Roman" w:hAnsi="Times New Roman" w:eastAsia="TimesNewRomanPSMT;MS Mincho" w:cs="Times New Roman"/>
          <w:sz w:val="28"/>
          <w:szCs w:val="28"/>
        </w:rPr>
      </w:pPr>
      <w:r>
        <w:rPr>
          <w:rFonts w:eastAsia="TimesNewRomanPSMT;MS Mincho"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NewRomanPSMT;MS Mincho" w:cs="Times New Roman"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w:t>
      </w:r>
      <w:r>
        <w:rPr>
          <w:rFonts w:cs="Times New Roman" w:ascii="Times New Roman" w:hAnsi="Times New Roman"/>
          <w:sz w:val="28"/>
          <w:szCs w:val="28"/>
        </w:rPr>
        <w:t xml:space="preserve"> сфер ребенка.</w:t>
      </w:r>
    </w:p>
    <w:p>
      <w:pPr>
        <w:pStyle w:val="Normal"/>
        <w:spacing w:lineRule="auto" w:line="240" w:before="0" w:after="0"/>
        <w:ind w:firstLine="720"/>
        <w:jc w:val="both"/>
        <w:rPr/>
      </w:pPr>
      <w:r>
        <w:rPr>
          <w:rFonts w:cs="Times New Roman" w:ascii="Times New Roman" w:hAnsi="Times New Roman"/>
          <w:sz w:val="28"/>
          <w:szCs w:val="28"/>
        </w:rPr>
        <w:t xml:space="preserve">Одним из основных механизмов реализации коррекционной работы является оптимально выстроенное </w:t>
      </w:r>
      <w:r>
        <w:rPr>
          <w:rFonts w:cs="Times New Roman" w:ascii="Times New Roman" w:hAnsi="Times New Roman"/>
          <w:b/>
          <w:sz w:val="28"/>
          <w:szCs w:val="28"/>
        </w:rPr>
        <w:t xml:space="preserve">взаимодействие специалистов образовательного учреждения, </w:t>
      </w:r>
      <w:r>
        <w:rPr>
          <w:rFonts w:cs="Times New Roman" w:ascii="Times New Roman" w:hAnsi="Times New Roman"/>
          <w:sz w:val="28"/>
          <w:szCs w:val="28"/>
        </w:rPr>
        <w:t xml:space="preserve">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Требования к условиям реализации программы.</w:t>
      </w:r>
    </w:p>
    <w:p>
      <w:pPr>
        <w:pStyle w:val="Style22"/>
        <w:spacing w:lineRule="auto" w:line="240" w:before="0" w:after="0"/>
        <w:ind w:left="0" w:hanging="0"/>
        <w:contextualSpacing/>
        <w:jc w:val="both"/>
        <w:rPr>
          <w:rFonts w:ascii="Times New Roman" w:hAnsi="Times New Roman" w:cs="Times New Roman"/>
          <w:b/>
          <w:b/>
          <w:sz w:val="28"/>
          <w:szCs w:val="28"/>
        </w:rPr>
      </w:pPr>
      <w:r>
        <w:rPr>
          <w:rFonts w:cs="Times New Roman" w:ascii="Times New Roman" w:hAnsi="Times New Roman"/>
          <w:b/>
          <w:sz w:val="28"/>
          <w:szCs w:val="28"/>
        </w:rPr>
        <w:t>Психолого-педагогическое обеспечение:</w:t>
      </w:r>
    </w:p>
    <w:p>
      <w:pPr>
        <w:pStyle w:val="Normal"/>
        <w:numPr>
          <w:ilvl w:val="0"/>
          <w:numId w:val="65"/>
        </w:numPr>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pPr>
        <w:pStyle w:val="Normal"/>
        <w:numPr>
          <w:ilvl w:val="0"/>
          <w:numId w:val="65"/>
        </w:numPr>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pPr>
        <w:pStyle w:val="Normal"/>
        <w:numPr>
          <w:ilvl w:val="0"/>
          <w:numId w:val="65"/>
        </w:numPr>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Обеспечение специализированных условий (выдвижение комплекса специальных задач обучения; введение в содержание обучения специальных разделов; использование специальных средств обучения, методов, приемов; дифференцированное и индивидуализированное обучение с учетом специфики нарушения развития ребенка; комплексное воздействие на обучающегося).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t>Результаты освоения программы коррекционной работы</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Характеристика планируемых результатов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Результатом коррекционной работы по развитию восприятия и воспроизведению устной речи считается не только успешное освоение обучающимися основной образовательной программы (академический компонент), но и освоение ими жизненно значимых компетенций (коммуникативной компетенции).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К моменту окончания ступени начального общего образования учащиеся должны уметь:</w:t>
      </w:r>
    </w:p>
    <w:p>
      <w:pPr>
        <w:pStyle w:val="Heading"/>
        <w:numPr>
          <w:ilvl w:val="0"/>
          <w:numId w:val="74"/>
        </w:numPr>
        <w:autoSpaceDE w:val="false"/>
        <w:jc w:val="both"/>
        <w:rPr>
          <w:b w:val="false"/>
          <w:b w:val="false"/>
          <w:sz w:val="28"/>
          <w:szCs w:val="28"/>
        </w:rPr>
      </w:pPr>
      <w:r>
        <w:rPr>
          <w:b w:val="false"/>
          <w:sz w:val="28"/>
          <w:szCs w:val="28"/>
        </w:rPr>
        <w:t>Участвовать в диалоге; слушать и понимать других, высказывать свою точку зрения на события, поступки.</w:t>
      </w:r>
    </w:p>
    <w:p>
      <w:pPr>
        <w:pStyle w:val="Normal"/>
        <w:numPr>
          <w:ilvl w:val="0"/>
          <w:numId w:val="7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Оформлять свои мысли в устной и письменной речи с учетом своих учебных и жизненных речевых ситуаций. </w:t>
      </w:r>
    </w:p>
    <w:p>
      <w:pPr>
        <w:pStyle w:val="Normal"/>
        <w:numPr>
          <w:ilvl w:val="0"/>
          <w:numId w:val="7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Читать вслух и про себя тексты учебников, других художественных и научно-популярных книг, понимать прочитанное. </w:t>
      </w:r>
    </w:p>
    <w:p>
      <w:pPr>
        <w:pStyle w:val="Heading"/>
        <w:numPr>
          <w:ilvl w:val="0"/>
          <w:numId w:val="74"/>
        </w:numPr>
        <w:autoSpaceDE w:val="false"/>
        <w:jc w:val="both"/>
        <w:rPr>
          <w:b w:val="false"/>
          <w:b w:val="false"/>
          <w:sz w:val="28"/>
          <w:szCs w:val="28"/>
        </w:rPr>
      </w:pPr>
      <w:r>
        <w:rPr>
          <w:b w:val="false"/>
          <w:sz w:val="28"/>
          <w:szCs w:val="28"/>
        </w:rPr>
        <w:t>Выполняя различные роли в группе, сотрудничать в совместном решении проблемы (задачи).</w:t>
      </w:r>
    </w:p>
    <w:p>
      <w:pPr>
        <w:pStyle w:val="Heading"/>
        <w:numPr>
          <w:ilvl w:val="0"/>
          <w:numId w:val="74"/>
        </w:numPr>
        <w:autoSpaceDE w:val="false"/>
        <w:jc w:val="both"/>
        <w:rPr>
          <w:b w:val="false"/>
          <w:b w:val="false"/>
          <w:sz w:val="28"/>
          <w:szCs w:val="28"/>
        </w:rPr>
      </w:pPr>
      <w:r>
        <w:rPr>
          <w:b w:val="false"/>
          <w:sz w:val="28"/>
          <w:szCs w:val="28"/>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pPr>
        <w:pStyle w:val="Normal"/>
        <w:numPr>
          <w:ilvl w:val="0"/>
          <w:numId w:val="74"/>
        </w:numPr>
        <w:spacing w:lineRule="auto" w:line="240" w:before="0" w:after="0"/>
        <w:jc w:val="both"/>
        <w:rPr/>
      </w:pPr>
      <w:r>
        <w:rPr>
          <w:rFonts w:cs="Times New Roman" w:ascii="Times New Roman" w:hAnsi="Times New Roman"/>
          <w:bCs/>
          <w:sz w:val="28"/>
          <w:szCs w:val="28"/>
        </w:rPr>
        <w:t>Критично относиться к своему мнению.</w:t>
      </w:r>
      <w:r>
        <w:rPr>
          <w:rFonts w:cs="Times New Roman" w:ascii="Times New Roman" w:hAnsi="Times New Roman"/>
          <w:sz w:val="28"/>
          <w:szCs w:val="28"/>
        </w:rPr>
        <w:t xml:space="preserve"> Уметь взглянуть на ситуацию с иной позиции и договариваться с людьми иных позиций</w:t>
      </w:r>
      <w:r>
        <w:rPr>
          <w:rFonts w:cs="Times New Roman" w:ascii="Times New Roman" w:hAnsi="Times New Roman"/>
          <w:bCs/>
          <w:sz w:val="28"/>
          <w:szCs w:val="28"/>
        </w:rPr>
        <w:t>.</w:t>
      </w:r>
    </w:p>
    <w:p>
      <w:pPr>
        <w:pStyle w:val="Heading"/>
        <w:numPr>
          <w:ilvl w:val="0"/>
          <w:numId w:val="74"/>
        </w:numPr>
        <w:autoSpaceDE w:val="false"/>
        <w:jc w:val="both"/>
        <w:rPr>
          <w:b w:val="false"/>
          <w:b w:val="false"/>
          <w:sz w:val="28"/>
          <w:szCs w:val="28"/>
        </w:rPr>
      </w:pPr>
      <w:r>
        <w:rPr>
          <w:b w:val="false"/>
          <w:sz w:val="28"/>
          <w:szCs w:val="28"/>
        </w:rPr>
        <w:t xml:space="preserve">Понимать точку зрения другого </w:t>
      </w:r>
    </w:p>
    <w:p>
      <w:pPr>
        <w:pStyle w:val="Normal"/>
        <w:numPr>
          <w:ilvl w:val="0"/>
          <w:numId w:val="7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Участвовать в работе группы, распределять роли, договариваться друг с другом. Предвидеть  последствия коллективных решений.</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Оценка качества образовательного процесса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Для оценки эффективности работы будут использоваться в равной степени количественные, качественные методы, проводиться мониторинговое исследование с использованием известных методик.</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Направления оценки качества образовательного процесса:</w:t>
      </w:r>
    </w:p>
    <w:p>
      <w:pPr>
        <w:pStyle w:val="Normal"/>
        <w:numPr>
          <w:ilvl w:val="0"/>
          <w:numId w:val="6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Активизация речевого общения.</w:t>
      </w:r>
    </w:p>
    <w:p>
      <w:pPr>
        <w:pStyle w:val="Style22"/>
        <w:numPr>
          <w:ilvl w:val="3"/>
          <w:numId w:val="98"/>
        </w:numPr>
        <w:tabs>
          <w:tab w:val="clear" w:pos="708"/>
          <w:tab w:val="left" w:pos="0" w:leader="none"/>
        </w:tabs>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Уровень сформированности коммуникативной компетенции будет определяться по методикам ведущих сурдопедагогов страны: методика проверки навыка чтения с лица Э.В. Мироновой, методика проверки разборчивости речи Э.Леонгардт, методика проверки слухового восприятия Е.П. Кузьмичевой, методика проверки диалогической и монологической речи Т.С. Зыковой (по уровнях в процентах).</w:t>
        <w:br/>
        <w:t>2. Оптимизация контактов школьников с внешней социальной средой, будет выявлена путем анкетирования и интервьюирования.</w:t>
      </w:r>
    </w:p>
    <w:p>
      <w:pPr>
        <w:pStyle w:val="Style22"/>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63"/>
        </w:numPr>
        <w:spacing w:lineRule="auto" w:line="240" w:before="0" w:after="0"/>
        <w:rPr>
          <w:rFonts w:ascii="Times New Roman" w:hAnsi="Times New Roman" w:cs="Times New Roman"/>
          <w:sz w:val="28"/>
          <w:szCs w:val="28"/>
        </w:rPr>
      </w:pPr>
      <w:r>
        <w:rPr>
          <w:rFonts w:cs="Times New Roman" w:ascii="Times New Roman" w:hAnsi="Times New Roman"/>
          <w:sz w:val="28"/>
          <w:szCs w:val="28"/>
        </w:rPr>
        <w:t>Интенсификация развития слухового восприятия и произносительной стороны речи.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br/>
        <w:t>1. Уровень оснащенности будет рассчитываться по количеству на 1 ученика и анализу соответствия необходимой норме.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Своевременную аудиметрию учащихся, через проверку наличия аудиограмм за год обучения.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Обеспечение всех школьников качественными слуховыми аппаратами, через определение количества моно и биноурально протезированных детей.</w:t>
      </w:r>
    </w:p>
    <w:p>
      <w:pPr>
        <w:pStyle w:val="Normal"/>
        <w:spacing w:lineRule="auto" w:line="240" w:before="0" w:after="0"/>
        <w:jc w:val="both"/>
        <w:rPr/>
      </w:pPr>
      <w:r>
        <w:rPr>
          <w:rFonts w:cs="Times New Roman" w:ascii="Times New Roman" w:hAnsi="Times New Roman"/>
          <w:sz w:val="28"/>
          <w:szCs w:val="28"/>
        </w:rPr>
        <w:t>4. Оптимизация работы с детьми, имеющими кохлеарный имплант, через анкетирование, интервьюирование педагогов и родителей и анализ успешности детей в овладении устной речью.</w:t>
      </w:r>
    </w:p>
    <w:p>
      <w:pPr>
        <w:pStyle w:val="Normal"/>
        <w:numPr>
          <w:ilvl w:val="0"/>
          <w:numId w:val="6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Совершенствование усвоения языка при усвоении основных наук.</w:t>
      </w:r>
    </w:p>
    <w:p>
      <w:pPr>
        <w:pStyle w:val="Normal"/>
        <w:spacing w:lineRule="auto" w:line="240" w:before="0" w:after="0"/>
        <w:jc w:val="both"/>
        <w:rPr/>
      </w:pPr>
      <w:r>
        <w:rPr>
          <w:rFonts w:cs="Times New Roman" w:ascii="Times New Roman" w:hAnsi="Times New Roman"/>
          <w:sz w:val="28"/>
          <w:szCs w:val="28"/>
        </w:rPr>
        <w:br/>
        <w:t>1. Мониторинг владения терминологическим словарем по предметам будут проводиться по методике, разработанной в школе.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Применение имитационного моделирования на различных предметах будет продемонстрировано на открытых уроках, в выступлениях  и т.д.</w:t>
      </w:r>
    </w:p>
    <w:p>
      <w:pPr>
        <w:pStyle w:val="Normal"/>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План коррекционной работы</w:t>
      </w:r>
    </w:p>
    <w:p>
      <w:pPr>
        <w:pStyle w:val="Normal"/>
        <w:spacing w:lineRule="auto" w:line="240" w:before="0" w:after="0"/>
        <w:ind w:firstLine="720"/>
        <w:jc w:val="both"/>
        <w:rPr>
          <w:rFonts w:ascii="Times New Roman" w:hAnsi="Times New Roman" w:cs="Times New Roman"/>
          <w:b/>
          <w:b/>
          <w:color w:val="FF0000"/>
          <w:sz w:val="28"/>
          <w:szCs w:val="28"/>
        </w:rPr>
      </w:pPr>
      <w:r>
        <w:rPr>
          <w:rFonts w:cs="Times New Roman" w:ascii="Times New Roman" w:hAnsi="Times New Roman"/>
          <w:b/>
          <w:color w:val="FF0000"/>
          <w:sz w:val="28"/>
          <w:szCs w:val="28"/>
        </w:rPr>
      </w:r>
    </w:p>
    <w:tbl>
      <w:tblPr>
        <w:tblW w:w="1074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12"/>
        <w:gridCol w:w="1457"/>
        <w:gridCol w:w="2676"/>
        <w:gridCol w:w="2214"/>
        <w:gridCol w:w="1425"/>
        <w:gridCol w:w="2164"/>
      </w:tblGrid>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п/п</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Специалист </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Вид деятельности</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Содержание</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Сроки </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Цели, задачи</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6</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Педагог-психолог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Диагностическое обследование: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1.Вновь прибывших учащихся.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2.Обучающихся испытывающих трудности в освоении адаптированной основной общеобразовательной программы</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Индивидуальная диагностика: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-актуального уровня развития; определение зоны ближайшего развития учащихся;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-особенностей эмоционально-волевой сферы;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-личностных особенностей;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-характера взаимодействия со сверстниками, родителями и др.взрослыми;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-определение направления, характера и сроков коррекционно-развивающей работы с детьми.</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lang w:val="en-US"/>
              </w:rPr>
              <w:t>I</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сентябрь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lang w:val="en-US"/>
              </w:rPr>
              <w:t>II</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октябрь</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lang w:val="en-US"/>
              </w:rPr>
              <w:t>I</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1.1. Оценка психофизиологической готовности детей к обучению в школе.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 Оценка уровня адаптации.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 Выявление обучающихся из «группы риска».</w:t>
            </w:r>
          </w:p>
          <w:p>
            <w:pPr>
              <w:pStyle w:val="Normal"/>
              <w:spacing w:lineRule="auto" w:line="240" w:before="0" w:after="0"/>
              <w:rPr/>
            </w:pPr>
            <w:r>
              <w:rPr>
                <w:rFonts w:cs="Times New Roman" w:ascii="Times New Roman" w:hAnsi="Times New Roman"/>
                <w:sz w:val="28"/>
                <w:szCs w:val="28"/>
                <w:lang w:val="en-US"/>
              </w:rPr>
              <w:t>II</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2.1. Выявление причин школьнойдезадаптации.</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Учитель-дефектолог, учителя по развитию восприятия и воспроизведению устной речи</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Первоначальное комплексное обследование устной речи.</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Индивидуальное обследование: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-Условной двигательной реакции при слуховом восприятии речевых стимулов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-Восприятия на слух различных по фонетическому составу групп слов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-Восприятия слов на слух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-Восприятия фраз разными сенсорными способами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Самостоятельной связной речи</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сентябрь</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1.Определение слухоречевого развития обучающихся.</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2. Выбор стратегии обучения устной речи для каждого ученика исходя из фактического состояния его речевого развития, слуховой функции, навыков восприятия и воспроизведения устной речи.</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Учитель-дефектолог, учителя по развитию восприятия и воспроизведению устной речи</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Обследование произношения </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ascii="Times New Roman" w:hAnsi="Times New Roman"/>
                <w:sz w:val="28"/>
                <w:szCs w:val="28"/>
              </w:rPr>
              <w:t>Индивидуальная проверка произношения</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сентябрь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декабрь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май</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1.Определение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дефектов произношения.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 Определение динамики формирования произносительных навыков</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Учитель-дефектолог, учителя по развитию восприятия и воспроизведению устной речи</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Общешкольная контрольная проверка по Развитию слухового восприятия</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Индивидуальное обследование изученного речевого материала разными сенсорными способами</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декабрь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май</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Выявление возможностей слухового восприятия фраз, резервов его развития.</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Учитель-дефектолог</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Общешкольная проверка разборчивости речи</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Индивидуальное обследование произношения</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апрель</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Определение уровня внятности произношения</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Учитель-дефектолог Учителя по развитию восприятия и воспроизведению устной речи</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Обследование устной речи у детей, имеющих КИ</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Индивидуальное обследование восприятия и воспроизведения устной речи</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в конце каждой четверти</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Определение динамики развития устной речи у детей с КИ</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6</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Педагог-психолог</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Коррекционно-развивающие занятия для учеников1доп.- 5 классов, обучающихся по программе для детей со сложной структурой дефекта</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Групповые коррекционно-развивающие занятия</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течение года</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Помощь в освоении детьми образовательной программы</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Педагог-психолог</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Корреционно-развивающие занятия по развитию когнитивной и эмоционально-волевой сферы учащихся (обучающихся испытывающих трудности в освоении АОП)</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Индивидуальные коррекционно-развивающие занятия</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течение года</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rPr>
              <w:t>Помощь в освоении детьми образовательной программы</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Учитель-дефектолог</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Специальные фронтальные занятия по развитию слухового восприятия и технике речи в слуховом кабинете (1доп -2кл.)</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фронтальные занятия</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течение года (1ч в неделю на класс)</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1.Развитие восприятия неречевых и музыкальных звучаний.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2.Развитие навыков устной коммуникации</w:t>
            </w:r>
          </w:p>
        </w:tc>
      </w:tr>
      <w:tr>
        <w:trPr/>
        <w:tc>
          <w:tcPr>
            <w:tcW w:w="8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w:t>
            </w:r>
          </w:p>
        </w:tc>
        <w:tc>
          <w:tcPr>
            <w:tcW w:w="14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Учителя по развитию восприятия и воспроизведению устной речи</w:t>
            </w:r>
          </w:p>
        </w:tc>
        <w:tc>
          <w:tcPr>
            <w:tcW w:w="26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Индивидуальные занятия по формированию речевого слуха и произносительной стороны устной речи (1доп.-5кл.)</w:t>
            </w:r>
          </w:p>
        </w:tc>
        <w:tc>
          <w:tcPr>
            <w:tcW w:w="221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Индивидуальные и групповые занятия</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течение года (3ч в неделю на учащегося)</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Формирование и развитие восприятия и воспроизведение устной речи </w:t>
            </w:r>
          </w:p>
        </w:tc>
      </w:tr>
    </w:tbl>
    <w:p>
      <w:pPr>
        <w:pStyle w:val="Osnova"/>
        <w:tabs>
          <w:tab w:val="clear" w:pos="708"/>
          <w:tab w:val="left" w:pos="993" w:leader="dot"/>
        </w:tabs>
        <w:spacing w:lineRule="auto" w:line="240"/>
        <w:ind w:hanging="0"/>
        <w:rPr>
          <w:rFonts w:ascii="Times New Roman" w:hAnsi="Times New Roman" w:eastAsia="@Arial Unicode MS" w:cs="Times New Roman"/>
          <w:color w:val="FF0000"/>
          <w:sz w:val="28"/>
          <w:szCs w:val="28"/>
          <w:lang w:val="ru-RU"/>
        </w:rPr>
      </w:pPr>
      <w:r>
        <w:rPr>
          <w:rFonts w:eastAsia="@Arial Unicode MS" w:cs="Times New Roman" w:ascii="Times New Roman" w:hAnsi="Times New Roman"/>
          <w:color w:val="FF0000"/>
          <w:sz w:val="28"/>
          <w:szCs w:val="28"/>
          <w:lang w:val="ru-RU"/>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Ожидаемые результаты по  корреционно-развивающим занятиям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1дополнительный- 1 классы:</w:t>
      </w:r>
    </w:p>
    <w:p>
      <w:pPr>
        <w:pStyle w:val="Heading"/>
        <w:jc w:val="both"/>
        <w:rPr/>
      </w:pPr>
      <w:r>
        <w:rPr>
          <w:sz w:val="28"/>
          <w:szCs w:val="28"/>
        </w:rPr>
        <w:t>Личностные универсальные учебные действия</w:t>
      </w:r>
      <w:r>
        <w:rPr>
          <w:b w:val="false"/>
          <w:sz w:val="28"/>
          <w:szCs w:val="28"/>
        </w:rPr>
        <w:t>:</w:t>
      </w:r>
    </w:p>
    <w:p>
      <w:pPr>
        <w:pStyle w:val="Heading"/>
        <w:numPr>
          <w:ilvl w:val="0"/>
          <w:numId w:val="82"/>
        </w:numPr>
        <w:jc w:val="both"/>
        <w:rPr>
          <w:b w:val="false"/>
          <w:b w:val="false"/>
          <w:sz w:val="28"/>
          <w:szCs w:val="28"/>
        </w:rPr>
      </w:pPr>
      <w:r>
        <w:rPr>
          <w:b w:val="false"/>
          <w:sz w:val="28"/>
          <w:szCs w:val="28"/>
        </w:rPr>
        <w:t>Формирование познавательной мотивации;</w:t>
      </w:r>
    </w:p>
    <w:p>
      <w:pPr>
        <w:pStyle w:val="Heading"/>
        <w:numPr>
          <w:ilvl w:val="0"/>
          <w:numId w:val="82"/>
        </w:numPr>
        <w:jc w:val="both"/>
        <w:rPr>
          <w:b w:val="false"/>
          <w:b w:val="false"/>
          <w:sz w:val="28"/>
          <w:szCs w:val="28"/>
        </w:rPr>
      </w:pPr>
      <w:r>
        <w:rPr>
          <w:b w:val="false"/>
          <w:sz w:val="28"/>
          <w:szCs w:val="28"/>
        </w:rPr>
        <w:t>Уменьшение тревожности, снижение эмоционального напряжения, помощь в преодолении негативных переживаний</w:t>
      </w:r>
    </w:p>
    <w:p>
      <w:pPr>
        <w:pStyle w:val="Heading"/>
        <w:jc w:val="both"/>
        <w:rPr>
          <w:sz w:val="28"/>
          <w:szCs w:val="28"/>
        </w:rPr>
      </w:pPr>
      <w:r>
        <w:rPr>
          <w:sz w:val="28"/>
          <w:szCs w:val="28"/>
        </w:rPr>
        <w:t>Познавательные универсальные учебные действия :</w:t>
      </w:r>
    </w:p>
    <w:p>
      <w:pPr>
        <w:pStyle w:val="Heading"/>
        <w:numPr>
          <w:ilvl w:val="0"/>
          <w:numId w:val="46"/>
        </w:numPr>
        <w:jc w:val="both"/>
        <w:rPr>
          <w:b w:val="false"/>
          <w:b w:val="false"/>
          <w:sz w:val="28"/>
          <w:szCs w:val="28"/>
        </w:rPr>
      </w:pPr>
      <w:r>
        <w:rPr>
          <w:b w:val="false"/>
          <w:sz w:val="28"/>
          <w:szCs w:val="28"/>
        </w:rPr>
        <w:t>формирование общеучебных УУД- умение осознанно строить речевое высказывание в устной и письменной форме;</w:t>
      </w:r>
    </w:p>
    <w:p>
      <w:pPr>
        <w:pStyle w:val="Heading"/>
        <w:numPr>
          <w:ilvl w:val="0"/>
          <w:numId w:val="46"/>
        </w:numPr>
        <w:jc w:val="both"/>
        <w:rPr>
          <w:b w:val="false"/>
          <w:b w:val="false"/>
          <w:sz w:val="28"/>
          <w:szCs w:val="28"/>
        </w:rPr>
      </w:pPr>
      <w:r>
        <w:rPr>
          <w:b w:val="false"/>
          <w:sz w:val="28"/>
          <w:szCs w:val="28"/>
        </w:rPr>
        <w:t>формирование универсальных логических действий- анализ объектов с целью выделения признаков (цвет, форма, размер)</w:t>
      </w:r>
    </w:p>
    <w:p>
      <w:pPr>
        <w:pStyle w:val="Heading"/>
        <w:numPr>
          <w:ilvl w:val="0"/>
          <w:numId w:val="46"/>
        </w:numPr>
        <w:jc w:val="both"/>
        <w:rPr>
          <w:b w:val="false"/>
          <w:b w:val="false"/>
          <w:sz w:val="28"/>
          <w:szCs w:val="28"/>
        </w:rPr>
      </w:pPr>
      <w:r>
        <w:rPr>
          <w:b w:val="false"/>
          <w:sz w:val="28"/>
          <w:szCs w:val="28"/>
        </w:rPr>
        <w:t>синтез как составление целого из частей.</w:t>
      </w:r>
    </w:p>
    <w:p>
      <w:pPr>
        <w:pStyle w:val="Heading"/>
        <w:jc w:val="both"/>
        <w:rPr>
          <w:sz w:val="28"/>
          <w:szCs w:val="28"/>
        </w:rPr>
      </w:pPr>
      <w:r>
        <w:rPr>
          <w:sz w:val="28"/>
          <w:szCs w:val="28"/>
        </w:rPr>
        <w:t>Регулятивные универсальные учебные действия:</w:t>
      </w:r>
    </w:p>
    <w:p>
      <w:pPr>
        <w:pStyle w:val="TextBodyIndent"/>
        <w:numPr>
          <w:ilvl w:val="0"/>
          <w:numId w:val="46"/>
        </w:numPr>
        <w:spacing w:before="0" w:after="0"/>
        <w:jc w:val="both"/>
        <w:rPr>
          <w:sz w:val="28"/>
          <w:szCs w:val="28"/>
        </w:rPr>
      </w:pPr>
      <w:r>
        <w:rPr>
          <w:sz w:val="28"/>
          <w:szCs w:val="28"/>
        </w:rPr>
        <w:t>Формирование адекватных форм поведения;</w:t>
      </w:r>
    </w:p>
    <w:p>
      <w:pPr>
        <w:pStyle w:val="Heading"/>
        <w:numPr>
          <w:ilvl w:val="0"/>
          <w:numId w:val="46"/>
        </w:numPr>
        <w:jc w:val="both"/>
        <w:rPr>
          <w:b w:val="false"/>
          <w:b w:val="false"/>
          <w:sz w:val="28"/>
          <w:szCs w:val="28"/>
        </w:rPr>
      </w:pPr>
      <w:r>
        <w:rPr>
          <w:b w:val="false"/>
          <w:sz w:val="28"/>
          <w:szCs w:val="28"/>
        </w:rPr>
        <w:t>умение осуществлять действие по образцу и заданному правилу;</w:t>
      </w:r>
    </w:p>
    <w:p>
      <w:pPr>
        <w:pStyle w:val="Heading"/>
        <w:numPr>
          <w:ilvl w:val="0"/>
          <w:numId w:val="46"/>
        </w:numPr>
        <w:jc w:val="both"/>
        <w:rPr>
          <w:b w:val="false"/>
          <w:b w:val="false"/>
          <w:sz w:val="28"/>
          <w:szCs w:val="28"/>
        </w:rPr>
      </w:pPr>
      <w:r>
        <w:rPr>
          <w:b w:val="false"/>
          <w:sz w:val="28"/>
          <w:szCs w:val="28"/>
        </w:rPr>
        <w:t>умение видеть указанную ошибку и исправлять ее по указанию взрослого</w:t>
      </w:r>
    </w:p>
    <w:p>
      <w:pPr>
        <w:pStyle w:val="Heading"/>
        <w:jc w:val="both"/>
        <w:rPr>
          <w:sz w:val="28"/>
          <w:szCs w:val="28"/>
        </w:rPr>
      </w:pPr>
      <w:r>
        <w:rPr>
          <w:sz w:val="28"/>
          <w:szCs w:val="28"/>
        </w:rPr>
        <w:t>Коммуникативные универсальные учебные действия:</w:t>
      </w:r>
    </w:p>
    <w:p>
      <w:pPr>
        <w:pStyle w:val="Heading"/>
        <w:numPr>
          <w:ilvl w:val="0"/>
          <w:numId w:val="85"/>
        </w:numPr>
        <w:jc w:val="both"/>
        <w:rPr>
          <w:b w:val="false"/>
          <w:b w:val="false"/>
          <w:sz w:val="28"/>
          <w:szCs w:val="28"/>
        </w:rPr>
      </w:pPr>
      <w:r>
        <w:rPr>
          <w:b w:val="false"/>
          <w:sz w:val="28"/>
          <w:szCs w:val="28"/>
        </w:rPr>
        <w:t>Умение строить продуктивное взаимодействие и сотрудничество со сверстниками и взрослыми (на основе сформированного умения распознавать эмоциональное состояние собеседника и адекватно выражать свои эмоции)</w:t>
      </w:r>
    </w:p>
    <w:p>
      <w:pPr>
        <w:pStyle w:val="Heading"/>
        <w:rPr>
          <w:sz w:val="28"/>
          <w:szCs w:val="28"/>
        </w:rPr>
      </w:pPr>
      <w:r>
        <w:rPr>
          <w:sz w:val="28"/>
          <w:szCs w:val="28"/>
        </w:rPr>
        <w:t>2 класс:</w:t>
      </w:r>
    </w:p>
    <w:p>
      <w:pPr>
        <w:pStyle w:val="Heading"/>
        <w:jc w:val="both"/>
        <w:rPr>
          <w:b w:val="false"/>
          <w:b w:val="false"/>
          <w:sz w:val="28"/>
          <w:szCs w:val="28"/>
        </w:rPr>
      </w:pPr>
      <w:r>
        <w:rPr>
          <w:b w:val="false"/>
          <w:sz w:val="28"/>
          <w:szCs w:val="28"/>
        </w:rPr>
        <w:t>Формирование у учащихся универсальных учебных действий:</w:t>
      </w:r>
    </w:p>
    <w:p>
      <w:pPr>
        <w:pStyle w:val="Heading"/>
        <w:jc w:val="both"/>
        <w:rPr>
          <w:sz w:val="28"/>
          <w:szCs w:val="28"/>
        </w:rPr>
      </w:pPr>
      <w:r>
        <w:rPr>
          <w:sz w:val="28"/>
          <w:szCs w:val="28"/>
        </w:rPr>
        <w:t>Личностные:</w:t>
      </w:r>
    </w:p>
    <w:p>
      <w:pPr>
        <w:pStyle w:val="Normal"/>
        <w:numPr>
          <w:ilvl w:val="0"/>
          <w:numId w:val="67"/>
        </w:numPr>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Развитие притязания на признание своего «я».</w:t>
      </w:r>
    </w:p>
    <w:p>
      <w:pPr>
        <w:pStyle w:val="Normal"/>
        <w:numPr>
          <w:ilvl w:val="0"/>
          <w:numId w:val="67"/>
        </w:numPr>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Коррекция гиперактивности, гипоактивности, тревожности, аутизма, задержки психического развития с помощью занятий по психогимнастике.</w:t>
      </w:r>
    </w:p>
    <w:p>
      <w:pPr>
        <w:pStyle w:val="Heading"/>
        <w:jc w:val="both"/>
        <w:rPr>
          <w:sz w:val="28"/>
          <w:szCs w:val="28"/>
        </w:rPr>
      </w:pPr>
      <w:r>
        <w:rPr>
          <w:sz w:val="28"/>
          <w:szCs w:val="28"/>
        </w:rPr>
        <w:t>Познавательные:</w:t>
      </w:r>
    </w:p>
    <w:p>
      <w:pPr>
        <w:pStyle w:val="Normal"/>
        <w:numPr>
          <w:ilvl w:val="0"/>
          <w:numId w:val="77"/>
        </w:numPr>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Формирование различительной функции в определении основных ощущений.</w:t>
      </w:r>
    </w:p>
    <w:p>
      <w:pPr>
        <w:pStyle w:val="Normal"/>
        <w:numPr>
          <w:ilvl w:val="0"/>
          <w:numId w:val="77"/>
        </w:numPr>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Развитие восприятия, воображения, внимания, памяти, мышления.</w:t>
      </w:r>
    </w:p>
    <w:p>
      <w:pPr>
        <w:pStyle w:val="Heading"/>
        <w:jc w:val="both"/>
        <w:rPr>
          <w:sz w:val="28"/>
          <w:szCs w:val="28"/>
        </w:rPr>
      </w:pPr>
      <w:r>
        <w:rPr>
          <w:sz w:val="28"/>
          <w:szCs w:val="28"/>
        </w:rPr>
        <w:t>Регулятивные УУД:</w:t>
      </w:r>
    </w:p>
    <w:p>
      <w:pPr>
        <w:pStyle w:val="Normal"/>
        <w:numPr>
          <w:ilvl w:val="0"/>
          <w:numId w:val="46"/>
        </w:numPr>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Развитие способности самоконтроля на начальном этапе.</w:t>
      </w:r>
    </w:p>
    <w:p>
      <w:pPr>
        <w:pStyle w:val="Heading"/>
        <w:jc w:val="both"/>
        <w:rPr>
          <w:sz w:val="28"/>
          <w:szCs w:val="28"/>
        </w:rPr>
      </w:pPr>
      <w:r>
        <w:rPr>
          <w:sz w:val="28"/>
          <w:szCs w:val="28"/>
        </w:rPr>
        <w:t>Коммуникативные:</w:t>
      </w:r>
    </w:p>
    <w:p>
      <w:pPr>
        <w:pStyle w:val="Heading"/>
        <w:numPr>
          <w:ilvl w:val="0"/>
          <w:numId w:val="85"/>
        </w:numPr>
        <w:jc w:val="both"/>
        <w:rPr>
          <w:b w:val="false"/>
          <w:b w:val="false"/>
          <w:sz w:val="28"/>
          <w:szCs w:val="28"/>
        </w:rPr>
      </w:pPr>
      <w:r>
        <w:rPr>
          <w:b w:val="false"/>
          <w:sz w:val="28"/>
          <w:szCs w:val="28"/>
        </w:rPr>
        <w:t>Умение строить продуктивное взаимодействие и сотрудничество со сверстниками и взрослыми (на основе сформированного умения распознавать эмоциональное состояние собеседника и адекватно выражать свои эмоции)</w:t>
      </w:r>
    </w:p>
    <w:p>
      <w:pPr>
        <w:pStyle w:val="Heading"/>
        <w:rPr>
          <w:sz w:val="28"/>
          <w:szCs w:val="28"/>
        </w:rPr>
      </w:pPr>
      <w:r>
        <w:rPr>
          <w:sz w:val="28"/>
          <w:szCs w:val="28"/>
        </w:rPr>
        <w:t>3 класс:</w:t>
      </w:r>
    </w:p>
    <w:p>
      <w:pPr>
        <w:pStyle w:val="Normal"/>
        <w:numPr>
          <w:ilvl w:val="0"/>
          <w:numId w:val="85"/>
        </w:numPr>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Умение</w:t>
      </w:r>
      <w:r>
        <w:rPr>
          <w:rFonts w:cs="Times New Roman" w:ascii="Times New Roman" w:hAnsi="Times New Roman"/>
          <w:sz w:val="28"/>
          <w:szCs w:val="28"/>
        </w:rPr>
        <w:t xml:space="preserve"> определить предмет на ощупь с закрытыми глазами (с ширмой); определять таким же способом материал, из которого изготовлены объекты;</w:t>
      </w:r>
    </w:p>
    <w:p>
      <w:pPr>
        <w:pStyle w:val="Normal"/>
        <w:numPr>
          <w:ilvl w:val="0"/>
          <w:numId w:val="85"/>
        </w:numPr>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Умение</w:t>
      </w:r>
      <w:r>
        <w:rPr>
          <w:rFonts w:cs="Times New Roman" w:ascii="Times New Roman" w:hAnsi="Times New Roman"/>
          <w:sz w:val="28"/>
          <w:szCs w:val="28"/>
        </w:rPr>
        <w:t xml:space="preserve"> выполнять разные движения по подражанию, самостоятельно; </w:t>
      </w:r>
    </w:p>
    <w:p>
      <w:pPr>
        <w:pStyle w:val="Normal"/>
        <w:numPr>
          <w:ilvl w:val="0"/>
          <w:numId w:val="85"/>
        </w:numPr>
        <w:spacing w:lineRule="auto" w:line="240" w:before="0" w:after="0"/>
        <w:jc w:val="both"/>
        <w:rPr/>
      </w:pPr>
      <w:r>
        <w:rPr>
          <w:rFonts w:cs="Times New Roman" w:ascii="Times New Roman" w:hAnsi="Times New Roman"/>
          <w:iCs/>
          <w:sz w:val="28"/>
          <w:szCs w:val="28"/>
        </w:rPr>
        <w:t>Умение</w:t>
      </w:r>
      <w:r>
        <w:rPr>
          <w:rFonts w:cs="Times New Roman" w:ascii="Times New Roman" w:hAnsi="Times New Roman"/>
          <w:sz w:val="28"/>
          <w:szCs w:val="28"/>
        </w:rPr>
        <w:t xml:space="preserve"> определять равенство количества массы, объема, величины объектов. </w:t>
      </w:r>
      <w:r>
        <w:rPr>
          <w:rFonts w:cs="Times New Roman" w:ascii="Times New Roman" w:hAnsi="Times New Roman"/>
          <w:iCs/>
          <w:sz w:val="28"/>
          <w:szCs w:val="28"/>
        </w:rPr>
        <w:t xml:space="preserve">Умение </w:t>
      </w:r>
      <w:r>
        <w:rPr>
          <w:rFonts w:cs="Times New Roman" w:ascii="Times New Roman" w:hAnsi="Times New Roman"/>
          <w:sz w:val="28"/>
          <w:szCs w:val="28"/>
        </w:rPr>
        <w:t>разборчиво оречевлять свои действия</w:t>
      </w:r>
      <w:r>
        <w:rPr>
          <w:rFonts w:cs="Times New Roman" w:ascii="Times New Roman" w:hAnsi="Times New Roman"/>
          <w:iCs/>
          <w:sz w:val="28"/>
          <w:szCs w:val="28"/>
        </w:rPr>
        <w:t>;</w:t>
      </w:r>
    </w:p>
    <w:p>
      <w:pPr>
        <w:pStyle w:val="Normal"/>
        <w:numPr>
          <w:ilvl w:val="0"/>
          <w:numId w:val="85"/>
        </w:numPr>
        <w:spacing w:lineRule="auto" w:line="240" w:before="0" w:after="0"/>
        <w:jc w:val="both"/>
        <w:rPr/>
      </w:pPr>
      <w:r>
        <w:rPr>
          <w:rFonts w:cs="Times New Roman" w:ascii="Times New Roman" w:hAnsi="Times New Roman"/>
          <w:iCs/>
          <w:sz w:val="28"/>
          <w:szCs w:val="28"/>
        </w:rPr>
        <w:t>Умение</w:t>
      </w:r>
      <w:r>
        <w:rPr>
          <w:rFonts w:cs="Times New Roman" w:ascii="Times New Roman" w:hAnsi="Times New Roman"/>
          <w:sz w:val="28"/>
          <w:szCs w:val="28"/>
        </w:rPr>
        <w:t xml:space="preserve"> классифицировать признаки предметов, выделять существенные и несущественные; обобщать в слове выделенные признаки, называть основания классификации; описывать предмет, угадывать его по признакам; </w:t>
      </w:r>
    </w:p>
    <w:p>
      <w:pPr>
        <w:pStyle w:val="Normal"/>
        <w:numPr>
          <w:ilvl w:val="0"/>
          <w:numId w:val="85"/>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Умение сравнивать разные и сходные признаки; правильно сложить картинку по памяти; видеть изменения, закономерности в предъявленном материале; </w:t>
      </w:r>
    </w:p>
    <w:p>
      <w:pPr>
        <w:pStyle w:val="Normal"/>
        <w:numPr>
          <w:ilvl w:val="0"/>
          <w:numId w:val="85"/>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Умение сравнивать предметы; выделять основания классификации; делить объекты на классы по заданному основанию; понимать словесную характеристику каждого класса.</w:t>
      </w:r>
    </w:p>
    <w:p>
      <w:pPr>
        <w:pStyle w:val="Normal"/>
        <w:numPr>
          <w:ilvl w:val="0"/>
          <w:numId w:val="85"/>
        </w:numPr>
        <w:spacing w:lineRule="auto" w:line="240" w:before="0" w:after="0"/>
        <w:jc w:val="both"/>
        <w:rPr/>
      </w:pPr>
      <w:r>
        <w:rPr>
          <w:rFonts w:cs="Times New Roman" w:ascii="Times New Roman" w:hAnsi="Times New Roman"/>
          <w:iCs/>
          <w:sz w:val="28"/>
          <w:szCs w:val="28"/>
        </w:rPr>
        <w:t>Элементарные навыки</w:t>
      </w:r>
      <w:r>
        <w:rPr>
          <w:rFonts w:cs="Times New Roman" w:ascii="Times New Roman" w:hAnsi="Times New Roman"/>
          <w:sz w:val="28"/>
          <w:szCs w:val="28"/>
        </w:rPr>
        <w:t xml:space="preserve"> самостоятельной деятельности, социальной ответственности, способности чувствовать, понимать себя и другого человека, анализа собственного поведения и поступков окружающих, самоконтроля, терпимости, речевого общения.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 класс:</w:t>
      </w:r>
    </w:p>
    <w:p>
      <w:pPr>
        <w:pStyle w:val="Normal"/>
        <w:numPr>
          <w:ilvl w:val="0"/>
          <w:numId w:val="37"/>
        </w:numPr>
        <w:spacing w:lineRule="auto" w:line="240" w:before="0" w:after="0"/>
        <w:ind w:left="709" w:hanging="283"/>
        <w:jc w:val="both"/>
        <w:rPr/>
      </w:pPr>
      <w:r>
        <w:rPr>
          <w:rFonts w:cs="Times New Roman" w:ascii="Times New Roman" w:hAnsi="Times New Roman"/>
          <w:iCs/>
          <w:sz w:val="28"/>
          <w:szCs w:val="28"/>
        </w:rPr>
        <w:t>Умение</w:t>
      </w:r>
      <w:r>
        <w:rPr>
          <w:rFonts w:cs="Times New Roman" w:ascii="Times New Roman" w:hAnsi="Times New Roman"/>
          <w:sz w:val="28"/>
          <w:szCs w:val="28"/>
        </w:rPr>
        <w:t xml:space="preserve"> выполнять точные движения, активно использовать зрительное восприятие в жизни, определять предметы на ощупь, конструировать объекты из деталей, определять местоположение предметов.</w:t>
      </w:r>
    </w:p>
    <w:p>
      <w:pPr>
        <w:pStyle w:val="Normal"/>
        <w:numPr>
          <w:ilvl w:val="0"/>
          <w:numId w:val="37"/>
        </w:numPr>
        <w:spacing w:lineRule="auto" w:line="240" w:before="0" w:after="0"/>
        <w:ind w:left="709" w:hanging="283"/>
        <w:jc w:val="both"/>
        <w:rPr/>
      </w:pPr>
      <w:r>
        <w:rPr>
          <w:rFonts w:cs="Times New Roman" w:ascii="Times New Roman" w:hAnsi="Times New Roman"/>
          <w:iCs/>
          <w:sz w:val="28"/>
          <w:szCs w:val="28"/>
        </w:rPr>
        <w:t>Умение</w:t>
      </w:r>
      <w:r>
        <w:rPr>
          <w:rFonts w:cs="Times New Roman" w:ascii="Times New Roman" w:hAnsi="Times New Roman"/>
          <w:sz w:val="28"/>
          <w:szCs w:val="28"/>
        </w:rPr>
        <w:t xml:space="preserve"> различать и сравнивать мышечные ощущения, определять их характер, менять характер движений при контроле своих ощущений; направлять внимание на мышцы, эмоциональные ощущения; различать, сравнивать, определять характер эмоциональных ощущений; произвольно и подражательно воспроизводить или демонстрировать эмоции по заданному образцу, улавливать, понимать и различать чужие эмоциональные состояния, сопереживать.</w:t>
      </w:r>
    </w:p>
    <w:p>
      <w:pPr>
        <w:pStyle w:val="Normal"/>
        <w:numPr>
          <w:ilvl w:val="0"/>
          <w:numId w:val="37"/>
        </w:numPr>
        <w:spacing w:lineRule="auto" w:line="240" w:before="0" w:after="0"/>
        <w:ind w:left="709" w:hanging="283"/>
        <w:jc w:val="both"/>
        <w:rPr/>
      </w:pPr>
      <w:r>
        <w:rPr>
          <w:rFonts w:cs="Times New Roman" w:ascii="Times New Roman" w:hAnsi="Times New Roman"/>
          <w:iCs/>
          <w:sz w:val="28"/>
          <w:szCs w:val="28"/>
        </w:rPr>
        <w:t>Умение</w:t>
      </w:r>
      <w:r>
        <w:rPr>
          <w:rFonts w:cs="Times New Roman" w:ascii="Times New Roman" w:hAnsi="Times New Roman"/>
          <w:sz w:val="28"/>
          <w:szCs w:val="28"/>
        </w:rPr>
        <w:t xml:space="preserve"> определять конкретные цели своих поступков, искать и находить из предложенных вариантов достижения этих целей, брать на себя ответственность.</w:t>
      </w:r>
    </w:p>
    <w:p>
      <w:pPr>
        <w:pStyle w:val="Normal"/>
        <w:numPr>
          <w:ilvl w:val="0"/>
          <w:numId w:val="37"/>
        </w:numPr>
        <w:spacing w:lineRule="auto" w:line="240" w:before="0" w:after="0"/>
        <w:ind w:left="709" w:hanging="283"/>
        <w:jc w:val="both"/>
        <w:rPr/>
      </w:pPr>
      <w:r>
        <w:rPr>
          <w:rFonts w:cs="Times New Roman" w:ascii="Times New Roman" w:hAnsi="Times New Roman"/>
          <w:iCs/>
          <w:sz w:val="28"/>
          <w:szCs w:val="28"/>
        </w:rPr>
        <w:t>Умение</w:t>
      </w:r>
      <w:r>
        <w:rPr>
          <w:rFonts w:cs="Times New Roman" w:ascii="Times New Roman" w:hAnsi="Times New Roman"/>
          <w:sz w:val="28"/>
          <w:szCs w:val="28"/>
        </w:rPr>
        <w:t xml:space="preserve"> соотносить, различать, называть основные цвета, соотносить предметы по форме, различать и называть геометрические фигуры; осмыслять эмоциональный образ предмета и запоминать его; концентрировать внимание на соответствующих объектах, переключать, распределять, сосредоточивать внимание; уметь составлять простые рассказы по серии картинок.</w:t>
      </w:r>
    </w:p>
    <w:p>
      <w:pPr>
        <w:pStyle w:val="Normal"/>
        <w:numPr>
          <w:ilvl w:val="0"/>
          <w:numId w:val="37"/>
        </w:numPr>
        <w:spacing w:lineRule="auto" w:line="240" w:before="0" w:after="0"/>
        <w:ind w:left="709" w:hanging="283"/>
        <w:jc w:val="both"/>
        <w:rPr/>
      </w:pPr>
      <w:r>
        <w:rPr>
          <w:rFonts w:cs="Times New Roman" w:ascii="Times New Roman" w:hAnsi="Times New Roman"/>
          <w:iCs/>
          <w:sz w:val="28"/>
          <w:szCs w:val="28"/>
        </w:rPr>
        <w:t>Умение</w:t>
      </w:r>
      <w:r>
        <w:rPr>
          <w:rFonts w:cs="Times New Roman" w:ascii="Times New Roman" w:hAnsi="Times New Roman"/>
          <w:sz w:val="28"/>
          <w:szCs w:val="28"/>
        </w:rPr>
        <w:t xml:space="preserve"> соотносить поведение с чертами характера: воспроизводить эмоции; уметь снимать мышечные, эмоциональные «зажимы» с помощью мимики, пантомимы.</w:t>
      </w:r>
    </w:p>
    <w:p>
      <w:pPr>
        <w:pStyle w:val="Normal"/>
        <w:numPr>
          <w:ilvl w:val="0"/>
          <w:numId w:val="37"/>
        </w:numPr>
        <w:spacing w:lineRule="auto" w:line="240" w:before="0" w:after="0"/>
        <w:ind w:left="709" w:hanging="283"/>
        <w:jc w:val="both"/>
        <w:rPr/>
      </w:pPr>
      <w:r>
        <w:rPr>
          <w:rFonts w:cs="Times New Roman" w:ascii="Times New Roman" w:hAnsi="Times New Roman"/>
          <w:iCs/>
          <w:sz w:val="28"/>
          <w:szCs w:val="28"/>
        </w:rPr>
        <w:t xml:space="preserve">Умение </w:t>
      </w:r>
      <w:r>
        <w:rPr>
          <w:rFonts w:cs="Times New Roman" w:ascii="Times New Roman" w:hAnsi="Times New Roman"/>
          <w:sz w:val="28"/>
          <w:szCs w:val="28"/>
        </w:rPr>
        <w:t>оречевлять свои действия.</w:t>
      </w:r>
    </w:p>
    <w:p>
      <w:pPr>
        <w:pStyle w:val="Normal"/>
        <w:spacing w:lineRule="auto" w:line="240" w:before="0" w:after="0"/>
        <w:ind w:left="708" w:hanging="0"/>
        <w:jc w:val="center"/>
        <w:rPr>
          <w:rFonts w:ascii="Times New Roman" w:hAnsi="Times New Roman" w:cs="Times New Roman"/>
          <w:b/>
          <w:b/>
          <w:sz w:val="28"/>
          <w:szCs w:val="28"/>
        </w:rPr>
      </w:pPr>
      <w:r>
        <w:rPr>
          <w:rFonts w:cs="Times New Roman" w:ascii="Times New Roman" w:hAnsi="Times New Roman"/>
          <w:b/>
          <w:sz w:val="28"/>
          <w:szCs w:val="28"/>
        </w:rPr>
        <w:t>5 класс:</w:t>
      </w:r>
    </w:p>
    <w:p>
      <w:pPr>
        <w:pStyle w:val="TextBody"/>
        <w:numPr>
          <w:ilvl w:val="0"/>
          <w:numId w:val="31"/>
        </w:numPr>
        <w:spacing w:lineRule="auto" w:line="240" w:before="0" w:after="0"/>
        <w:ind w:left="709" w:hanging="283"/>
        <w:jc w:val="both"/>
        <w:rPr/>
      </w:pPr>
      <w:r>
        <w:rPr>
          <w:rFonts w:cs="Times New Roman" w:ascii="Times New Roman" w:hAnsi="Times New Roman"/>
          <w:iCs/>
          <w:sz w:val="28"/>
          <w:szCs w:val="28"/>
        </w:rPr>
        <w:t>Навык воспринимать</w:t>
      </w:r>
      <w:r>
        <w:rPr>
          <w:rFonts w:cs="Times New Roman" w:ascii="Times New Roman" w:hAnsi="Times New Roman"/>
          <w:sz w:val="28"/>
          <w:szCs w:val="28"/>
        </w:rPr>
        <w:t xml:space="preserve"> одновременно больше предметов; </w:t>
      </w:r>
    </w:p>
    <w:p>
      <w:pPr>
        <w:pStyle w:val="TextBody"/>
        <w:numPr>
          <w:ilvl w:val="0"/>
          <w:numId w:val="31"/>
        </w:numPr>
        <w:spacing w:lineRule="auto" w:line="240" w:before="0" w:after="0"/>
        <w:ind w:left="709" w:hanging="283"/>
        <w:jc w:val="both"/>
        <w:rPr>
          <w:rFonts w:ascii="Times New Roman" w:hAnsi="Times New Roman" w:cs="Times New Roman"/>
          <w:sz w:val="28"/>
          <w:szCs w:val="28"/>
        </w:rPr>
      </w:pPr>
      <w:r>
        <w:rPr>
          <w:rFonts w:cs="Times New Roman" w:ascii="Times New Roman" w:hAnsi="Times New Roman"/>
          <w:sz w:val="28"/>
          <w:szCs w:val="28"/>
        </w:rPr>
        <w:t>выполнять действия длительное время, несколько действий одновременно, быстро переходить с выполнения одного действия на другие.</w:t>
      </w:r>
    </w:p>
    <w:p>
      <w:pPr>
        <w:pStyle w:val="TextBody"/>
        <w:numPr>
          <w:ilvl w:val="0"/>
          <w:numId w:val="31"/>
        </w:numPr>
        <w:spacing w:lineRule="auto" w:line="240" w:before="0" w:after="0"/>
        <w:ind w:left="709" w:hanging="283"/>
        <w:jc w:val="both"/>
        <w:rPr/>
      </w:pPr>
      <w:r>
        <w:rPr>
          <w:rFonts w:cs="Times New Roman" w:ascii="Times New Roman" w:hAnsi="Times New Roman"/>
          <w:iCs/>
          <w:sz w:val="28"/>
          <w:szCs w:val="28"/>
        </w:rPr>
        <w:t>Ориентироваться</w:t>
      </w:r>
      <w:r>
        <w:rPr>
          <w:rFonts w:cs="Times New Roman" w:ascii="Times New Roman" w:hAnsi="Times New Roman"/>
          <w:sz w:val="28"/>
          <w:szCs w:val="28"/>
        </w:rPr>
        <w:t xml:space="preserve"> среди величин, форм, в пространстве и времени. </w:t>
      </w:r>
    </w:p>
    <w:p>
      <w:pPr>
        <w:pStyle w:val="TextBody"/>
        <w:numPr>
          <w:ilvl w:val="0"/>
          <w:numId w:val="31"/>
        </w:numPr>
        <w:spacing w:lineRule="auto" w:line="240" w:before="0" w:after="0"/>
        <w:ind w:left="709" w:hanging="283"/>
        <w:jc w:val="both"/>
        <w:rPr>
          <w:rFonts w:ascii="Times New Roman" w:hAnsi="Times New Roman" w:cs="Times New Roman"/>
          <w:sz w:val="28"/>
          <w:szCs w:val="28"/>
        </w:rPr>
      </w:pPr>
      <w:r>
        <w:rPr>
          <w:rFonts w:cs="Times New Roman" w:ascii="Times New Roman" w:hAnsi="Times New Roman"/>
          <w:sz w:val="28"/>
          <w:szCs w:val="28"/>
        </w:rPr>
        <w:t xml:space="preserve">Различать цветовые оттенки. </w:t>
      </w:r>
    </w:p>
    <w:p>
      <w:pPr>
        <w:pStyle w:val="TextBody"/>
        <w:numPr>
          <w:ilvl w:val="0"/>
          <w:numId w:val="31"/>
        </w:numPr>
        <w:spacing w:lineRule="auto" w:line="240" w:before="0" w:after="0"/>
        <w:ind w:left="709" w:hanging="283"/>
        <w:jc w:val="both"/>
        <w:rPr/>
      </w:pPr>
      <w:r>
        <w:rPr>
          <w:rFonts w:cs="Times New Roman" w:ascii="Times New Roman" w:hAnsi="Times New Roman"/>
          <w:iCs/>
          <w:sz w:val="28"/>
          <w:szCs w:val="28"/>
        </w:rPr>
        <w:t>Запоминать</w:t>
      </w:r>
      <w:r>
        <w:rPr>
          <w:rFonts w:cs="Times New Roman" w:ascii="Times New Roman" w:hAnsi="Times New Roman"/>
          <w:sz w:val="28"/>
          <w:szCs w:val="28"/>
        </w:rPr>
        <w:t xml:space="preserve"> информацию, предлагаемую в разных видах. </w:t>
      </w:r>
    </w:p>
    <w:p>
      <w:pPr>
        <w:pStyle w:val="TextBody"/>
        <w:numPr>
          <w:ilvl w:val="0"/>
          <w:numId w:val="31"/>
        </w:numPr>
        <w:spacing w:lineRule="auto" w:line="240" w:before="0" w:after="0"/>
        <w:ind w:left="709" w:hanging="283"/>
        <w:jc w:val="both"/>
        <w:rPr/>
      </w:pPr>
      <w:r>
        <w:rPr>
          <w:rFonts w:cs="Times New Roman" w:ascii="Times New Roman" w:hAnsi="Times New Roman"/>
          <w:iCs/>
          <w:sz w:val="28"/>
          <w:szCs w:val="28"/>
        </w:rPr>
        <w:t>Владеть мыслительными операциями</w:t>
      </w:r>
      <w:r>
        <w:rPr>
          <w:rFonts w:cs="Times New Roman" w:ascii="Times New Roman" w:hAnsi="Times New Roman"/>
          <w:sz w:val="28"/>
          <w:szCs w:val="28"/>
        </w:rPr>
        <w:t xml:space="preserve"> (анализом, синтезом, сравнением, обобщением, абстрагированием); </w:t>
      </w:r>
    </w:p>
    <w:p>
      <w:pPr>
        <w:pStyle w:val="TextBody"/>
        <w:numPr>
          <w:ilvl w:val="0"/>
          <w:numId w:val="31"/>
        </w:numPr>
        <w:spacing w:lineRule="auto" w:line="240" w:before="0" w:after="0"/>
        <w:ind w:left="709" w:hanging="283"/>
        <w:jc w:val="both"/>
        <w:rPr>
          <w:rFonts w:ascii="Times New Roman" w:hAnsi="Times New Roman" w:cs="Times New Roman"/>
          <w:sz w:val="28"/>
          <w:szCs w:val="28"/>
        </w:rPr>
      </w:pPr>
      <w:r>
        <w:rPr>
          <w:rFonts w:cs="Times New Roman" w:ascii="Times New Roman" w:hAnsi="Times New Roman"/>
          <w:sz w:val="28"/>
          <w:szCs w:val="28"/>
        </w:rPr>
        <w:t>Устанавливать причинно-следственные зависимости, составлять простые рассказы.</w:t>
      </w:r>
    </w:p>
    <w:p>
      <w:pPr>
        <w:pStyle w:val="TextBody"/>
        <w:numPr>
          <w:ilvl w:val="0"/>
          <w:numId w:val="31"/>
        </w:numPr>
        <w:spacing w:lineRule="auto" w:line="240" w:before="0" w:after="0"/>
        <w:ind w:left="709" w:hanging="283"/>
        <w:jc w:val="both"/>
        <w:rPr/>
      </w:pPr>
      <w:r>
        <w:rPr>
          <w:rFonts w:cs="Times New Roman" w:ascii="Times New Roman" w:hAnsi="Times New Roman"/>
          <w:iCs/>
          <w:sz w:val="28"/>
          <w:szCs w:val="28"/>
        </w:rPr>
        <w:t>Умение направлять свое внимание</w:t>
      </w:r>
      <w:r>
        <w:rPr>
          <w:rFonts w:cs="Times New Roman" w:ascii="Times New Roman" w:hAnsi="Times New Roman"/>
          <w:sz w:val="28"/>
          <w:szCs w:val="28"/>
        </w:rPr>
        <w:t xml:space="preserve"> на внутренние ощущения, навыками управления своей эмоциональной сферой, </w:t>
      </w:r>
    </w:p>
    <w:p>
      <w:pPr>
        <w:pStyle w:val="TextBody"/>
        <w:numPr>
          <w:ilvl w:val="0"/>
          <w:numId w:val="31"/>
        </w:numPr>
        <w:spacing w:lineRule="auto" w:line="240" w:before="0" w:after="0"/>
        <w:ind w:left="709" w:hanging="283"/>
        <w:jc w:val="both"/>
        <w:rPr>
          <w:rFonts w:ascii="Times New Roman" w:hAnsi="Times New Roman" w:cs="Times New Roman"/>
          <w:sz w:val="28"/>
          <w:szCs w:val="28"/>
        </w:rPr>
      </w:pPr>
      <w:r>
        <w:rPr>
          <w:rFonts w:cs="Times New Roman" w:ascii="Times New Roman" w:hAnsi="Times New Roman"/>
          <w:sz w:val="28"/>
          <w:szCs w:val="28"/>
        </w:rPr>
        <w:t>Умение сопереживать, регулировать свои поведенческие реакции, рефлексировать, проговаривать свои чувства.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b/>
          <w:sz w:val="28"/>
          <w:szCs w:val="28"/>
        </w:rPr>
        <w:t>Ожидаемые результаты по формированию речевого слуха и произносительной стороны устной речи для учащихся по программам вариант 2.2.</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1 дополнительный -1 классы:</w:t>
      </w:r>
    </w:p>
    <w:p>
      <w:pPr>
        <w:pStyle w:val="Normal"/>
        <w:numPr>
          <w:ilvl w:val="0"/>
          <w:numId w:val="2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воспринимать на слух с помощью индивидуальных слуховых аппаратов и без них речевой материал (знакомые по значению слова, словосочетания, фразы) обиходно-разговорного характера и относящегося к организации учебной деятельности типа Кто будет дежурить завтра? Сколько слов в предложении …? С какой буквы пишутся имена людей? Найди сумму чисел … и … </w:t>
      </w:r>
    </w:p>
    <w:p>
      <w:pPr>
        <w:pStyle w:val="Normal"/>
        <w:numPr>
          <w:ilvl w:val="0"/>
          <w:numId w:val="29"/>
        </w:numPr>
        <w:spacing w:lineRule="auto" w:line="240" w:before="0" w:after="0"/>
        <w:jc w:val="both"/>
        <w:rPr/>
      </w:pPr>
      <w:r>
        <w:rPr>
          <w:rFonts w:cs="Times New Roman" w:ascii="Times New Roman" w:hAnsi="Times New Roman"/>
          <w:sz w:val="28"/>
          <w:szCs w:val="28"/>
        </w:rPr>
        <w:t xml:space="preserve">воспринимать на слух указанный речевой материал: а) без аппарата на расстоянии не менее 1 – 2 м (учащиеся с </w:t>
      </w:r>
      <w:r>
        <w:rPr>
          <w:rFonts w:cs="Times New Roman" w:ascii="Times New Roman" w:hAnsi="Times New Roman"/>
          <w:sz w:val="28"/>
          <w:szCs w:val="28"/>
          <w:lang w:val="en-US"/>
        </w:rPr>
        <w:t>I</w:t>
      </w:r>
      <w:r>
        <w:rPr>
          <w:rFonts w:cs="Times New Roman" w:ascii="Times New Roman" w:hAnsi="Times New Roman"/>
          <w:sz w:val="28"/>
          <w:szCs w:val="28"/>
        </w:rPr>
        <w:t xml:space="preserve"> степенью тугоухости), 0,4 – 0,5 м (учащиеся со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степенью тугоухости), 6 – 10 см (учащиеся с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степенью тугоухости); б) с индивидуальными слуховыми аппаратами на расстоянии не менее 2 – 4 м (учащиеся с </w:t>
      </w:r>
      <w:r>
        <w:rPr>
          <w:rFonts w:cs="Times New Roman" w:ascii="Times New Roman" w:hAnsi="Times New Roman"/>
          <w:sz w:val="28"/>
          <w:szCs w:val="28"/>
          <w:lang w:val="en-US"/>
        </w:rPr>
        <w:t>I</w:t>
      </w:r>
      <w:r>
        <w:rPr>
          <w:rFonts w:cs="Times New Roman" w:ascii="Times New Roman" w:hAnsi="Times New Roman"/>
          <w:sz w:val="28"/>
          <w:szCs w:val="28"/>
        </w:rPr>
        <w:t xml:space="preserve"> степенью тугоухости), 1,25 – 3 м (учащиеся со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степенью тугоухости), 0,7 – 2 м (учащиеся с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степенью тугоухости);</w:t>
      </w:r>
    </w:p>
    <w:p>
      <w:pPr>
        <w:pStyle w:val="Normal"/>
        <w:numPr>
          <w:ilvl w:val="0"/>
          <w:numId w:val="2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воспринимать на слух с индивидуальными слуховыми аппаратами тексты (из 5 – 10 предложений), содержание которых близко опыту детей; на более близком расстоянии – тексты описательного характера;</w:t>
      </w:r>
    </w:p>
    <w:p>
      <w:pPr>
        <w:pStyle w:val="TextBodyIndent"/>
        <w:numPr>
          <w:ilvl w:val="0"/>
          <w:numId w:val="29"/>
        </w:numPr>
        <w:spacing w:before="0" w:after="0"/>
        <w:jc w:val="both"/>
        <w:rPr>
          <w:sz w:val="28"/>
          <w:szCs w:val="28"/>
        </w:rPr>
      </w:pPr>
      <w:r>
        <w:rPr>
          <w:sz w:val="28"/>
          <w:szCs w:val="28"/>
        </w:rPr>
        <w:t xml:space="preserve">произносить отработанный речевой материал достаточно внятно, голосом нормальной высоты, силы и тембра (под контролем учителя и самостоятельно), в темпе, приближающемся к нормальному, передавать эмоциональные оттенки; </w:t>
      </w:r>
    </w:p>
    <w:p>
      <w:pPr>
        <w:pStyle w:val="TextBodyIndent"/>
        <w:numPr>
          <w:ilvl w:val="0"/>
          <w:numId w:val="29"/>
        </w:numPr>
        <w:spacing w:before="0" w:after="0"/>
        <w:jc w:val="both"/>
        <w:rPr>
          <w:sz w:val="28"/>
          <w:szCs w:val="28"/>
        </w:rPr>
      </w:pPr>
      <w:r>
        <w:rPr>
          <w:sz w:val="28"/>
          <w:szCs w:val="28"/>
        </w:rPr>
        <w:t xml:space="preserve">слова произносить слитно с ударением; </w:t>
      </w:r>
    </w:p>
    <w:p>
      <w:pPr>
        <w:pStyle w:val="TextBodyIndent"/>
        <w:numPr>
          <w:ilvl w:val="0"/>
          <w:numId w:val="29"/>
        </w:numPr>
        <w:spacing w:before="0" w:after="0"/>
        <w:jc w:val="both"/>
        <w:rPr>
          <w:sz w:val="28"/>
          <w:szCs w:val="28"/>
        </w:rPr>
      </w:pPr>
      <w:r>
        <w:rPr>
          <w:sz w:val="28"/>
          <w:szCs w:val="28"/>
        </w:rPr>
        <w:t>соблюдать звуковой состав слова (точно и приближённо    с использованием регламентированных замен);</w:t>
      </w:r>
    </w:p>
    <w:p>
      <w:pPr>
        <w:pStyle w:val="TextBodyIndent"/>
        <w:numPr>
          <w:ilvl w:val="0"/>
          <w:numId w:val="29"/>
        </w:numPr>
        <w:spacing w:before="0" w:after="0"/>
        <w:jc w:val="both"/>
        <w:rPr>
          <w:sz w:val="28"/>
          <w:szCs w:val="28"/>
        </w:rPr>
      </w:pPr>
      <w:r>
        <w:rPr>
          <w:sz w:val="28"/>
          <w:szCs w:val="28"/>
        </w:rPr>
        <w:t>соблюдать орфоэпические правила;</w:t>
      </w:r>
    </w:p>
    <w:p>
      <w:pPr>
        <w:pStyle w:val="TextBodyIndent"/>
        <w:numPr>
          <w:ilvl w:val="0"/>
          <w:numId w:val="29"/>
        </w:numPr>
        <w:spacing w:before="0" w:after="0"/>
        <w:rPr>
          <w:sz w:val="28"/>
          <w:szCs w:val="28"/>
        </w:rPr>
      </w:pPr>
      <w:r>
        <w:rPr>
          <w:sz w:val="28"/>
          <w:szCs w:val="28"/>
        </w:rPr>
        <w:t>короткие фразы, состоящие из 2-3 слов, произносить слитно (на одном выдохе) или деля фразу паузами (до 6-8 слогов);</w:t>
      </w:r>
    </w:p>
    <w:p>
      <w:pPr>
        <w:pStyle w:val="TextBodyIndent"/>
        <w:numPr>
          <w:ilvl w:val="0"/>
          <w:numId w:val="29"/>
        </w:numPr>
        <w:spacing w:before="0" w:after="0"/>
        <w:jc w:val="both"/>
        <w:rPr>
          <w:sz w:val="28"/>
          <w:szCs w:val="28"/>
        </w:rPr>
      </w:pPr>
      <w:r>
        <w:rPr>
          <w:sz w:val="28"/>
          <w:szCs w:val="28"/>
        </w:rPr>
        <w:t>выделять логическое ударение;</w:t>
      </w:r>
    </w:p>
    <w:p>
      <w:pPr>
        <w:pStyle w:val="TextBodyIndent"/>
        <w:numPr>
          <w:ilvl w:val="0"/>
          <w:numId w:val="29"/>
        </w:numPr>
        <w:spacing w:before="0" w:after="0"/>
        <w:jc w:val="both"/>
        <w:rPr>
          <w:sz w:val="28"/>
          <w:szCs w:val="28"/>
        </w:rPr>
      </w:pPr>
      <w:r>
        <w:rPr>
          <w:sz w:val="28"/>
          <w:szCs w:val="28"/>
        </w:rPr>
        <w:t>реализовать в самостоятельной речи сформированные произносительные умения (с помощью учителя);</w:t>
      </w:r>
    </w:p>
    <w:p>
      <w:pPr>
        <w:pStyle w:val="Heading"/>
        <w:numPr>
          <w:ilvl w:val="0"/>
          <w:numId w:val="29"/>
        </w:numPr>
        <w:autoSpaceDE w:val="false"/>
        <w:jc w:val="both"/>
        <w:rPr>
          <w:b w:val="false"/>
          <w:b w:val="false"/>
          <w:sz w:val="28"/>
          <w:szCs w:val="28"/>
        </w:rPr>
      </w:pPr>
      <w:r>
        <w:rPr>
          <w:b w:val="false"/>
          <w:sz w:val="28"/>
          <w:szCs w:val="28"/>
        </w:rPr>
        <w:t>соблюдать простейшие нормы речевого этикета: здороваться, прощаться, благодарить;</w:t>
      </w:r>
    </w:p>
    <w:p>
      <w:pPr>
        <w:pStyle w:val="Normal"/>
        <w:numPr>
          <w:ilvl w:val="0"/>
          <w:numId w:val="9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участвовать в диалоге; слушать и понимать других, высказывать свою точку зрения на события, поступки.</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2 класс:</w:t>
      </w:r>
    </w:p>
    <w:p>
      <w:pPr>
        <w:pStyle w:val="Style24"/>
        <w:widowControl/>
        <w:numPr>
          <w:ilvl w:val="0"/>
          <w:numId w:val="92"/>
        </w:numPr>
        <w:spacing w:lineRule="auto" w:line="240" w:before="0" w:after="0"/>
        <w:contextualSpacing/>
        <w:rPr>
          <w:rStyle w:val="FontStyle13"/>
          <w:i/>
          <w:i/>
          <w:iCs/>
          <w:sz w:val="28"/>
          <w:szCs w:val="28"/>
        </w:rPr>
      </w:pPr>
      <w:r>
        <w:rPr>
          <w:rStyle w:val="FontStyle11"/>
          <w:spacing w:val="10"/>
          <w:sz w:val="28"/>
          <w:szCs w:val="28"/>
        </w:rPr>
        <w:t xml:space="preserve">воспринимать на слух с аппаратами и без них речевой </w:t>
      </w:r>
      <w:r>
        <w:rPr>
          <w:rStyle w:val="FontStyle13"/>
          <w:sz w:val="28"/>
          <w:szCs w:val="28"/>
        </w:rPr>
        <w:t>материал</w:t>
      </w:r>
    </w:p>
    <w:p>
      <w:pPr>
        <w:pStyle w:val="Style24"/>
        <w:widowControl/>
        <w:spacing w:lineRule="auto" w:line="240" w:before="0" w:after="0"/>
        <w:ind w:left="720" w:hanging="0"/>
        <w:contextualSpacing/>
        <w:rPr/>
      </w:pPr>
      <w:r>
        <w:rPr>
          <w:rStyle w:val="FontStyle13"/>
          <w:sz w:val="28"/>
          <w:szCs w:val="28"/>
        </w:rPr>
        <w:t xml:space="preserve"> </w:t>
      </w:r>
      <w:r>
        <w:rPr>
          <w:rStyle w:val="FontStyle11"/>
          <w:spacing w:val="10"/>
          <w:sz w:val="28"/>
          <w:szCs w:val="28"/>
        </w:rPr>
        <w:t>(знакомые по значению слова,     словосочетания,      фразы), включающий отдельные незнакомые по значению слова, объясняемые контекстом (учащимся с I, II степенью тугоухости), обиходно-разговорного характера, относящийся к организации учебной деятельности и связанный с изучением общеобразовательных предметов, типа</w:t>
      </w:r>
      <w:r>
        <w:rPr>
          <w:rStyle w:val="FontStyle11"/>
          <w:sz w:val="28"/>
          <w:szCs w:val="28"/>
        </w:rPr>
        <w:t>: К</w:t>
      </w:r>
      <w:r>
        <w:rPr>
          <w:rStyle w:val="FontStyle16"/>
          <w:sz w:val="28"/>
          <w:szCs w:val="28"/>
        </w:rPr>
        <w:t xml:space="preserve">огда птицы прилетают с юга? В каком классе учится твоя сестра? На уроке математики дети решают примеры и задачи. Достань учебник из портфеля, ручку из пенала. Придумай словосочетание со словами: одна... </w:t>
      </w:r>
      <w:r>
        <w:rPr>
          <w:rStyle w:val="FontStyle16"/>
          <w:spacing w:val="30"/>
          <w:sz w:val="28"/>
          <w:szCs w:val="28"/>
        </w:rPr>
        <w:t>(+</w:t>
      </w:r>
      <w:r>
        <w:rPr>
          <w:rStyle w:val="FontStyle16"/>
          <w:sz w:val="28"/>
          <w:szCs w:val="28"/>
        </w:rPr>
        <w:t xml:space="preserve"> существительное женского рода). Расскажи, как изменилась природа, когда пришла зима и т.п.</w:t>
      </w:r>
    </w:p>
    <w:p>
      <w:pPr>
        <w:pStyle w:val="Style24"/>
        <w:widowControl/>
        <w:numPr>
          <w:ilvl w:val="0"/>
          <w:numId w:val="92"/>
        </w:numPr>
        <w:spacing w:lineRule="auto" w:line="240" w:before="0" w:after="0"/>
        <w:contextualSpacing/>
        <w:rPr/>
      </w:pPr>
      <w:r>
        <w:rPr>
          <w:rStyle w:val="FontStyle11"/>
          <w:spacing w:val="10"/>
          <w:sz w:val="28"/>
          <w:szCs w:val="28"/>
        </w:rPr>
        <w:t xml:space="preserve">воспринимать на слух указанный речевой материал: </w:t>
      </w:r>
    </w:p>
    <w:p>
      <w:pPr>
        <w:pStyle w:val="Style24"/>
        <w:widowControl/>
        <w:spacing w:lineRule="auto" w:line="240" w:before="0" w:after="0"/>
        <w:ind w:left="720" w:hanging="0"/>
        <w:contextualSpacing/>
        <w:rPr/>
      </w:pPr>
      <w:r>
        <w:rPr>
          <w:rStyle w:val="FontStyle11"/>
          <w:spacing w:val="10"/>
          <w:sz w:val="28"/>
          <w:szCs w:val="28"/>
        </w:rPr>
        <w:t xml:space="preserve">а)без  аппарата на расстоянии неменее2—2,5м(учащиеся с I степенью тугоухости),0,5—1м (учащиеся со II степенью тугоухости), 0,1 – 0,2 м (учащиеся с III степенью тугоухости); </w:t>
      </w:r>
    </w:p>
    <w:p>
      <w:pPr>
        <w:pStyle w:val="Style24"/>
        <w:widowControl/>
        <w:spacing w:lineRule="auto" w:line="240" w:before="0" w:after="0"/>
        <w:ind w:left="720" w:hanging="0"/>
        <w:contextualSpacing/>
        <w:rPr/>
      </w:pPr>
      <w:r>
        <w:rPr>
          <w:rStyle w:val="FontStyle11"/>
          <w:spacing w:val="10"/>
          <w:sz w:val="28"/>
          <w:szCs w:val="28"/>
        </w:rPr>
        <w:t>б) с индивидуальными слуховыми аппаратами на   расстоянии не менее4м ( учащиеся с I степенью тугоухости), 1,25—3м(учащиеся со II</w:t>
      </w:r>
      <w:r>
        <w:rPr>
          <w:rStyle w:val="FontStyle11"/>
          <w:sz w:val="28"/>
          <w:szCs w:val="28"/>
        </w:rPr>
        <w:t xml:space="preserve"> степенью </w:t>
      </w:r>
      <w:r>
        <w:rPr>
          <w:rStyle w:val="FontStyle14"/>
          <w:spacing w:val="10"/>
          <w:sz w:val="28"/>
          <w:szCs w:val="28"/>
        </w:rPr>
        <w:t>туг</w:t>
      </w:r>
      <w:r>
        <w:rPr>
          <w:rStyle w:val="FontStyle11"/>
          <w:spacing w:val="10"/>
          <w:sz w:val="28"/>
          <w:szCs w:val="28"/>
        </w:rPr>
        <w:t>оухости),1—1,5м(учащиеся с III степенью тугоухости);</w:t>
      </w:r>
    </w:p>
    <w:p>
      <w:pPr>
        <w:pStyle w:val="Style110"/>
        <w:widowControl/>
        <w:numPr>
          <w:ilvl w:val="0"/>
          <w:numId w:val="92"/>
        </w:numPr>
        <w:spacing w:lineRule="auto" w:line="240" w:before="0" w:after="0"/>
        <w:contextualSpacing/>
        <w:rPr/>
      </w:pPr>
      <w:r>
        <w:rPr>
          <w:rStyle w:val="FontStyle11"/>
          <w:spacing w:val="10"/>
          <w:sz w:val="28"/>
          <w:szCs w:val="28"/>
        </w:rPr>
        <w:t>воспринимать на слух с индивидуальными аппаратами тексты</w:t>
        <w:br/>
        <w:t>(из6—9предложений), содержание которых близко опыту</w:t>
        <w:br/>
        <w:t xml:space="preserve">учащихся ,а также тексты описательного характера на более близком </w:t>
        <w:br/>
        <w:t>расстоянии;</w:t>
      </w:r>
    </w:p>
    <w:p>
      <w:pPr>
        <w:pStyle w:val="Normal"/>
        <w:numPr>
          <w:ilvl w:val="0"/>
          <w:numId w:val="92"/>
        </w:numPr>
        <w:spacing w:lineRule="auto" w:line="240" w:before="0" w:after="0"/>
        <w:jc w:val="both"/>
        <w:rPr/>
      </w:pPr>
      <w:r>
        <w:rPr>
          <w:rFonts w:cs="Times New Roman" w:ascii="Times New Roman" w:hAnsi="Times New Roman"/>
          <w:sz w:val="28"/>
          <w:szCs w:val="28"/>
        </w:rPr>
        <w:t>произносить отработанный речевой материал внятно и выразительно, в нормальном темпе, голосом нормальной высоты, силы и тембра (под контролем и самостоятельно), изменять силу голоса ( громче, тише) и говорить шепотом; произносить слова слитно, с ударением; произносить короткие фразы ( из 2-3 слов) слитно, более длинные фразы делить на синтагмы ( группы слов 8-10 слогов), выделять логическое и синтагматическое ударение ;</w:t>
      </w:r>
    </w:p>
    <w:p>
      <w:pPr>
        <w:pStyle w:val="Normal"/>
        <w:numPr>
          <w:ilvl w:val="0"/>
          <w:numId w:val="92"/>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соблюдать нормы речевого этикета;</w:t>
      </w:r>
    </w:p>
    <w:p>
      <w:pPr>
        <w:pStyle w:val="Heading"/>
        <w:numPr>
          <w:ilvl w:val="0"/>
          <w:numId w:val="92"/>
        </w:numPr>
        <w:autoSpaceDE w:val="false"/>
        <w:jc w:val="both"/>
        <w:rPr>
          <w:b w:val="false"/>
          <w:b w:val="false"/>
          <w:sz w:val="28"/>
          <w:szCs w:val="28"/>
        </w:rPr>
      </w:pPr>
      <w:r>
        <w:rPr>
          <w:b w:val="false"/>
          <w:sz w:val="28"/>
          <w:szCs w:val="28"/>
        </w:rPr>
        <w:t>участвовать в диалоге; слушать и понимать других, высказывать свою точку зрения на события, поступки.</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3 класс:</w:t>
      </w:r>
    </w:p>
    <w:p>
      <w:pPr>
        <w:pStyle w:val="Style24"/>
        <w:widowControl/>
        <w:numPr>
          <w:ilvl w:val="0"/>
          <w:numId w:val="76"/>
        </w:numPr>
        <w:spacing w:lineRule="auto" w:line="240"/>
        <w:rPr/>
      </w:pPr>
      <w:r>
        <w:rPr>
          <w:rStyle w:val="FontStyle11"/>
          <w:spacing w:val="10"/>
          <w:sz w:val="28"/>
          <w:szCs w:val="28"/>
        </w:rPr>
        <w:t>воспринимать на слух с индивидуальными слуховыми аппарата</w:t>
        <w:softHyphen/>
        <w:t>ми и без них речевой материал (слова, словосочетания, фразы, включающие отдельные незнакомые слова, значение которых объ</w:t>
        <w:softHyphen/>
        <w:t>ясняется контекстом);</w:t>
      </w:r>
    </w:p>
    <w:p>
      <w:pPr>
        <w:pStyle w:val="Style51"/>
        <w:widowControl/>
        <w:numPr>
          <w:ilvl w:val="0"/>
          <w:numId w:val="76"/>
        </w:numPr>
        <w:spacing w:lineRule="auto" w:line="240"/>
        <w:jc w:val="both"/>
        <w:rPr/>
      </w:pPr>
      <w:r>
        <w:rPr>
          <w:rStyle w:val="FontStyle11"/>
          <w:spacing w:val="10"/>
          <w:sz w:val="28"/>
          <w:szCs w:val="28"/>
        </w:rPr>
        <w:t>обиходно-разговорного характера и связанный с учебной дея</w:t>
        <w:softHyphen/>
        <w:t xml:space="preserve">тельностью учащихся типа </w:t>
      </w:r>
      <w:r>
        <w:rPr>
          <w:rStyle w:val="FontStyle13"/>
          <w:i/>
          <w:sz w:val="28"/>
          <w:szCs w:val="28"/>
        </w:rPr>
        <w:t xml:space="preserve">Сережа и Вова взяли удочки и поехали на лодке ловить рыбу. Одноклассники учат Мишу кататься на коньках. Я прочла книгу и сдала ее в библиотеку </w:t>
      </w:r>
      <w:r>
        <w:rPr>
          <w:rStyle w:val="FontStyle11"/>
          <w:i/>
          <w:spacing w:val="10"/>
          <w:sz w:val="28"/>
          <w:szCs w:val="28"/>
        </w:rPr>
        <w:t>и т.п.;</w:t>
      </w:r>
    </w:p>
    <w:p>
      <w:pPr>
        <w:pStyle w:val="Style51"/>
        <w:widowControl/>
        <w:numPr>
          <w:ilvl w:val="0"/>
          <w:numId w:val="76"/>
        </w:numPr>
        <w:spacing w:lineRule="auto" w:line="240"/>
        <w:jc w:val="both"/>
        <w:rPr/>
      </w:pPr>
      <w:r>
        <w:rPr>
          <w:rStyle w:val="FontStyle11"/>
          <w:spacing w:val="10"/>
          <w:sz w:val="28"/>
          <w:szCs w:val="28"/>
        </w:rPr>
        <w:t xml:space="preserve">связанный с изучением общеобразовательных предметов, типа </w:t>
      </w:r>
      <w:r>
        <w:rPr>
          <w:rStyle w:val="FontStyle13"/>
          <w:i/>
          <w:sz w:val="28"/>
          <w:szCs w:val="28"/>
        </w:rPr>
        <w:t>При каком свете светофора можно переходить улицу? По</w:t>
        <w:softHyphen/>
        <w:t>ставь банку на тумбочку, а баночку на столик. Реши уравне</w:t>
        <w:softHyphen/>
        <w:t>ние: «Первый сомножитель .... второй неизвестен. Произведе</w:t>
        <w:softHyphen/>
        <w:t xml:space="preserve">ние — Чему равен второй сомножитель?» </w:t>
      </w:r>
      <w:r>
        <w:rPr>
          <w:rStyle w:val="FontStyle11"/>
          <w:i/>
          <w:spacing w:val="10"/>
          <w:sz w:val="28"/>
          <w:szCs w:val="28"/>
        </w:rPr>
        <w:t>ит.п.;</w:t>
      </w:r>
    </w:p>
    <w:p>
      <w:pPr>
        <w:pStyle w:val="Style24"/>
        <w:widowControl/>
        <w:numPr>
          <w:ilvl w:val="0"/>
          <w:numId w:val="76"/>
        </w:numPr>
        <w:spacing w:lineRule="auto" w:line="240"/>
        <w:rPr>
          <w:rStyle w:val="FontStyle11"/>
          <w:spacing w:val="10"/>
          <w:sz w:val="28"/>
          <w:szCs w:val="28"/>
        </w:rPr>
      </w:pPr>
      <w:r>
        <w:rPr>
          <w:rStyle w:val="FontStyle11"/>
          <w:spacing w:val="10"/>
          <w:sz w:val="28"/>
          <w:szCs w:val="28"/>
        </w:rPr>
        <w:t>воспринимать на слух указанный речевой материал:</w:t>
      </w:r>
    </w:p>
    <w:p>
      <w:pPr>
        <w:pStyle w:val="Style24"/>
        <w:widowControl/>
        <w:spacing w:lineRule="auto" w:line="240"/>
        <w:ind w:left="720" w:hanging="0"/>
        <w:rPr>
          <w:rStyle w:val="FontStyle11"/>
          <w:spacing w:val="10"/>
          <w:sz w:val="28"/>
          <w:szCs w:val="28"/>
        </w:rPr>
      </w:pPr>
      <w:r>
        <w:rPr>
          <w:rStyle w:val="FontStyle11"/>
          <w:spacing w:val="30"/>
          <w:sz w:val="28"/>
          <w:szCs w:val="28"/>
        </w:rPr>
        <w:t>а)</w:t>
      </w:r>
      <w:r>
        <w:rPr>
          <w:rStyle w:val="FontStyle11"/>
          <w:spacing w:val="10"/>
          <w:sz w:val="28"/>
          <w:szCs w:val="28"/>
        </w:rPr>
        <w:t>без ап</w:t>
        <w:softHyphen/>
        <w:t>парата на расстоянии не менее 3—4м (учащиеся с Iстепенью тугоухости), 1м (учащиеся со II степенью тугоухости), 0,15—0,3м (учащиеся с III степенью тугоухости);</w:t>
      </w:r>
    </w:p>
    <w:p>
      <w:pPr>
        <w:pStyle w:val="Style24"/>
        <w:widowControl/>
        <w:spacing w:lineRule="auto" w:line="240"/>
        <w:ind w:left="720" w:hanging="0"/>
        <w:rPr/>
      </w:pPr>
      <w:r>
        <w:rPr>
          <w:rStyle w:val="FontStyle11"/>
          <w:spacing w:val="10"/>
          <w:sz w:val="28"/>
          <w:szCs w:val="28"/>
        </w:rPr>
        <w:t>б)с аппаратом на расстоя</w:t>
        <w:softHyphen/>
        <w:t>нии не менее 6—7м (учащиеся с I степенью тугоухости),5-6м (учащиеся со II степенью тугоухости), 3м (учащиеся с III степе</w:t>
        <w:softHyphen/>
        <w:t>нью тугоухости); воспринимать на слух с помощью индивидуальных слуховых аппаратов тексты (из 8—12 предложений) на более близ</w:t>
        <w:softHyphen/>
        <w:t>ком расстоянии;</w:t>
      </w:r>
    </w:p>
    <w:p>
      <w:pPr>
        <w:pStyle w:val="Normal"/>
        <w:numPr>
          <w:ilvl w:val="0"/>
          <w:numId w:val="76"/>
        </w:numPr>
        <w:tabs>
          <w:tab w:val="clear" w:pos="708"/>
          <w:tab w:val="left" w:pos="360" w:leader="none"/>
        </w:tabs>
        <w:spacing w:lineRule="auto" w:line="240" w:before="0" w:after="0"/>
        <w:jc w:val="both"/>
        <w:rPr/>
      </w:pPr>
      <w:r>
        <w:rPr>
          <w:rFonts w:cs="Times New Roman" w:ascii="Times New Roman" w:hAnsi="Times New Roman"/>
          <w:sz w:val="28"/>
          <w:szCs w:val="28"/>
        </w:rPr>
        <w:t>произносить отработанный речевой материал внятно, голосом          нормальной высоты, силы и тембра, в нормальном темпе, передавать в речевом общении при использовании естественных невербальных средств коммуникации различные эмоциональные оттенки высказывания, интонацию (самостоятельно, по графическому знаку); произносить слова слитно, с ударением, реализуя возможности воспроизведения их звукового состава, соблюдая указанные выше орфоэпические правила; произносить фразы слитно или делить на синтагмы (группы слов до 10-12 слогов), выделять логическое и синтагматическое ударение, по возможности соблюдать мелодический контур фраз;</w:t>
      </w:r>
    </w:p>
    <w:p>
      <w:pPr>
        <w:pStyle w:val="Normal"/>
        <w:numPr>
          <w:ilvl w:val="0"/>
          <w:numId w:val="76"/>
        </w:numPr>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реализовывать в самостоятельной речи сформированные произносительные умения, говорить достаточно внятно и эмоционально (под контролем учителя и на основе самоконтроля); использовать в речевом общении естественные невербальные средства коммуникации- соответствующее выражение лица, позу, пластику (под контролем учителя и самостоятельно), правильно произносить новые слова, руководствуясь надстрочными знаками;</w:t>
      </w:r>
    </w:p>
    <w:p>
      <w:pPr>
        <w:pStyle w:val="Normal"/>
        <w:numPr>
          <w:ilvl w:val="0"/>
          <w:numId w:val="76"/>
        </w:numPr>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соблюдать нормы речевого этикета;</w:t>
      </w:r>
    </w:p>
    <w:p>
      <w:pPr>
        <w:pStyle w:val="Heading"/>
        <w:numPr>
          <w:ilvl w:val="0"/>
          <w:numId w:val="76"/>
        </w:numPr>
        <w:autoSpaceDE w:val="false"/>
        <w:jc w:val="both"/>
        <w:rPr>
          <w:b w:val="false"/>
          <w:b w:val="false"/>
          <w:sz w:val="28"/>
          <w:szCs w:val="28"/>
        </w:rPr>
      </w:pPr>
      <w:r>
        <w:rPr>
          <w:b w:val="false"/>
          <w:sz w:val="28"/>
          <w:szCs w:val="28"/>
        </w:rPr>
        <w:t>участвовать в диалоге; слушать и понимать других, высказывать свою точку зрения на события, поступки.</w:t>
      </w:r>
    </w:p>
    <w:p>
      <w:pPr>
        <w:pStyle w:val="Normal"/>
        <w:numPr>
          <w:ilvl w:val="0"/>
          <w:numId w:val="76"/>
        </w:numPr>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t xml:space="preserve">оформлять свои мысли в устной и письменной речи с учетом своих учебных и жизненных речевых ситуаций. </w:t>
      </w:r>
    </w:p>
    <w:p>
      <w:pPr>
        <w:pStyle w:val="Style24"/>
        <w:widowControl/>
        <w:spacing w:lineRule="auto" w:line="240"/>
        <w:ind w:hanging="0"/>
        <w:jc w:val="center"/>
        <w:rPr/>
      </w:pPr>
      <w:r>
        <w:rPr>
          <w:rStyle w:val="FontStyle11"/>
          <w:b/>
          <w:spacing w:val="10"/>
          <w:sz w:val="28"/>
          <w:szCs w:val="28"/>
        </w:rPr>
        <w:t>4 класс:</w:t>
      </w:r>
    </w:p>
    <w:p>
      <w:pPr>
        <w:pStyle w:val="Style24"/>
        <w:widowControl/>
        <w:spacing w:lineRule="auto" w:line="240"/>
        <w:ind w:hanging="0"/>
        <w:rPr>
          <w:rStyle w:val="FontStyle11"/>
          <w:b/>
          <w:b/>
          <w:spacing w:val="10"/>
          <w:sz w:val="28"/>
          <w:szCs w:val="28"/>
        </w:rPr>
      </w:pPr>
      <w:r>
        <w:rPr/>
      </w:r>
    </w:p>
    <w:p>
      <w:pPr>
        <w:pStyle w:val="Normal"/>
        <w:numPr>
          <w:ilvl w:val="0"/>
          <w:numId w:val="59"/>
        </w:numPr>
        <w:spacing w:lineRule="auto" w:line="240" w:before="0" w:after="0"/>
        <w:jc w:val="both"/>
        <w:rPr/>
      </w:pPr>
      <w:r>
        <w:rPr>
          <w:rFonts w:cs="Times New Roman" w:ascii="Times New Roman" w:hAnsi="Times New Roman"/>
          <w:sz w:val="28"/>
          <w:szCs w:val="28"/>
        </w:rPr>
        <w:t>воспринимать на слух с индивидуальными слуховыми аппаратами и без них речевой материал (слова, словосочетания, фразы) обиходно-разговорного характера, связанный с учебной деятельностью и с изучением общеобразовательных предметов;</w:t>
      </w:r>
    </w:p>
    <w:p>
      <w:pPr>
        <w:pStyle w:val="Normal"/>
        <w:numPr>
          <w:ilvl w:val="0"/>
          <w:numId w:val="59"/>
        </w:numPr>
        <w:spacing w:lineRule="auto" w:line="240" w:before="0" w:after="0"/>
        <w:jc w:val="both"/>
        <w:rPr/>
      </w:pPr>
      <w:r>
        <w:rPr>
          <w:rFonts w:cs="Times New Roman" w:ascii="Times New Roman" w:hAnsi="Times New Roman"/>
          <w:sz w:val="28"/>
          <w:szCs w:val="28"/>
        </w:rPr>
        <w:t xml:space="preserve">воспринимать на слух указанный речевой материал: без аппарата на расстоянии не менее 4 м (учащиеся с </w:t>
      </w:r>
      <w:r>
        <w:rPr>
          <w:rFonts w:cs="Times New Roman" w:ascii="Times New Roman" w:hAnsi="Times New Roman"/>
          <w:sz w:val="28"/>
          <w:szCs w:val="28"/>
          <w:lang w:val="en-US"/>
        </w:rPr>
        <w:t>I</w:t>
      </w:r>
      <w:r>
        <w:rPr>
          <w:rFonts w:cs="Times New Roman" w:ascii="Times New Roman" w:hAnsi="Times New Roman"/>
          <w:sz w:val="28"/>
          <w:szCs w:val="28"/>
        </w:rPr>
        <w:t xml:space="preserve">  степенью тугоухости),    2 м (учащиеся со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степенью тугоухости), 0.3 – 0.4 м(учащиеся с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степенью тугоухости); с индивидуальными слуховыми аппаратами на расстоянии не менее 8 – 9 м( учащиеся с </w:t>
      </w:r>
      <w:r>
        <w:rPr>
          <w:rFonts w:cs="Times New Roman" w:ascii="Times New Roman" w:hAnsi="Times New Roman"/>
          <w:sz w:val="28"/>
          <w:szCs w:val="28"/>
          <w:lang w:val="en-US"/>
        </w:rPr>
        <w:t>I</w:t>
      </w:r>
      <w:r>
        <w:rPr>
          <w:rFonts w:cs="Times New Roman" w:ascii="Times New Roman" w:hAnsi="Times New Roman"/>
          <w:sz w:val="28"/>
          <w:szCs w:val="28"/>
        </w:rPr>
        <w:t xml:space="preserve"> степенью тугоухости), 7 – 8 м (учащиеся со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степенью тугоухости), 3.5 – 5 м (учащиеся с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степенью тугоухости);</w:t>
      </w:r>
    </w:p>
    <w:p>
      <w:pPr>
        <w:pStyle w:val="Normal"/>
        <w:numPr>
          <w:ilvl w:val="0"/>
          <w:numId w:val="59"/>
        </w:numPr>
        <w:tabs>
          <w:tab w:val="clear" w:pos="708"/>
          <w:tab w:val="left" w:pos="21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воспринимать на слух с помощью индивидуальных слуховых аппаратов тексты (до 9 – 15 предложений) на более близком расстоянии;</w:t>
      </w:r>
    </w:p>
    <w:p>
      <w:pPr>
        <w:pStyle w:val="Normal"/>
        <w:numPr>
          <w:ilvl w:val="0"/>
          <w:numId w:val="59"/>
        </w:numPr>
        <w:spacing w:lineRule="auto" w:line="240" w:before="0" w:after="0"/>
        <w:jc w:val="both"/>
        <w:rPr/>
      </w:pPr>
      <w:r>
        <w:rPr>
          <w:rFonts w:cs="Times New Roman" w:ascii="Times New Roman" w:hAnsi="Times New Roman"/>
          <w:sz w:val="28"/>
          <w:szCs w:val="28"/>
        </w:rPr>
        <w:t>произносить отработанный речевой материал  внятно, достаточно естественно и выразительно, голосом нормальной высоты, силы и тембра, в нормальном тепмпе;</w:t>
      </w:r>
    </w:p>
    <w:p>
      <w:pPr>
        <w:pStyle w:val="Normal"/>
        <w:numPr>
          <w:ilvl w:val="0"/>
          <w:numId w:val="5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произносить слова слитно, с ударением, произносить фразы слитно (группа слов до 10-12 слогов), выделять логическое и синтагматическое ударение;</w:t>
      </w:r>
    </w:p>
    <w:p>
      <w:pPr>
        <w:pStyle w:val="Normal"/>
        <w:numPr>
          <w:ilvl w:val="0"/>
          <w:numId w:val="5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соблюдать нормы речевого этикета;</w:t>
      </w:r>
    </w:p>
    <w:p>
      <w:pPr>
        <w:pStyle w:val="Heading"/>
        <w:numPr>
          <w:ilvl w:val="0"/>
          <w:numId w:val="59"/>
        </w:numPr>
        <w:autoSpaceDE w:val="false"/>
        <w:jc w:val="both"/>
        <w:rPr>
          <w:b w:val="false"/>
          <w:b w:val="false"/>
          <w:sz w:val="28"/>
          <w:szCs w:val="28"/>
        </w:rPr>
      </w:pPr>
      <w:r>
        <w:rPr>
          <w:b w:val="false"/>
          <w:sz w:val="28"/>
          <w:szCs w:val="28"/>
        </w:rPr>
        <w:t>участвовать в диалоге; слушать и понимать других, высказывать свою точку зрения на события, поступки;</w:t>
      </w:r>
    </w:p>
    <w:p>
      <w:pPr>
        <w:pStyle w:val="Normal"/>
        <w:numPr>
          <w:ilvl w:val="0"/>
          <w:numId w:val="5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оформлять свои мысли в устной и письменной речи с учетом своих учебных и жизненных речевых ситуаций;</w:t>
      </w:r>
    </w:p>
    <w:p>
      <w:pPr>
        <w:pStyle w:val="Normal"/>
        <w:numPr>
          <w:ilvl w:val="0"/>
          <w:numId w:val="5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участвовать в работе группы, распределять роли, договариваться друг с другом.</w:t>
      </w:r>
    </w:p>
    <w:p>
      <w:pPr>
        <w:pStyle w:val="Normal"/>
        <w:spacing w:lineRule="auto" w:line="240" w:before="0" w:after="0"/>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Style24"/>
        <w:widowControl/>
        <w:spacing w:lineRule="auto" w:line="240"/>
        <w:ind w:hanging="0"/>
        <w:jc w:val="center"/>
        <w:rPr/>
      </w:pPr>
      <w:r>
        <w:rPr>
          <w:rStyle w:val="FontStyle11"/>
          <w:b/>
          <w:spacing w:val="10"/>
          <w:sz w:val="28"/>
          <w:szCs w:val="28"/>
        </w:rPr>
        <w:t>5 класс:</w:t>
      </w:r>
    </w:p>
    <w:p>
      <w:pPr>
        <w:pStyle w:val="Normal"/>
        <w:numPr>
          <w:ilvl w:val="0"/>
          <w:numId w:val="14"/>
        </w:numPr>
        <w:spacing w:lineRule="auto" w:line="240" w:before="0" w:after="0"/>
        <w:jc w:val="both"/>
        <w:rPr/>
      </w:pPr>
      <w:r>
        <w:rPr>
          <w:rFonts w:cs="Times New Roman" w:ascii="Times New Roman" w:hAnsi="Times New Roman"/>
          <w:sz w:val="28"/>
          <w:szCs w:val="28"/>
        </w:rPr>
        <w:t xml:space="preserve">воспринимать на слух с индивидуальными слуховыми аппаратами и без них речевой материал (слова, словосочетания, фразы) обиходно-разговорного характера, связанный с учебной деятельностью и с изучение общеобразовательных предметов типа: </w:t>
      </w:r>
      <w:r>
        <w:rPr>
          <w:rFonts w:cs="Times New Roman" w:ascii="Times New Roman" w:hAnsi="Times New Roman"/>
          <w:i/>
          <w:sz w:val="28"/>
          <w:szCs w:val="28"/>
        </w:rPr>
        <w:t xml:space="preserve">Обращаться с книгой надо бережно и аккуратно, потому что над ней трудилось много людей. Анна Михайловна рассказала девочкам, что во время войны у нее погибли муж и два сына, теперь она живет одна. За какое время Земля совершает один полный оборот вокруг Солнца? Послушай сложное предложение, назови придаточное предложение: «Саша не пришел в школу, потому что он заболел» </w:t>
      </w:r>
      <w:r>
        <w:rPr>
          <w:rFonts w:cs="Times New Roman" w:ascii="Times New Roman" w:hAnsi="Times New Roman"/>
          <w:sz w:val="28"/>
          <w:szCs w:val="28"/>
        </w:rPr>
        <w:t>и т. п.;</w:t>
      </w:r>
    </w:p>
    <w:p>
      <w:pPr>
        <w:pStyle w:val="Normal"/>
        <w:numPr>
          <w:ilvl w:val="0"/>
          <w:numId w:val="1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воспринимать на слух тексты (до 15-20 и более предложений), сложные по содержанию;</w:t>
      </w:r>
    </w:p>
    <w:p>
      <w:pPr>
        <w:pStyle w:val="Normal"/>
        <w:numPr>
          <w:ilvl w:val="0"/>
          <w:numId w:val="1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воспринимать на слух весь речевой материал: а) без аппарата на расстоянии не менее 6 м (учащиеся с 1 степенью тугоухости), 3-3,5 м (учащиеся со 2 степенью тугоухости), 0,3-0,5 м (учащиеся с 3 степенью тугоухости); б) с аппаратами на расстоянии не менее 10-12 м (учащиеся с 1 степенью тугоухости), 8-10 м (учащиеся со 2 степенью тугоухости), 5-6 м (учащиеся с 3 степенью тугоухости);</w:t>
      </w:r>
    </w:p>
    <w:p>
      <w:pPr>
        <w:pStyle w:val="TextBody"/>
        <w:numPr>
          <w:ilvl w:val="0"/>
          <w:numId w:val="14"/>
        </w:numPr>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говорить голосом нормальной высоты, силы и тембра,  соблюдать, по возможности, нормальный темп, произносить слова слитно, с ударением,  реализуя  умения воспроизведения звукового состава и соблюдая орфоэпические правила; произносить фразы слитно и деля на синтагмы, выделяя логическое и синтагматическое ударение;</w:t>
      </w:r>
    </w:p>
    <w:p>
      <w:pPr>
        <w:pStyle w:val="TextBody"/>
        <w:numPr>
          <w:ilvl w:val="0"/>
          <w:numId w:val="14"/>
        </w:numPr>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знать и соблюдать орфоэпические правила;</w:t>
      </w:r>
    </w:p>
    <w:p>
      <w:pPr>
        <w:pStyle w:val="TextBody"/>
        <w:numPr>
          <w:ilvl w:val="0"/>
          <w:numId w:val="14"/>
        </w:numPr>
        <w:spacing w:lineRule="auto" w:line="240" w:before="0" w:after="0"/>
        <w:jc w:val="both"/>
        <w:rPr>
          <w:rFonts w:ascii="Times New Roman" w:hAnsi="Times New Roman" w:cs="Times New Roman"/>
          <w:iCs/>
          <w:sz w:val="28"/>
          <w:szCs w:val="28"/>
        </w:rPr>
      </w:pPr>
      <w:r>
        <w:rPr>
          <w:rFonts w:cs="Times New Roman" w:ascii="Times New Roman" w:hAnsi="Times New Roman"/>
          <w:iCs/>
          <w:sz w:val="28"/>
          <w:szCs w:val="28"/>
        </w:rPr>
        <w:t>осуществлять самоконтроль над произношением;</w:t>
      </w:r>
    </w:p>
    <w:p>
      <w:pPr>
        <w:pStyle w:val="Normal"/>
        <w:numPr>
          <w:ilvl w:val="0"/>
          <w:numId w:val="1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соблюдать нормы речевого этикета;</w:t>
      </w:r>
    </w:p>
    <w:p>
      <w:pPr>
        <w:pStyle w:val="Heading"/>
        <w:numPr>
          <w:ilvl w:val="0"/>
          <w:numId w:val="14"/>
        </w:numPr>
        <w:autoSpaceDE w:val="false"/>
        <w:jc w:val="both"/>
        <w:rPr>
          <w:b w:val="false"/>
          <w:b w:val="false"/>
          <w:sz w:val="28"/>
          <w:szCs w:val="28"/>
        </w:rPr>
      </w:pPr>
      <w:r>
        <w:rPr>
          <w:b w:val="false"/>
          <w:sz w:val="28"/>
          <w:szCs w:val="28"/>
        </w:rPr>
        <w:t>участвовать в диалоге; слушать и понимать других, высказывать свою точку зрения на события, поступки;</w:t>
      </w:r>
    </w:p>
    <w:p>
      <w:pPr>
        <w:pStyle w:val="Normal"/>
        <w:numPr>
          <w:ilvl w:val="0"/>
          <w:numId w:val="1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участвовать в работе группы, распределять роли, договариваться друг с другом;</w:t>
      </w:r>
    </w:p>
    <w:p>
      <w:pPr>
        <w:pStyle w:val="Normal"/>
        <w:numPr>
          <w:ilvl w:val="0"/>
          <w:numId w:val="14"/>
        </w:numPr>
        <w:spacing w:lineRule="auto" w:line="240" w:before="0" w:after="0"/>
        <w:jc w:val="both"/>
        <w:rPr>
          <w:rStyle w:val="FontStyle11"/>
          <w:sz w:val="28"/>
          <w:szCs w:val="28"/>
        </w:rPr>
      </w:pPr>
      <w:r>
        <w:rPr>
          <w:rFonts w:cs="Times New Roman" w:ascii="Times New Roman" w:hAnsi="Times New Roman"/>
          <w:sz w:val="28"/>
          <w:szCs w:val="28"/>
        </w:rPr>
        <w:t xml:space="preserve">оформлять свои мысли в устной и письменной речи с учетом своих учебных и жизненных речевых ситуаций; </w:t>
      </w:r>
    </w:p>
    <w:p>
      <w:pPr>
        <w:pStyle w:val="Heading"/>
        <w:numPr>
          <w:ilvl w:val="0"/>
          <w:numId w:val="14"/>
        </w:numPr>
        <w:autoSpaceDE w:val="false"/>
        <w:jc w:val="left"/>
        <w:rPr/>
      </w:pPr>
      <w:r>
        <w:rPr>
          <w:b w:val="false"/>
          <w:sz w:val="28"/>
          <w:szCs w:val="28"/>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pPr>
        <w:pStyle w:val="Heading"/>
        <w:autoSpaceDE w:val="false"/>
        <w:ind w:left="720" w:hanging="0"/>
        <w:jc w:val="left"/>
        <w:rPr>
          <w:b w:val="false"/>
          <w:b w:val="false"/>
          <w:sz w:val="28"/>
          <w:szCs w:val="28"/>
        </w:rPr>
      </w:pPr>
      <w:r>
        <w:rPr>
          <w:b w:val="false"/>
          <w:sz w:val="28"/>
          <w:szCs w:val="28"/>
        </w:rPr>
      </w:r>
    </w:p>
    <w:p>
      <w:pPr>
        <w:pStyle w:val="Normal"/>
        <w:ind w:firstLine="540"/>
        <w:jc w:val="both"/>
        <w:rPr>
          <w:rFonts w:ascii="Times New Roman" w:hAnsi="Times New Roman" w:cs="Times New Roman"/>
          <w:b/>
          <w:b/>
          <w:bCs/>
          <w:sz w:val="28"/>
          <w:szCs w:val="28"/>
        </w:rPr>
      </w:pPr>
      <w:r>
        <w:rPr>
          <w:rFonts w:cs="Times New Roman" w:ascii="Times New Roman" w:hAnsi="Times New Roman"/>
          <w:sz w:val="28"/>
          <w:szCs w:val="28"/>
        </w:rPr>
        <w:t xml:space="preserve">Результатом коррекции развития обучающихся может считаться не столько успешное освоение ими основной образовательной программы, </w:t>
      </w:r>
      <w:r>
        <w:rPr>
          <w:rFonts w:cs="Times New Roman" w:ascii="Times New Roman" w:hAnsi="Times New Roman"/>
          <w:b/>
          <w:sz w:val="28"/>
          <w:szCs w:val="28"/>
        </w:rPr>
        <w:t>сколько освоение жизненно значимых компетенций:</w:t>
      </w:r>
    </w:p>
    <w:p>
      <w:pPr>
        <w:pStyle w:val="Normal"/>
        <w:numPr>
          <w:ilvl w:val="0"/>
          <w:numId w:val="8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pPr>
        <w:pStyle w:val="Normal"/>
        <w:numPr>
          <w:ilvl w:val="0"/>
          <w:numId w:val="8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овладение социально-бытовыми умениями, используемыми в повседневной жизни; </w:t>
      </w:r>
    </w:p>
    <w:p>
      <w:pPr>
        <w:pStyle w:val="Normal"/>
        <w:numPr>
          <w:ilvl w:val="0"/>
          <w:numId w:val="8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овладение навыками коммуникации; </w:t>
      </w:r>
    </w:p>
    <w:p>
      <w:pPr>
        <w:pStyle w:val="Normal"/>
        <w:numPr>
          <w:ilvl w:val="0"/>
          <w:numId w:val="8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дифференциация и осмысление картины мира и ее временно-пространственной организации;</w:t>
      </w:r>
    </w:p>
    <w:p>
      <w:pPr>
        <w:pStyle w:val="Normal"/>
        <w:numPr>
          <w:ilvl w:val="0"/>
          <w:numId w:val="8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осмысление своего социального окружения и освоение соответствующих возрасту системы ценностей и социальных ролей.</w:t>
      </w:r>
    </w:p>
    <w:p>
      <w:pPr>
        <w:pStyle w:val="Normal"/>
        <w:jc w:val="both"/>
        <w:rPr>
          <w:rFonts w:ascii="Times New Roman" w:hAnsi="Times New Roman" w:cs="Times New Roman"/>
          <w:sz w:val="28"/>
          <w:szCs w:val="28"/>
        </w:rPr>
      </w:pPr>
      <w:r>
        <w:rPr>
          <w:rFonts w:cs="Times New Roman" w:ascii="Times New Roman" w:hAnsi="Times New Roman"/>
          <w:sz w:val="28"/>
          <w:szCs w:val="28"/>
        </w:rPr>
      </w:r>
    </w:p>
    <w:tbl>
      <w:tblPr>
        <w:tblW w:w="1032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528"/>
        <w:gridCol w:w="6796"/>
      </w:tblGrid>
      <w:tr>
        <w:trPr/>
        <w:tc>
          <w:tcPr>
            <w:tcW w:w="3528" w:type="dxa"/>
            <w:tcBorders>
              <w:top w:val="single" w:sz="4" w:space="0" w:color="000000"/>
              <w:left w:val="single" w:sz="4" w:space="0" w:color="000000"/>
              <w:bottom w:val="single" w:sz="4" w:space="0" w:color="000000"/>
              <w:insideH w:val="single" w:sz="4" w:space="0" w:color="000000"/>
            </w:tcBorders>
            <w:shd w:fill="auto" w:val="clear"/>
          </w:tcPr>
          <w:p>
            <w:pPr>
              <w:pStyle w:val="Style21"/>
              <w:rPr>
                <w:rFonts w:ascii="Times New Roman" w:hAnsi="Times New Roman" w:cs="Times New Roman"/>
                <w:sz w:val="28"/>
                <w:szCs w:val="28"/>
              </w:rPr>
            </w:pPr>
            <w:r>
              <w:rPr>
                <w:rFonts w:cs="Times New Roman" w:ascii="Times New Roman" w:hAnsi="Times New Roman"/>
                <w:sz w:val="28"/>
                <w:szCs w:val="28"/>
              </w:rPr>
              <w:t>Жизненно значимые</w:t>
            </w:r>
          </w:p>
          <w:p>
            <w:pPr>
              <w:pStyle w:val="Style21"/>
              <w:rPr>
                <w:rFonts w:ascii="Times New Roman" w:hAnsi="Times New Roman" w:cs="Times New Roman"/>
                <w:sz w:val="28"/>
                <w:szCs w:val="28"/>
              </w:rPr>
            </w:pPr>
            <w:r>
              <w:rPr>
                <w:rFonts w:cs="Times New Roman" w:ascii="Times New Roman" w:hAnsi="Times New Roman"/>
                <w:sz w:val="28"/>
                <w:szCs w:val="28"/>
              </w:rPr>
              <w:t>компетенции</w:t>
            </w:r>
          </w:p>
        </w:tc>
        <w:tc>
          <w:tcPr>
            <w:tcW w:w="6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rPr>
                <w:rFonts w:ascii="Times New Roman" w:hAnsi="Times New Roman" w:cs="Times New Roman"/>
                <w:sz w:val="28"/>
                <w:szCs w:val="28"/>
              </w:rPr>
            </w:pPr>
            <w:r>
              <w:rPr>
                <w:rFonts w:cs="Times New Roman" w:ascii="Times New Roman" w:hAnsi="Times New Roman"/>
                <w:sz w:val="28"/>
                <w:szCs w:val="28"/>
              </w:rPr>
              <w:t>Требования к результатам</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pPr>
            <w:r>
              <w:rPr>
                <w:rFonts w:cs="Times New Roman" w:ascii="Times New Roman" w:hAnsi="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адекватно оценивать свои силы, понимать, что можно и чего нельзя.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пользоваться личными адаптивными средствами в разных ситуациях.</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Понимание того, что пожаловаться и попросить о помощи при проблемах в жизнеобеспечении – это нормально и необходимо.</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Готовность выделять ситуации, когда требуется привлечение родителей, умение объяснять учителю (работнику школы) необходимость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связаться с семьей.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обратиться к взрослым при затруднениях в учебном процессе, сформулировать запрос о специальной помощи</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Овладение социально-бытовыми умениями, используемыми в повседневной жизни</w:t>
            </w:r>
          </w:p>
        </w:tc>
        <w:tc>
          <w:tcPr>
            <w:tcW w:w="6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Стремление к самостоятельности и независимости в быту и помощи другим людям в быту.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Овладение навыками самообслуживания: дома и в школе.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включаться в разнообразные повседневные дела.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принимать посильное участие, брать на себя ответственность в каких-то областях домашней жизни.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Представления об устройстве школьной жизни.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ориентироваться в пространстве школы, в расписании занятий.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Готовность попросить о помощи в случае затруднений.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Готовность включаться в разнообразные повседневные школьные дела и принимать в них посильное участие, брать на себя ответственность.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Понимание значения праздника дома и в школе, того, что праздники бывают разными.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Стремление порадовать близких.</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Стремление участвовать в подготовке и проведении праздника</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Овладение навыками коммуникации</w:t>
            </w:r>
          </w:p>
        </w:tc>
        <w:tc>
          <w:tcPr>
            <w:tcW w:w="6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решать актуальные жизненные задачи, используя коммуникацию как средство достижения цели (вербальную, невербальную).</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корректно выразить отказ и недовольство, благодарность, сочувствие и т.д.</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получать и уточнять информацию от собеседника.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Освоение культурных форм выражения своих чувств.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Расширение круга ситуаций, в которых обучающийся может использовать коммуникацию как средство достижения цели.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передать свои впечатления, соображения, умозаключения так, чтобы быть понятым другим человеком.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принимать и включать в свой личный опыт жизненный опыт других людей.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делиться своими воспоминаниями, впечатлениями и планами с другими людьми</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Дифференциация и осмысление картины мира и её временно-пространственной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организации</w:t>
            </w:r>
          </w:p>
        </w:tc>
        <w:tc>
          <w:tcPr>
            <w:tcW w:w="6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Использование вещей в соответствии с их функциями, принятым порядком и характером наличной ситуации.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Активность во взаимодействии с миром, понимание собственной результативности.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Накопление опыта освоения нового при помощи экскурсий и путешествий.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накапливать личные впечатления, связанные с явлениями окружающего мира, упорядочивать их во времени и пространстве.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устанавливать взаимосвязь порядка природного и уклада собственной жизни в семье и в школе, вести себя в быту сообразно</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этому пониманию.</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Осмысление своего социального окружения и освоение соответствующих возрасту системы ценностей и социальных ролей </w:t>
            </w:r>
          </w:p>
        </w:tc>
        <w:tc>
          <w:tcPr>
            <w:tcW w:w="6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адекватно использовать принятые в окружении обучающегося социальные ритуалы.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корректно выразить свои чувства, отказ, недовольство, благодарность, сочувствие, намерение, просьбу, опасение.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Знание правил поведения в разных социальных ситуациях с людьми разного статуса.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проявлять инициативу, корректно устанавливать и ограничивать контакт.</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не быть назойливым в своих просьбах и требованиях, быть благодарным за проявление внимания и оказание помощи.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Умение применять формы выражения своих чувств соответственно ситуации социального контакта.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Расширение круга освоенных социальных контактов.</w:t>
            </w:r>
          </w:p>
        </w:tc>
      </w:tr>
    </w:tbl>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Содержание регуляции и корректировки  развития учащихся</w:t>
      </w:r>
    </w:p>
    <w:p>
      <w:pPr>
        <w:pStyle w:val="Normal"/>
        <w:jc w:val="both"/>
        <w:rPr/>
      </w:pPr>
      <w:r>
        <w:rPr>
          <w:rFonts w:cs="Times New Roman" w:ascii="Times New Roman" w:hAnsi="Times New Roman"/>
          <w:b/>
          <w:bCs/>
          <w:sz w:val="28"/>
          <w:szCs w:val="28"/>
        </w:rPr>
        <w:t xml:space="preserve">Критерии и показатели динамики развития обучающихся </w:t>
      </w:r>
      <w:r>
        <w:rPr/>
        <w:t>с нарушением слуха  напрямую связаны с компетенциями, жизненно значимыми для обучающихся с ОВЗ</w:t>
      </w:r>
    </w:p>
    <w:tbl>
      <w:tblPr>
        <w:tblW w:w="10926" w:type="dxa"/>
        <w:jc w:val="left"/>
        <w:tblInd w:w="-431"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363"/>
        <w:gridCol w:w="1434"/>
        <w:gridCol w:w="1560"/>
        <w:gridCol w:w="1569"/>
      </w:tblGrid>
      <w:tr>
        <w:trPr/>
        <w:tc>
          <w:tcPr>
            <w:tcW w:w="63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Критерии и показатели</w:t>
            </w:r>
          </w:p>
        </w:tc>
        <w:tc>
          <w:tcPr>
            <w:tcW w:w="45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Уровни</w:t>
            </w:r>
          </w:p>
          <w:p>
            <w:pPr>
              <w:pStyle w:val="Normal"/>
              <w:spacing w:before="0" w:after="160"/>
              <w:jc w:val="both"/>
              <w:rPr>
                <w:rFonts w:ascii="Times New Roman" w:hAnsi="Times New Roman" w:cs="Times New Roman"/>
                <w:sz w:val="28"/>
                <w:szCs w:val="28"/>
              </w:rPr>
            </w:pPr>
            <w:r>
              <w:rPr>
                <w:rFonts w:cs="Times New Roman" w:ascii="Times New Roman" w:hAnsi="Times New Roman"/>
                <w:sz w:val="28"/>
                <w:szCs w:val="28"/>
              </w:rPr>
              <w:t>(отмечаются индивидуально для каждого учащегося)</w:t>
            </w:r>
          </w:p>
        </w:tc>
      </w:tr>
      <w:tr>
        <w:trPr>
          <w:trHeight w:val="2486" w:hRule="atLeast"/>
          <w:cantSplit w:val="true"/>
        </w:trPr>
        <w:tc>
          <w:tcPr>
            <w:tcW w:w="63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1434" w:type="dxa"/>
            <w:tcBorders>
              <w:top w:val="single" w:sz="4" w:space="0" w:color="000000"/>
              <w:left w:val="single" w:sz="4" w:space="0" w:color="000000"/>
              <w:bottom w:val="single" w:sz="4" w:space="0" w:color="000000"/>
              <w:insideH w:val="single" w:sz="4" w:space="0" w:color="000000"/>
            </w:tcBorders>
            <w:shd w:fill="auto" w:val="clear"/>
            <w:textDirection w:val="btLr"/>
          </w:tcPr>
          <w:p>
            <w:pPr>
              <w:pStyle w:val="Normal"/>
              <w:ind w:left="113" w:right="113" w:hanging="0"/>
              <w:jc w:val="both"/>
              <w:rPr>
                <w:rFonts w:ascii="Times New Roman" w:hAnsi="Times New Roman" w:cs="Times New Roman"/>
                <w:sz w:val="28"/>
                <w:szCs w:val="28"/>
              </w:rPr>
            </w:pPr>
            <w:r>
              <w:rPr>
                <w:rFonts w:cs="Times New Roman" w:ascii="Times New Roman" w:hAnsi="Times New Roman"/>
                <w:sz w:val="28"/>
                <w:szCs w:val="28"/>
              </w:rPr>
              <w:t>Видимые изменения</w:t>
            </w:r>
          </w:p>
          <w:p>
            <w:pPr>
              <w:pStyle w:val="Normal"/>
              <w:spacing w:before="0" w:after="160"/>
              <w:ind w:left="113" w:right="113" w:hanging="0"/>
              <w:jc w:val="both"/>
              <w:rPr>
                <w:rFonts w:ascii="Times New Roman" w:hAnsi="Times New Roman" w:cs="Times New Roman"/>
                <w:sz w:val="28"/>
                <w:szCs w:val="28"/>
              </w:rPr>
            </w:pPr>
            <w:r>
              <w:rPr>
                <w:rFonts w:cs="Times New Roman" w:ascii="Times New Roman" w:hAnsi="Times New Roman"/>
                <w:sz w:val="28"/>
                <w:szCs w:val="28"/>
              </w:rPr>
              <w:t>(высокий уровень)</w:t>
            </w:r>
          </w:p>
        </w:tc>
        <w:tc>
          <w:tcPr>
            <w:tcW w:w="1560" w:type="dxa"/>
            <w:tcBorders>
              <w:top w:val="single" w:sz="4" w:space="0" w:color="000000"/>
              <w:left w:val="single" w:sz="4" w:space="0" w:color="000000"/>
              <w:bottom w:val="single" w:sz="4" w:space="0" w:color="000000"/>
              <w:insideH w:val="single" w:sz="4" w:space="0" w:color="000000"/>
            </w:tcBorders>
            <w:shd w:fill="auto" w:val="clear"/>
            <w:textDirection w:val="btLr"/>
          </w:tcPr>
          <w:p>
            <w:pPr>
              <w:pStyle w:val="Normal"/>
              <w:ind w:left="113" w:right="113" w:hanging="0"/>
              <w:jc w:val="both"/>
              <w:rPr>
                <w:rFonts w:ascii="Times New Roman" w:hAnsi="Times New Roman" w:cs="Times New Roman"/>
                <w:sz w:val="28"/>
                <w:szCs w:val="28"/>
              </w:rPr>
            </w:pPr>
            <w:r>
              <w:rPr>
                <w:rFonts w:cs="Times New Roman" w:ascii="Times New Roman" w:hAnsi="Times New Roman"/>
                <w:sz w:val="28"/>
                <w:szCs w:val="28"/>
              </w:rPr>
              <w:t>Изменения</w:t>
            </w:r>
          </w:p>
          <w:p>
            <w:pPr>
              <w:pStyle w:val="Normal"/>
              <w:ind w:left="113" w:right="113" w:hanging="0"/>
              <w:jc w:val="both"/>
              <w:rPr>
                <w:rFonts w:ascii="Times New Roman" w:hAnsi="Times New Roman" w:cs="Times New Roman"/>
                <w:sz w:val="28"/>
                <w:szCs w:val="28"/>
              </w:rPr>
            </w:pPr>
            <w:r>
              <w:rPr>
                <w:rFonts w:cs="Times New Roman" w:ascii="Times New Roman" w:hAnsi="Times New Roman"/>
                <w:sz w:val="28"/>
                <w:szCs w:val="28"/>
              </w:rPr>
              <w:t>незначительные</w:t>
            </w:r>
          </w:p>
          <w:p>
            <w:pPr>
              <w:pStyle w:val="Normal"/>
              <w:spacing w:before="0" w:after="160"/>
              <w:ind w:left="113" w:right="113" w:hanging="0"/>
              <w:jc w:val="both"/>
              <w:rPr>
                <w:rFonts w:ascii="Times New Roman" w:hAnsi="Times New Roman" w:cs="Times New Roman"/>
                <w:sz w:val="28"/>
                <w:szCs w:val="28"/>
              </w:rPr>
            </w:pPr>
            <w:r>
              <w:rPr>
                <w:rFonts w:cs="Times New Roman" w:ascii="Times New Roman" w:hAnsi="Times New Roman"/>
                <w:sz w:val="28"/>
                <w:szCs w:val="28"/>
              </w:rPr>
              <w:t>(средний уровень)</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ind w:left="113" w:right="113" w:hanging="0"/>
              <w:jc w:val="both"/>
              <w:rPr>
                <w:rFonts w:ascii="Times New Roman" w:hAnsi="Times New Roman" w:cs="Times New Roman"/>
                <w:sz w:val="28"/>
                <w:szCs w:val="28"/>
              </w:rPr>
            </w:pPr>
            <w:r>
              <w:rPr>
                <w:rFonts w:cs="Times New Roman" w:ascii="Times New Roman" w:hAnsi="Times New Roman"/>
                <w:sz w:val="28"/>
                <w:szCs w:val="28"/>
              </w:rPr>
              <w:t>Изменения не</w:t>
            </w:r>
          </w:p>
          <w:p>
            <w:pPr>
              <w:pStyle w:val="Normal"/>
              <w:ind w:left="113" w:right="113" w:hanging="0"/>
              <w:jc w:val="both"/>
              <w:rPr>
                <w:rFonts w:ascii="Times New Roman" w:hAnsi="Times New Roman" w:cs="Times New Roman"/>
                <w:sz w:val="28"/>
                <w:szCs w:val="28"/>
              </w:rPr>
            </w:pPr>
            <w:r>
              <w:rPr>
                <w:rFonts w:cs="Times New Roman" w:ascii="Times New Roman" w:hAnsi="Times New Roman"/>
                <w:sz w:val="28"/>
                <w:szCs w:val="28"/>
              </w:rPr>
              <w:t>произошли</w:t>
            </w:r>
          </w:p>
          <w:p>
            <w:pPr>
              <w:pStyle w:val="Normal"/>
              <w:spacing w:before="0" w:after="160"/>
              <w:ind w:left="113" w:right="113" w:hanging="0"/>
              <w:jc w:val="both"/>
              <w:rPr>
                <w:rFonts w:ascii="Times New Roman" w:hAnsi="Times New Roman" w:cs="Times New Roman"/>
                <w:sz w:val="28"/>
                <w:szCs w:val="28"/>
              </w:rPr>
            </w:pPr>
            <w:r>
              <w:rPr>
                <w:rFonts w:cs="Times New Roman" w:ascii="Times New Roman" w:hAnsi="Times New Roman"/>
                <w:sz w:val="28"/>
                <w:szCs w:val="28"/>
              </w:rPr>
              <w:t>(низкий уровень)</w:t>
            </w:r>
          </w:p>
        </w:tc>
      </w:tr>
      <w:tr>
        <w:trPr/>
        <w:tc>
          <w:tcPr>
            <w:tcW w:w="636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Дифференциация и осмысление картины мира:</w:t>
            </w:r>
          </w:p>
          <w:p>
            <w:pPr>
              <w:pStyle w:val="Normal"/>
              <w:numPr>
                <w:ilvl w:val="0"/>
                <w:numId w:val="5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интересуется окружающим миром природы, культуры, замечает новое, задаёт вопросы</w:t>
            </w:r>
          </w:p>
          <w:p>
            <w:pPr>
              <w:pStyle w:val="Normal"/>
              <w:numPr>
                <w:ilvl w:val="0"/>
                <w:numId w:val="5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включается в совместную со взрослым исследовательскую деятельность</w:t>
            </w:r>
          </w:p>
          <w:p>
            <w:pPr>
              <w:pStyle w:val="Normal"/>
              <w:numPr>
                <w:ilvl w:val="0"/>
                <w:numId w:val="5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адекватно ведёт себя в быту с точки зрения опасности/безопасности и для себя, и для окружающих</w:t>
            </w:r>
          </w:p>
          <w:p>
            <w:pPr>
              <w:pStyle w:val="Normal"/>
              <w:numPr>
                <w:ilvl w:val="0"/>
                <w:numId w:val="5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использует вещи в соответствии с их функциями, принятым порядком и характером наличной ситуации</w:t>
            </w:r>
          </w:p>
        </w:tc>
        <w:tc>
          <w:tcPr>
            <w:tcW w:w="14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6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Овладение навыками коммуникации:</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реагирует на обращенную речь и просьбы</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понимает и адекватно реагирует на речь окружающих</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начинает, поддерживает и завершает разговор</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корректно выражает отказ и недовольство, благодарность, сочувствие и т.д.</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передаёт свои впечатления, соображения, умозаключения так, чтобы быть понятым другим человеком.</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делится своими воспоминаниями, впечатлениями и планами с другими людьми</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слышит свои речевые ошибки и старается их исправлять</w:t>
            </w:r>
          </w:p>
          <w:p>
            <w:pPr>
              <w:pStyle w:val="Normal"/>
              <w:numPr>
                <w:ilvl w:val="0"/>
                <w:numId w:val="20"/>
              </w:numPr>
              <w:tabs>
                <w:tab w:val="clear" w:pos="708"/>
                <w:tab w:val="left" w:pos="360" w:leader="none"/>
              </w:tabs>
              <w:spacing w:lineRule="auto" w:line="240" w:before="0" w:after="0"/>
              <w:ind w:left="360" w:hanging="360"/>
              <w:jc w:val="both"/>
              <w:rPr>
                <w:rFonts w:ascii="Times New Roman" w:hAnsi="Times New Roman" w:cs="Times New Roman"/>
                <w:sz w:val="28"/>
                <w:szCs w:val="28"/>
              </w:rPr>
            </w:pPr>
            <w:r>
              <w:rPr>
                <w:rFonts w:cs="Times New Roman" w:ascii="Times New Roman" w:hAnsi="Times New Roman"/>
                <w:sz w:val="28"/>
                <w:szCs w:val="28"/>
              </w:rPr>
              <w:t>замечает ошибки в речи одноклассников</w:t>
            </w:r>
          </w:p>
        </w:tc>
        <w:tc>
          <w:tcPr>
            <w:tcW w:w="14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6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Осмысление своего социального окружения:</w:t>
            </w:r>
          </w:p>
          <w:p>
            <w:pPr>
              <w:pStyle w:val="Normal"/>
              <w:numPr>
                <w:ilvl w:val="0"/>
                <w:numId w:val="64"/>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доброжелателен и сдержан в отношениях с одноклассниками</w:t>
            </w:r>
          </w:p>
          <w:p>
            <w:pPr>
              <w:pStyle w:val="Normal"/>
              <w:numPr>
                <w:ilvl w:val="0"/>
                <w:numId w:val="64"/>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уважительно относится к взрослым (учителям, родителям, т.д.)</w:t>
            </w:r>
          </w:p>
          <w:p>
            <w:pPr>
              <w:pStyle w:val="Normal"/>
              <w:numPr>
                <w:ilvl w:val="0"/>
                <w:numId w:val="64"/>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достаточно легко устанавливает контакты и взаимоотношения</w:t>
            </w:r>
          </w:p>
          <w:p>
            <w:pPr>
              <w:pStyle w:val="Normal"/>
              <w:numPr>
                <w:ilvl w:val="0"/>
                <w:numId w:val="64"/>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соблюдает правила поведения в школе</w:t>
            </w:r>
          </w:p>
          <w:p>
            <w:pPr>
              <w:pStyle w:val="Normal"/>
              <w:numPr>
                <w:ilvl w:val="0"/>
                <w:numId w:val="64"/>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мотив действий – не только «хочу», но и «надо»</w:t>
            </w:r>
          </w:p>
          <w:p>
            <w:pPr>
              <w:pStyle w:val="Normal"/>
              <w:numPr>
                <w:ilvl w:val="0"/>
                <w:numId w:val="64"/>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принимает и любит себя</w:t>
            </w:r>
          </w:p>
          <w:p>
            <w:pPr>
              <w:pStyle w:val="Normal"/>
              <w:numPr>
                <w:ilvl w:val="0"/>
                <w:numId w:val="64"/>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чувствует себя комфортно с любыми людьми любого возраста, с одноклассниками</w:t>
            </w:r>
          </w:p>
        </w:tc>
        <w:tc>
          <w:tcPr>
            <w:tcW w:w="14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u w:val="single"/>
              </w:rPr>
            </w:pPr>
            <w:r>
              <w:rPr>
                <w:rFonts w:cs="Times New Roman" w:ascii="Times New Roman" w:hAnsi="Times New Roman"/>
                <w:sz w:val="28"/>
                <w:szCs w:val="28"/>
                <w:u w:val="single"/>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636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Последовательное формирование произвольных</w:t>
            </w:r>
          </w:p>
          <w:p>
            <w:pPr>
              <w:pStyle w:val="Normal"/>
              <w:jc w:val="both"/>
              <w:rPr>
                <w:rFonts w:ascii="Times New Roman" w:hAnsi="Times New Roman" w:cs="Times New Roman"/>
                <w:sz w:val="28"/>
                <w:szCs w:val="28"/>
                <w:u w:val="single"/>
              </w:rPr>
            </w:pPr>
            <w:r>
              <w:rPr>
                <w:rFonts w:cs="Times New Roman" w:ascii="Times New Roman" w:hAnsi="Times New Roman"/>
                <w:sz w:val="28"/>
                <w:szCs w:val="28"/>
                <w:u w:val="single"/>
              </w:rPr>
              <w:t>процессов:</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умеет концентрировать внимание,</w:t>
            </w:r>
          </w:p>
          <w:p>
            <w:pPr>
              <w:pStyle w:val="Normal"/>
              <w:numPr>
                <w:ilvl w:val="0"/>
                <w:numId w:val="38"/>
              </w:numPr>
              <w:tabs>
                <w:tab w:val="clear" w:pos="708"/>
                <w:tab w:val="left" w:pos="360" w:leader="none"/>
              </w:tabs>
              <w:spacing w:lineRule="auto" w:line="240" w:before="0" w:after="0"/>
              <w:ind w:left="360" w:right="-111" w:hanging="360"/>
              <w:jc w:val="both"/>
              <w:rPr>
                <w:rFonts w:ascii="Times New Roman" w:hAnsi="Times New Roman" w:cs="Times New Roman"/>
                <w:sz w:val="28"/>
                <w:szCs w:val="28"/>
                <w:u w:val="single"/>
              </w:rPr>
            </w:pPr>
            <w:r>
              <w:rPr>
                <w:rFonts w:cs="Times New Roman" w:ascii="Times New Roman" w:hAnsi="Times New Roman"/>
                <w:sz w:val="28"/>
                <w:szCs w:val="28"/>
                <w:u w:val="single"/>
              </w:rPr>
              <w:t>может удерживать на чем-либо свое внимание</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использует различные приемы запоминания</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учится продумывать и планировать свои действия</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способен к саморегуляции и адекватной самооценки своих поступков</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управляет своими эмоциями, поведением, действиями</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доводит до конца начатое дело</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знает цель своих действий и поступков</w:t>
            </w:r>
          </w:p>
          <w:p>
            <w:pPr>
              <w:pStyle w:val="Normal"/>
              <w:numPr>
                <w:ilvl w:val="0"/>
                <w:numId w:val="38"/>
              </w:numPr>
              <w:tabs>
                <w:tab w:val="clear" w:pos="708"/>
                <w:tab w:val="left" w:pos="360" w:leader="none"/>
              </w:tabs>
              <w:spacing w:lineRule="auto" w:line="240" w:before="0" w:after="0"/>
              <w:ind w:left="360" w:hanging="360"/>
              <w:jc w:val="both"/>
              <w:rPr>
                <w:rFonts w:ascii="Times New Roman" w:hAnsi="Times New Roman" w:cs="Times New Roman"/>
                <w:sz w:val="28"/>
                <w:szCs w:val="28"/>
                <w:u w:val="single"/>
              </w:rPr>
            </w:pPr>
            <w:r>
              <w:rPr>
                <w:rFonts w:cs="Times New Roman" w:ascii="Times New Roman" w:hAnsi="Times New Roman"/>
                <w:sz w:val="28"/>
                <w:szCs w:val="28"/>
                <w:u w:val="single"/>
              </w:rPr>
              <w:t>старается выполнять все задания и просьбы учителя.</w:t>
            </w:r>
          </w:p>
        </w:tc>
        <w:tc>
          <w:tcPr>
            <w:tcW w:w="14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u w:val="single"/>
              </w:rPr>
            </w:pPr>
            <w:r>
              <w:rPr>
                <w:rFonts w:cs="Times New Roman" w:ascii="Times New Roman" w:hAnsi="Times New Roman"/>
                <w:sz w:val="28"/>
                <w:szCs w:val="28"/>
                <w:u w:val="single"/>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autoSpaceDE w:val="false"/>
        <w:spacing w:lineRule="auto" w:line="240" w:before="0" w:after="0"/>
        <w:jc w:val="both"/>
        <w:rPr>
          <w:rFonts w:ascii="TimesNewRoman,Bold" w:hAnsi="TimesNewRoman,Bold" w:cs="TimesNewRoman,Bold"/>
          <w:b/>
          <w:b/>
          <w:bCs/>
          <w:iCs/>
          <w:sz w:val="28"/>
          <w:szCs w:val="28"/>
        </w:rPr>
      </w:pPr>
      <w:r>
        <w:rPr>
          <w:rFonts w:cs="TimesNewRoman,Bold" w:ascii="TimesNewRoman,Bold" w:hAnsi="TimesNewRoman,Bold"/>
          <w:b/>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eastAsia="TimesNewRoman,Italic" w:cs="TimesNewRoman,Italic" w:ascii="TimesNewRoman,Italic" w:hAnsi="TimesNewRoman,Italic"/>
          <w:bCs/>
          <w:iCs/>
          <w:sz w:val="28"/>
          <w:szCs w:val="28"/>
        </w:rPr>
        <w:t xml:space="preserve">      </w:t>
      </w:r>
    </w:p>
    <w:p>
      <w:pPr>
        <w:pStyle w:val="Normal"/>
        <w:autoSpaceDE w:val="false"/>
        <w:spacing w:lineRule="auto" w:line="240" w:before="0" w:after="0"/>
        <w:jc w:val="both"/>
        <w:rPr>
          <w:rFonts w:ascii="TimesNewRoman,Italic" w:hAnsi="TimesNewRoman,Italic" w:cs="Calibri"/>
          <w:b/>
          <w:b/>
          <w:bCs/>
          <w:iCs/>
          <w:sz w:val="28"/>
          <w:szCs w:val="28"/>
        </w:rPr>
      </w:pPr>
      <w:r>
        <w:rPr>
          <w:rFonts w:cs="Calibri" w:ascii="TimesNewRoman,Italic" w:hAnsi="TimesNewRoman,Italic"/>
          <w:b/>
          <w:bCs/>
          <w:iCs/>
          <w:sz w:val="28"/>
          <w:szCs w:val="28"/>
        </w:rPr>
      </w:r>
    </w:p>
    <w:p>
      <w:pPr>
        <w:pStyle w:val="Normal"/>
        <w:autoSpaceDE w:val="false"/>
        <w:spacing w:lineRule="auto" w:line="240" w:before="0" w:after="0"/>
        <w:jc w:val="both"/>
        <w:rPr>
          <w:rFonts w:ascii="Times New Roman" w:hAnsi="Times New Roman" w:cs="Times New Roman"/>
          <w:b/>
          <w:b/>
          <w:bCs/>
          <w:iCs/>
          <w:sz w:val="28"/>
          <w:szCs w:val="28"/>
        </w:rPr>
      </w:pPr>
      <w:r>
        <w:rPr>
          <w:rFonts w:cs="Times New Roman" w:ascii="Times New Roman" w:hAnsi="Times New Roman"/>
          <w:b/>
          <w:bCs/>
          <w:iCs/>
          <w:sz w:val="28"/>
          <w:szCs w:val="28"/>
        </w:rPr>
        <w:t>3.6. Программа внеурочной деятельности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Гуманистический характер образования в ГКОУ РО Таганрогская школа №1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pPr>
        <w:pStyle w:val="Normal"/>
        <w:autoSpaceDE w:val="false"/>
        <w:spacing w:lineRule="auto" w:line="240" w:before="0" w:after="0"/>
        <w:jc w:val="both"/>
        <w:rPr/>
      </w:pPr>
      <w:r>
        <w:rPr>
          <w:rFonts w:cs="Times New Roman" w:ascii="Times New Roman" w:hAnsi="Times New Roman"/>
          <w:b/>
          <w:bCs/>
          <w:iCs/>
          <w:sz w:val="28"/>
          <w:szCs w:val="28"/>
        </w:rPr>
        <w:t xml:space="preserve">Главной целью </w:t>
      </w:r>
      <w:r>
        <w:rPr>
          <w:rFonts w:cs="Times New Roman" w:ascii="Times New Roman" w:hAnsi="Times New Roman"/>
          <w:bCs/>
          <w:iCs/>
          <w:sz w:val="28"/>
          <w:szCs w:val="28"/>
        </w:rPr>
        <w:t>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слабослышащих и позднооглохших обучающихся.</w:t>
      </w:r>
    </w:p>
    <w:p>
      <w:pPr>
        <w:pStyle w:val="Normal"/>
        <w:autoSpaceDE w:val="false"/>
        <w:spacing w:lineRule="auto" w:line="240" w:before="0" w:after="0"/>
        <w:jc w:val="both"/>
        <w:rPr/>
      </w:pPr>
      <w:r>
        <w:rPr>
          <w:rFonts w:eastAsia="Times New Roman" w:cs="Times New Roman" w:ascii="Times New Roman" w:hAnsi="Times New Roman"/>
          <w:b/>
          <w:bCs/>
          <w:iCs/>
          <w:sz w:val="28"/>
          <w:szCs w:val="28"/>
        </w:rPr>
        <w:t xml:space="preserve">      </w:t>
      </w:r>
      <w:r>
        <w:rPr>
          <w:rFonts w:cs="Times New Roman" w:ascii="Times New Roman" w:hAnsi="Times New Roman"/>
          <w:b/>
          <w:bCs/>
          <w:iCs/>
          <w:sz w:val="28"/>
          <w:szCs w:val="28"/>
        </w:rPr>
        <w:t xml:space="preserve">Задачи </w:t>
      </w:r>
      <w:r>
        <w:rPr>
          <w:rFonts w:cs="Times New Roman" w:ascii="Times New Roman" w:hAnsi="Times New Roman"/>
          <w:bCs/>
          <w:iCs/>
          <w:sz w:val="28"/>
          <w:szCs w:val="28"/>
        </w:rPr>
        <w:t>программы внеурочной образовательной деятельности: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создание в образовательных организациях развивающей предметной</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среды;</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вводить во внеурочной деятельности разные виды детского творчества;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развивать творческие способности личности ребенка с нарушением</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слуха</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развивать коммуникативные навыки, информационные умения,</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формировать средства вербальной и невербальной коммуникации</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w:t>
      </w: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развивать стремление к реализации имеющихся возможностей для</w:t>
      </w:r>
    </w:p>
    <w:p>
      <w:pPr>
        <w:pStyle w:val="Normal"/>
        <w:autoSpaceDE w:val="false"/>
        <w:spacing w:lineRule="auto" w:line="240" w:before="0" w:after="0"/>
        <w:jc w:val="both"/>
        <w:rPr/>
      </w:pPr>
      <w:r>
        <w:rPr>
          <w:rFonts w:cs="Times New Roman" w:ascii="Times New Roman" w:hAnsi="Times New Roman"/>
          <w:bCs/>
          <w:iCs/>
          <w:sz w:val="28"/>
          <w:szCs w:val="28"/>
        </w:rPr>
        <w:t>полноценной жизнедеятельности, к достижениям в творчестве, участию в общественной жизни.</w:t>
      </w:r>
    </w:p>
    <w:p>
      <w:pPr>
        <w:pStyle w:val="Normal"/>
        <w:autoSpaceDE w:val="false"/>
        <w:spacing w:lineRule="auto" w:line="240" w:before="0" w:after="0"/>
        <w:jc w:val="both"/>
        <w:rPr/>
      </w:pPr>
      <w:r>
        <w:rPr>
          <w:rFonts w:eastAsia="Times New Roman" w:cs="Times New Roman" w:ascii="Times New Roman" w:hAnsi="Times New Roman"/>
          <w:bCs/>
          <w:iCs/>
          <w:sz w:val="28"/>
          <w:szCs w:val="28"/>
        </w:rPr>
        <w:t xml:space="preserve">            </w:t>
      </w:r>
      <w:r>
        <w:rPr>
          <w:rFonts w:cs="Times New Roman" w:ascii="Times New Roman" w:hAnsi="Times New Roman"/>
          <w:bCs/>
          <w:iCs/>
          <w:sz w:val="28"/>
          <w:szCs w:val="28"/>
        </w:rPr>
        <w:t>Общие принципы</w:t>
      </w:r>
      <w:r>
        <w:rPr>
          <w:rFonts w:cs="Times New Roman" w:ascii="Times New Roman" w:hAnsi="Times New Roman"/>
          <w:b/>
          <w:bCs/>
          <w:iCs/>
          <w:sz w:val="28"/>
          <w:szCs w:val="28"/>
        </w:rPr>
        <w:t xml:space="preserve"> </w:t>
      </w:r>
      <w:r>
        <w:rPr>
          <w:rFonts w:cs="Times New Roman" w:ascii="Times New Roman" w:hAnsi="Times New Roman"/>
          <w:bCs/>
          <w:iCs/>
          <w:sz w:val="28"/>
          <w:szCs w:val="28"/>
        </w:rPr>
        <w:t>организации внеурочной работы в школе для детей с нарушениями слуха:</w:t>
      </w:r>
    </w:p>
    <w:p>
      <w:pPr>
        <w:pStyle w:val="Normal"/>
        <w:autoSpaceDE w:val="false"/>
        <w:spacing w:lineRule="auto" w:line="240" w:before="0" w:after="0"/>
        <w:jc w:val="both"/>
        <w:rPr/>
      </w:pPr>
      <w:r>
        <w:rPr>
          <w:rFonts w:cs="Times New Roman" w:ascii="Times New Roman" w:hAnsi="Times New Roman"/>
          <w:b/>
          <w:bCs/>
          <w:i/>
          <w:iCs/>
          <w:sz w:val="28"/>
          <w:szCs w:val="28"/>
        </w:rPr>
        <w:t>1.Принцип гуманизма</w:t>
      </w:r>
      <w:r>
        <w:rPr>
          <w:rFonts w:cs="Times New Roman" w:ascii="Times New Roman" w:hAnsi="Times New Roman"/>
          <w:b/>
          <w:bCs/>
          <w:iCs/>
          <w:sz w:val="28"/>
          <w:szCs w:val="28"/>
        </w:rPr>
        <w:t xml:space="preserve"> </w:t>
      </w:r>
      <w:r>
        <w:rPr>
          <w:rFonts w:cs="Times New Roman" w:ascii="Times New Roman" w:hAnsi="Times New Roman"/>
          <w:bCs/>
          <w:iCs/>
          <w:sz w:val="28"/>
          <w:szCs w:val="28"/>
        </w:rPr>
        <w:t>определяет общий характер отношений сурдопедагога и учащихся. Согласно этому принципу, ребёнок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pPr>
        <w:pStyle w:val="Normal"/>
        <w:autoSpaceDE w:val="false"/>
        <w:spacing w:lineRule="auto" w:line="240" w:before="0" w:after="0"/>
        <w:jc w:val="both"/>
        <w:rPr/>
      </w:pPr>
      <w:r>
        <w:rPr>
          <w:rFonts w:cs="Times New Roman" w:ascii="Times New Roman" w:hAnsi="Times New Roman"/>
          <w:b/>
          <w:bCs/>
          <w:i/>
          <w:iCs/>
          <w:sz w:val="28"/>
          <w:szCs w:val="28"/>
        </w:rPr>
        <w:t>2.Принцип демократизма</w:t>
      </w:r>
      <w:r>
        <w:rPr>
          <w:rFonts w:cs="Times New Roman" w:ascii="Times New Roman" w:hAnsi="Times New Roman"/>
          <w:b/>
          <w:bCs/>
          <w:iCs/>
          <w:sz w:val="28"/>
          <w:szCs w:val="28"/>
        </w:rPr>
        <w:t xml:space="preserve"> </w:t>
      </w:r>
      <w:r>
        <w:rPr>
          <w:rFonts w:cs="Times New Roman" w:ascii="Times New Roman" w:hAnsi="Times New Roman"/>
          <w:bCs/>
          <w:iCs/>
          <w:sz w:val="28"/>
          <w:szCs w:val="28"/>
        </w:rPr>
        <w:t>реализуется через развитую систему</w:t>
      </w:r>
    </w:p>
    <w:p>
      <w:pPr>
        <w:pStyle w:val="Normal"/>
        <w:autoSpaceDE w:val="false"/>
        <w:spacing w:lineRule="auto" w:line="240" w:before="0" w:after="0"/>
        <w:jc w:val="both"/>
        <w:rPr/>
      </w:pPr>
      <w:r>
        <w:rPr>
          <w:rFonts w:cs="Times New Roman" w:ascii="Times New Roman" w:hAnsi="Times New Roman"/>
          <w:bCs/>
          <w:iCs/>
          <w:sz w:val="28"/>
          <w:szCs w:val="28"/>
        </w:rPr>
        <w:t>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pPr>
        <w:pStyle w:val="Normal"/>
        <w:autoSpaceDE w:val="false"/>
        <w:spacing w:lineRule="auto" w:line="240" w:before="0" w:after="0"/>
        <w:jc w:val="both"/>
        <w:rPr/>
      </w:pPr>
      <w:r>
        <w:rPr>
          <w:rFonts w:cs="Times New Roman" w:ascii="Times New Roman" w:hAnsi="Times New Roman"/>
          <w:b/>
          <w:bCs/>
          <w:i/>
          <w:iCs/>
          <w:sz w:val="28"/>
          <w:szCs w:val="28"/>
        </w:rPr>
        <w:t>3.Принцип деятельностного подхода</w:t>
      </w:r>
      <w:r>
        <w:rPr>
          <w:rFonts w:cs="Times New Roman" w:ascii="Times New Roman" w:hAnsi="Times New Roman"/>
          <w:b/>
          <w:bCs/>
          <w:iCs/>
          <w:sz w:val="28"/>
          <w:szCs w:val="28"/>
        </w:rPr>
        <w:t xml:space="preserve"> </w:t>
      </w:r>
      <w:r>
        <w:rPr>
          <w:rFonts w:cs="Times New Roman" w:ascii="Times New Roman" w:hAnsi="Times New Roman"/>
          <w:bCs/>
          <w:iCs/>
          <w:sz w:val="28"/>
          <w:szCs w:val="28"/>
        </w:rPr>
        <w:t>предполагает включение каждого ребенка в различные виды деятельности.</w:t>
      </w:r>
    </w:p>
    <w:p>
      <w:pPr>
        <w:pStyle w:val="Normal"/>
        <w:autoSpaceDE w:val="false"/>
        <w:spacing w:lineRule="auto" w:line="240" w:before="0" w:after="0"/>
        <w:jc w:val="both"/>
        <w:rPr/>
      </w:pPr>
      <w:r>
        <w:rPr>
          <w:rFonts w:cs="Times New Roman" w:ascii="Times New Roman" w:hAnsi="Times New Roman"/>
          <w:b/>
          <w:bCs/>
          <w:i/>
          <w:iCs/>
          <w:sz w:val="28"/>
          <w:szCs w:val="28"/>
        </w:rPr>
        <w:t>4.Принцип сотрудничества</w:t>
      </w:r>
      <w:r>
        <w:rPr>
          <w:rFonts w:cs="Times New Roman" w:ascii="Times New Roman" w:hAnsi="Times New Roman"/>
          <w:b/>
          <w:bCs/>
          <w:iCs/>
          <w:sz w:val="28"/>
          <w:szCs w:val="28"/>
        </w:rPr>
        <w:t xml:space="preserve"> </w:t>
      </w:r>
      <w:r>
        <w:rPr>
          <w:rFonts w:cs="Times New Roman" w:ascii="Times New Roman" w:hAnsi="Times New Roman"/>
          <w:bCs/>
          <w:iCs/>
          <w:sz w:val="28"/>
          <w:szCs w:val="28"/>
        </w:rPr>
        <w:t>сурдопедагога с детьми peaлизуется во</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всех видах внеурочной деятельности и предполагает взаимодействие</w:t>
      </w:r>
    </w:p>
    <w:p>
      <w:pPr>
        <w:pStyle w:val="Normal"/>
        <w:autoSpaceDE w:val="false"/>
        <w:spacing w:lineRule="auto" w:line="240" w:before="0" w:after="0"/>
        <w:jc w:val="both"/>
        <w:rPr>
          <w:rFonts w:ascii="Times New Roman" w:hAnsi="Times New Roman" w:cs="Times New Roman"/>
          <w:bCs/>
          <w:iCs/>
          <w:sz w:val="28"/>
          <w:szCs w:val="28"/>
        </w:rPr>
      </w:pPr>
      <w:r>
        <w:rPr>
          <w:rFonts w:cs="Times New Roman" w:ascii="Times New Roman" w:hAnsi="Times New Roman"/>
          <w:bCs/>
          <w:iCs/>
          <w:sz w:val="28"/>
          <w:szCs w:val="28"/>
        </w:rPr>
        <w:t>сурдопедагога (воспитателя) и учеников в продвижении к определенным целям при условии безусловной поддержки и принятия личности каждого ребенка.</w:t>
      </w:r>
    </w:p>
    <w:p>
      <w:pPr>
        <w:pStyle w:val="Normal"/>
        <w:autoSpaceDE w:val="false"/>
        <w:spacing w:lineRule="auto" w:line="240" w:before="0" w:after="0"/>
        <w:jc w:val="both"/>
        <w:rPr/>
      </w:pPr>
      <w:r>
        <w:rPr>
          <w:rFonts w:cs="Times New Roman" w:ascii="Times New Roman" w:hAnsi="Times New Roman"/>
          <w:b/>
          <w:bCs/>
          <w:i/>
          <w:iCs/>
          <w:sz w:val="28"/>
          <w:szCs w:val="28"/>
        </w:rPr>
        <w:t>5.Принцип включения личности в значимую деятельность</w:t>
      </w:r>
      <w:r>
        <w:rPr>
          <w:rFonts w:cs="Times New Roman" w:ascii="Times New Roman" w:hAnsi="Times New Roman"/>
          <w:b/>
          <w:bCs/>
          <w:iCs/>
          <w:sz w:val="28"/>
          <w:szCs w:val="28"/>
        </w:rPr>
        <w:t xml:space="preserve">. </w:t>
      </w:r>
      <w:r>
        <w:rPr>
          <w:rFonts w:cs="Times New Roman" w:ascii="Times New Roman" w:hAnsi="Times New Roman"/>
          <w:bCs/>
          <w:iCs/>
          <w:sz w:val="28"/>
          <w:szCs w:val="28"/>
        </w:rPr>
        <w:t>Задача сурдопедагога заключается в совместном 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pPr>
        <w:pStyle w:val="Normal"/>
        <w:autoSpaceDE w:val="false"/>
        <w:spacing w:lineRule="auto" w:line="240" w:before="0" w:after="0"/>
        <w:jc w:val="both"/>
        <w:rPr/>
      </w:pPr>
      <w:r>
        <w:rPr>
          <w:rFonts w:cs="Times New Roman" w:ascii="Times New Roman" w:hAnsi="Times New Roman"/>
          <w:b/>
          <w:bCs/>
          <w:i/>
          <w:iCs/>
          <w:sz w:val="28"/>
          <w:szCs w:val="28"/>
        </w:rPr>
        <w:t>6.Принцип открытости и диалогичности</w:t>
      </w:r>
      <w:r>
        <w:rPr>
          <w:rFonts w:cs="Times New Roman" w:ascii="Times New Roman" w:hAnsi="Times New Roman"/>
          <w:b/>
          <w:bCs/>
          <w:iCs/>
          <w:sz w:val="28"/>
          <w:szCs w:val="28"/>
        </w:rPr>
        <w:t xml:space="preserve">. </w:t>
      </w:r>
      <w:r>
        <w:rPr>
          <w:rFonts w:cs="Times New Roman" w:ascii="Times New Roman" w:hAnsi="Times New Roman"/>
          <w:bCs/>
          <w:iCs/>
          <w:sz w:val="28"/>
          <w:szCs w:val="28"/>
        </w:rPr>
        <w:t>Открытость школы</w:t>
      </w:r>
    </w:p>
    <w:p>
      <w:pPr>
        <w:pStyle w:val="Normal"/>
        <w:autoSpaceDE w:val="false"/>
        <w:spacing w:lineRule="auto" w:line="240" w:before="0" w:after="0"/>
        <w:jc w:val="both"/>
        <w:rPr/>
      </w:pPr>
      <w:r>
        <w:rPr>
          <w:rFonts w:cs="Times New Roman" w:ascii="Times New Roman" w:hAnsi="Times New Roman"/>
          <w:bCs/>
          <w:iCs/>
          <w:sz w:val="28"/>
          <w:szCs w:val="28"/>
        </w:rPr>
        <w:t>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w:t>
      </w:r>
    </w:p>
    <w:p>
      <w:pPr>
        <w:pStyle w:val="Normal"/>
        <w:autoSpaceDE w:val="false"/>
        <w:spacing w:lineRule="auto" w:line="240" w:before="0" w:after="0"/>
        <w:jc w:val="both"/>
        <w:rPr>
          <w:rFonts w:ascii="TimesNewRoman,Italic" w:hAnsi="TimesNewRoman,Italic" w:cs="TimesNewRoman,Italic"/>
          <w:bCs/>
          <w:iCs/>
          <w:sz w:val="28"/>
          <w:szCs w:val="28"/>
        </w:rPr>
      </w:pPr>
      <w:r>
        <w:rPr>
          <w:rFonts w:cs="Times New Roman" w:ascii="Times New Roman" w:hAnsi="Times New Roman"/>
          <w:bCs/>
          <w:iCs/>
          <w:sz w:val="28"/>
          <w:szCs w:val="28"/>
        </w:rPr>
        <w:t>перспективу на реальную свободу развивающейся личности.</w:t>
      </w:r>
    </w:p>
    <w:p>
      <w:pPr>
        <w:pStyle w:val="Normal"/>
        <w:spacing w:before="0" w:after="0"/>
        <w:ind w:firstLine="709"/>
        <w:contextualSpacing/>
        <w:jc w:val="both"/>
        <w:rPr/>
      </w:pPr>
      <w:r>
        <w:rPr>
          <w:rStyle w:val="12pt127"/>
          <w:rFonts w:cs="Times New Roman" w:ascii="Times New Roman" w:hAnsi="Times New Roman"/>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ГКОУ РО Таганрогской школой №1, в том числе и через внеурочную деятельность.</w:t>
      </w:r>
    </w:p>
    <w:p>
      <w:pPr>
        <w:pStyle w:val="Normal"/>
        <w:spacing w:before="0" w:after="0"/>
        <w:ind w:firstLine="709"/>
        <w:contextualSpacing/>
        <w:jc w:val="both"/>
        <w:rPr/>
      </w:pPr>
      <w:r>
        <w:rPr>
          <w:rStyle w:val="12pt127"/>
          <w:rFonts w:eastAsia="Times New Roman" w:cs="Times New Roman" w:ascii="Times New Roman" w:hAnsi="Times New Roman"/>
          <w:sz w:val="28"/>
          <w:szCs w:val="28"/>
        </w:rPr>
        <w:t xml:space="preserve"> </w:t>
      </w:r>
      <w:r>
        <w:rPr>
          <w:rStyle w:val="12pt127"/>
          <w:rFonts w:cs="Times New Roman" w:ascii="Times New Roman" w:hAnsi="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pPr>
        <w:pStyle w:val="Normal"/>
        <w:tabs>
          <w:tab w:val="clear" w:pos="708"/>
          <w:tab w:val="left" w:pos="709" w:leader="none"/>
        </w:tabs>
        <w:spacing w:before="0" w:after="0"/>
        <w:contextualSpacing/>
        <w:jc w:val="both"/>
        <w:rPr/>
      </w:pPr>
      <w:r>
        <w:rPr>
          <w:rFonts w:cs="Times New Roman" w:ascii="Times New Roman" w:hAnsi="Times New Roman"/>
          <w:sz w:val="28"/>
          <w:szCs w:val="28"/>
        </w:rPr>
        <w:tab/>
        <w:t xml:space="preserve">Внеурочная деятельность школы направлена на достижение воспитательных результатов: </w:t>
      </w:r>
    </w:p>
    <w:p>
      <w:pPr>
        <w:pStyle w:val="Normal"/>
        <w:keepNext w:val="true"/>
        <w:numPr>
          <w:ilvl w:val="0"/>
          <w:numId w:val="94"/>
        </w:numPr>
        <w:tabs>
          <w:tab w:val="clear" w:pos="708"/>
          <w:tab w:val="left" w:pos="-426" w:leader="none"/>
        </w:tabs>
        <w:spacing w:lineRule="auto" w:line="240" w:before="0" w:after="0"/>
        <w:ind w:left="142" w:right="-1" w:firstLine="709"/>
        <w:contextualSpacing/>
        <w:jc w:val="both"/>
        <w:rPr>
          <w:rFonts w:ascii="Times New Roman" w:hAnsi="Times New Roman" w:cs="Times New Roman"/>
          <w:sz w:val="28"/>
          <w:szCs w:val="28"/>
        </w:rPr>
      </w:pPr>
      <w:r>
        <w:rPr>
          <w:rFonts w:cs="Times New Roman" w:ascii="Times New Roman" w:hAnsi="Times New Roman"/>
          <w:sz w:val="28"/>
          <w:szCs w:val="28"/>
        </w:rPr>
        <w:t>приобретение слабослышащими воспитанниками социального опыта;</w:t>
      </w:r>
    </w:p>
    <w:p>
      <w:pPr>
        <w:pStyle w:val="Normal"/>
        <w:keepNext w:val="true"/>
        <w:numPr>
          <w:ilvl w:val="0"/>
          <w:numId w:val="94"/>
        </w:numPr>
        <w:tabs>
          <w:tab w:val="clear" w:pos="708"/>
          <w:tab w:val="left" w:pos="-426" w:leader="none"/>
        </w:tabs>
        <w:spacing w:lineRule="auto" w:line="240" w:before="0" w:after="0"/>
        <w:ind w:left="142" w:right="-1" w:firstLine="709"/>
        <w:contextualSpacing/>
        <w:jc w:val="both"/>
        <w:rPr>
          <w:rFonts w:ascii="Times New Roman" w:hAnsi="Times New Roman" w:cs="Times New Roman"/>
          <w:sz w:val="28"/>
          <w:szCs w:val="28"/>
        </w:rPr>
      </w:pPr>
      <w:r>
        <w:rPr>
          <w:rFonts w:cs="Times New Roman" w:ascii="Times New Roman" w:hAnsi="Times New Roman"/>
          <w:sz w:val="28"/>
          <w:szCs w:val="28"/>
        </w:rPr>
        <w:t>формирование положительного отношения к базовым общественным ценностям;</w:t>
      </w:r>
    </w:p>
    <w:p>
      <w:pPr>
        <w:pStyle w:val="Normal"/>
        <w:keepNext w:val="true"/>
        <w:numPr>
          <w:ilvl w:val="0"/>
          <w:numId w:val="94"/>
        </w:numPr>
        <w:tabs>
          <w:tab w:val="clear" w:pos="708"/>
          <w:tab w:val="left" w:pos="-426" w:leader="none"/>
        </w:tabs>
        <w:spacing w:lineRule="auto" w:line="240" w:before="0" w:after="0"/>
        <w:ind w:left="142" w:firstLine="709"/>
        <w:contextualSpacing/>
        <w:jc w:val="both"/>
        <w:rPr>
          <w:rFonts w:ascii="Times New Roman" w:hAnsi="Times New Roman" w:cs="Times New Roman"/>
          <w:sz w:val="28"/>
          <w:szCs w:val="28"/>
        </w:rPr>
      </w:pPr>
      <w:r>
        <w:rPr>
          <w:rFonts w:cs="Times New Roman" w:ascii="Times New Roman" w:hAnsi="Times New Roman"/>
          <w:sz w:val="28"/>
          <w:szCs w:val="28"/>
        </w:rPr>
        <w:t>приобретение учащимися опыта самостоятельного общественного действия.</w:t>
        <w:tab/>
      </w:r>
    </w:p>
    <w:p>
      <w:pPr>
        <w:pStyle w:val="Normal"/>
        <w:tabs>
          <w:tab w:val="clear" w:pos="708"/>
          <w:tab w:val="left" w:pos="709" w:leader="none"/>
        </w:tabs>
        <w:spacing w:before="0" w:after="0"/>
        <w:contextualSpacing/>
        <w:jc w:val="both"/>
        <w:rPr>
          <w:rFonts w:ascii="Times New Roman" w:hAnsi="Times New Roman" w:cs="Times New Roman"/>
          <w:sz w:val="28"/>
          <w:szCs w:val="28"/>
        </w:rPr>
      </w:pPr>
      <w:r>
        <w:rPr>
          <w:rFonts w:cs="Times New Roman" w:ascii="Times New Roman" w:hAnsi="Times New Roman"/>
          <w:sz w:val="28"/>
          <w:szCs w:val="28"/>
        </w:rPr>
        <w:tab/>
        <w:t>К числу планируемых результатов освоения программы внеурочной деятельности  отнесены:</w:t>
      </w:r>
    </w:p>
    <w:p>
      <w:pPr>
        <w:pStyle w:val="Normal"/>
        <w:tabs>
          <w:tab w:val="clear" w:pos="708"/>
          <w:tab w:val="left" w:pos="709" w:leader="none"/>
        </w:tabs>
        <w:spacing w:before="0" w:after="0"/>
        <w:contextualSpacing/>
        <w:jc w:val="both"/>
        <w:rPr>
          <w:rFonts w:ascii="Times New Roman" w:hAnsi="Times New Roman" w:cs="Times New Roman"/>
          <w:color w:val="000000"/>
          <w:sz w:val="28"/>
          <w:szCs w:val="28"/>
        </w:rPr>
      </w:pPr>
      <w:r>
        <w:rPr>
          <w:rFonts w:cs="Times New Roman" w:ascii="Times New Roman" w:hAnsi="Times New Roman"/>
          <w:b/>
          <w:color w:val="000000"/>
          <w:sz w:val="28"/>
          <w:szCs w:val="28"/>
          <w:u w:val="single"/>
        </w:rPr>
        <w:t>личностные результаты</w:t>
      </w:r>
      <w:r>
        <w:rPr>
          <w:rFonts w:cs="Times New Roman" w:ascii="Times New Roman" w:hAnsi="Times New Roman"/>
          <w:b/>
          <w:color w:val="000000"/>
          <w:sz w:val="28"/>
          <w:szCs w:val="28"/>
        </w:rPr>
        <w:t>:</w:t>
      </w:r>
    </w:p>
    <w:p>
      <w:pPr>
        <w:pStyle w:val="Normal"/>
        <w:numPr>
          <w:ilvl w:val="0"/>
          <w:numId w:val="75"/>
        </w:numPr>
        <w:tabs>
          <w:tab w:val="clear" w:pos="708"/>
          <w:tab w:val="left" w:pos="709" w:leader="none"/>
        </w:tabs>
        <w:spacing w:lineRule="auto" w:line="276" w:before="0" w:after="0"/>
        <w:ind w:left="142"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готовность и способность глухих, слабослышащих обучающихся к саморазвитию;</w:t>
      </w:r>
    </w:p>
    <w:p>
      <w:pPr>
        <w:pStyle w:val="Normal"/>
        <w:numPr>
          <w:ilvl w:val="0"/>
          <w:numId w:val="75"/>
        </w:numPr>
        <w:tabs>
          <w:tab w:val="clear" w:pos="708"/>
          <w:tab w:val="left" w:pos="709" w:leader="none"/>
        </w:tabs>
        <w:spacing w:lineRule="auto" w:line="276" w:before="0" w:after="0"/>
        <w:ind w:left="142"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сформированность мотивации к учению и познанию, ценностно-смысловые установки учащихся основной школы, отражающие их индивидуально-личностные позиции, социальные компетентности, личностные качества;</w:t>
      </w:r>
    </w:p>
    <w:p>
      <w:pPr>
        <w:pStyle w:val="Normal"/>
        <w:numPr>
          <w:ilvl w:val="0"/>
          <w:numId w:val="75"/>
        </w:numPr>
        <w:tabs>
          <w:tab w:val="clear" w:pos="708"/>
          <w:tab w:val="left" w:pos="709" w:leader="none"/>
        </w:tabs>
        <w:spacing w:lineRule="auto" w:line="276" w:before="0" w:after="0"/>
        <w:ind w:left="142"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сформированность основ российской, гражданской идентичности.</w:t>
      </w:r>
    </w:p>
    <w:p>
      <w:pPr>
        <w:pStyle w:val="Normal"/>
        <w:tabs>
          <w:tab w:val="clear" w:pos="708"/>
          <w:tab w:val="left" w:pos="709" w:leader="none"/>
        </w:tabs>
        <w:spacing w:before="0" w:after="0"/>
        <w:contextualSpacing/>
        <w:jc w:val="both"/>
        <w:rPr/>
      </w:pPr>
      <w:r>
        <w:rPr>
          <w:rFonts w:cs="Times New Roman" w:ascii="Times New Roman" w:hAnsi="Times New Roman"/>
          <w:b/>
          <w:color w:val="000000"/>
          <w:sz w:val="28"/>
          <w:szCs w:val="28"/>
          <w:u w:val="single"/>
        </w:rPr>
        <w:t>метапредметные результаты</w:t>
      </w:r>
      <w:r>
        <w:rPr>
          <w:rFonts w:cs="Times New Roman" w:ascii="Times New Roman" w:hAnsi="Times New Roman"/>
          <w:b/>
          <w:color w:val="000000"/>
          <w:sz w:val="28"/>
          <w:szCs w:val="28"/>
        </w:rPr>
        <w:t>:</w:t>
      </w:r>
    </w:p>
    <w:p>
      <w:pPr>
        <w:pStyle w:val="Normal"/>
        <w:keepLines/>
        <w:numPr>
          <w:ilvl w:val="0"/>
          <w:numId w:val="4"/>
        </w:numPr>
        <w:tabs>
          <w:tab w:val="clear" w:pos="708"/>
          <w:tab w:val="left" w:pos="709" w:leader="none"/>
        </w:tabs>
        <w:spacing w:lineRule="auto" w:line="276" w:before="0" w:after="0"/>
        <w:ind w:left="142"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освоенные учащимися универсальные учебные действия (познавательные, регулятивные и коммуникативные)</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Кроме того, внеурочная деятельность в начальной школе  позволяет педагогическому коллективу решить ещё целый ряд очень важных задач:</w:t>
      </w:r>
    </w:p>
    <w:p>
      <w:pPr>
        <w:pStyle w:val="Style22"/>
        <w:numPr>
          <w:ilvl w:val="0"/>
          <w:numId w:val="21"/>
        </w:numPr>
        <w:spacing w:before="0" w:after="0"/>
        <w:contextualSpacing/>
        <w:jc w:val="both"/>
        <w:rPr/>
      </w:pPr>
      <w:r>
        <w:rPr>
          <w:rStyle w:val="12pt127"/>
          <w:rFonts w:cs="Times New Roman" w:ascii="Times New Roman" w:hAnsi="Times New Roman"/>
          <w:sz w:val="28"/>
          <w:szCs w:val="28"/>
        </w:rPr>
        <w:t>обеспечить благоприятную адаптацию ребенка в школе;</w:t>
      </w:r>
    </w:p>
    <w:p>
      <w:pPr>
        <w:pStyle w:val="Style22"/>
        <w:numPr>
          <w:ilvl w:val="0"/>
          <w:numId w:val="21"/>
        </w:numPr>
        <w:spacing w:before="0" w:after="0"/>
        <w:contextualSpacing/>
        <w:jc w:val="both"/>
        <w:rPr/>
      </w:pPr>
      <w:r>
        <w:rPr>
          <w:rStyle w:val="12pt127"/>
          <w:rFonts w:cs="Times New Roman" w:ascii="Times New Roman" w:hAnsi="Times New Roman"/>
          <w:sz w:val="28"/>
          <w:szCs w:val="28"/>
        </w:rPr>
        <w:t>оптимизировать учебную нагрузку школьников;</w:t>
      </w:r>
    </w:p>
    <w:p>
      <w:pPr>
        <w:pStyle w:val="Style22"/>
        <w:numPr>
          <w:ilvl w:val="0"/>
          <w:numId w:val="21"/>
        </w:numPr>
        <w:spacing w:before="0" w:after="0"/>
        <w:contextualSpacing/>
        <w:jc w:val="both"/>
        <w:rPr/>
      </w:pPr>
      <w:r>
        <w:rPr>
          <w:rStyle w:val="12pt127"/>
          <w:rFonts w:cs="Times New Roman" w:ascii="Times New Roman" w:hAnsi="Times New Roman"/>
          <w:sz w:val="28"/>
          <w:szCs w:val="28"/>
        </w:rPr>
        <w:t>создать условия для развития познавательных интересов обучающихся, готовности к социальной адаптации;</w:t>
      </w:r>
    </w:p>
    <w:p>
      <w:pPr>
        <w:pStyle w:val="Style22"/>
        <w:numPr>
          <w:ilvl w:val="0"/>
          <w:numId w:val="21"/>
        </w:numPr>
        <w:spacing w:before="0" w:after="0"/>
        <w:contextualSpacing/>
        <w:jc w:val="both"/>
        <w:rPr/>
      </w:pPr>
      <w:r>
        <w:rPr>
          <w:rStyle w:val="12pt127"/>
          <w:rFonts w:cs="Times New Roman" w:ascii="Times New Roman" w:hAnsi="Times New Roman"/>
          <w:sz w:val="28"/>
          <w:szCs w:val="28"/>
        </w:rPr>
        <w:t>учесть возрастные и индивидуальные особенности обучающихся;</w:t>
      </w:r>
    </w:p>
    <w:p>
      <w:pPr>
        <w:pStyle w:val="Style22"/>
        <w:numPr>
          <w:ilvl w:val="0"/>
          <w:numId w:val="21"/>
        </w:numPr>
        <w:spacing w:before="0" w:after="0"/>
        <w:contextualSpacing/>
        <w:jc w:val="both"/>
        <w:rPr/>
      </w:pPr>
      <w:r>
        <w:rPr>
          <w:rStyle w:val="12pt127"/>
          <w:rFonts w:cs="Times New Roman" w:ascii="Times New Roman" w:hAnsi="Times New Roman"/>
          <w:sz w:val="28"/>
          <w:szCs w:val="28"/>
        </w:rPr>
        <w:t>дальнейшее самообразование, саморазвитие и самосовершенствование учащихся.</w:t>
      </w:r>
    </w:p>
    <w:p>
      <w:pPr>
        <w:pStyle w:val="Normal"/>
        <w:spacing w:before="0" w:after="0"/>
        <w:ind w:firstLine="708"/>
        <w:contextualSpacing/>
        <w:jc w:val="both"/>
        <w:rPr/>
      </w:pPr>
      <w:r>
        <w:rPr>
          <w:rStyle w:val="12pt127"/>
          <w:rFonts w:cs="Times New Roman" w:ascii="Times New Roman" w:hAnsi="Times New Roman"/>
          <w:sz w:val="28"/>
          <w:szCs w:val="28"/>
        </w:rPr>
        <w:t>В ГКОУ РО Таганрогской школой №1 формой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является модель «школы полного дня».</w:t>
      </w:r>
    </w:p>
    <w:p>
      <w:pPr>
        <w:pStyle w:val="Normal"/>
        <w:spacing w:before="0" w:after="0"/>
        <w:ind w:firstLine="709"/>
        <w:contextualSpacing/>
        <w:jc w:val="both"/>
        <w:rPr/>
      </w:pPr>
      <w:r>
        <w:rPr>
          <w:rFonts w:cs="Times New Roman" w:ascii="Times New Roman" w:hAnsi="Times New Roman"/>
          <w:sz w:val="28"/>
          <w:szCs w:val="28"/>
        </w:rPr>
        <w:t>Результаты внеурочной деятельности не являются предметом контрольно-оценочных процедур. В школе используется технология «Портфолио».</w:t>
      </w:r>
    </w:p>
    <w:p>
      <w:pPr>
        <w:pStyle w:val="Normal"/>
        <w:spacing w:before="0" w:after="0"/>
        <w:ind w:firstLine="709"/>
        <w:contextualSpacing/>
        <w:jc w:val="both"/>
        <w:rPr/>
      </w:pPr>
      <w:r>
        <w:rPr>
          <w:rStyle w:val="12pt127"/>
          <w:rFonts w:cs="Times New Roman" w:ascii="Times New Roman" w:hAnsi="Times New Roman"/>
          <w:sz w:val="28"/>
          <w:szCs w:val="28"/>
        </w:rPr>
        <w:t>Внеурочная деятельность организуется по направлениям развития личности (спортивно-оздоровительное, духовно-нравственное, общекультурное, социальное), в таких формах как экскурсии, кружки, секции, соревнования, олимпиады и другие.</w:t>
      </w:r>
    </w:p>
    <w:p>
      <w:pPr>
        <w:pStyle w:val="Normal"/>
        <w:spacing w:before="0" w:after="0"/>
        <w:ind w:firstLine="709"/>
        <w:contextualSpacing/>
        <w:jc w:val="both"/>
        <w:rPr/>
      </w:pPr>
      <w:r>
        <w:rPr>
          <w:rStyle w:val="12pt127"/>
          <w:rFonts w:cs="Times New Roman" w:ascii="Times New Roman" w:hAnsi="Times New Roman"/>
          <w:sz w:val="28"/>
          <w:szCs w:val="28"/>
        </w:rPr>
        <w:t>Внеурочная деятельность является  неотъемлемой частью образовательного процесса на ступени начального образования ГКОУ РО Таганрогской школой №1 предоставляет учащимся возможность выбора широкого спектра знаний, направленных на развитие школьника. Часы, отводимые на внеурочную деятельность, используются по желанию и запросу учащихся и их родителей. Занятия проводятся в форме экскурсий, клубов, секций, круглых столов, олимпиад, соревнований и другие. Часы, отведенные на внеурочную деятельность, не учитываются при определении обязательной допустимой  нагрузки.</w:t>
      </w:r>
    </w:p>
    <w:p>
      <w:pPr>
        <w:pStyle w:val="Normal"/>
        <w:tabs>
          <w:tab w:val="clear" w:pos="708"/>
          <w:tab w:val="left" w:pos="709" w:leader="none"/>
        </w:tabs>
        <w:spacing w:before="0" w:after="0"/>
        <w:contextualSpacing/>
        <w:jc w:val="both"/>
        <w:rPr/>
      </w:pPr>
      <w:r>
        <w:rPr>
          <w:rFonts w:cs="Times New Roman" w:ascii="Times New Roman" w:hAnsi="Times New Roman"/>
          <w:sz w:val="28"/>
          <w:szCs w:val="28"/>
        </w:rPr>
        <w:tab/>
        <w:t xml:space="preserve">Согласно требованиям ФГОС внеурочная деятельность организуется по </w:t>
      </w:r>
      <w:r>
        <w:rPr>
          <w:rFonts w:cs="Times New Roman" w:ascii="Times New Roman" w:hAnsi="Times New Roman"/>
          <w:b/>
          <w:sz w:val="28"/>
          <w:szCs w:val="28"/>
        </w:rPr>
        <w:t xml:space="preserve">направлениям </w:t>
      </w:r>
      <w:r>
        <w:rPr>
          <w:rFonts w:cs="Times New Roman" w:ascii="Times New Roman" w:hAnsi="Times New Roman"/>
          <w:sz w:val="28"/>
          <w:szCs w:val="28"/>
        </w:rPr>
        <w:t>развития личности</w:t>
      </w:r>
      <w:r>
        <w:rPr>
          <w:rStyle w:val="12pt127"/>
          <w:rFonts w:cs="Times New Roman" w:ascii="Times New Roman" w:hAnsi="Times New Roman"/>
          <w:sz w:val="28"/>
          <w:szCs w:val="28"/>
        </w:rPr>
        <w:t xml:space="preserve"> на добровольной основе в соответствии с выбором участников образовательных отношений</w:t>
      </w:r>
      <w:r>
        <w:rPr>
          <w:rFonts w:cs="Times New Roman" w:ascii="Times New Roman" w:hAnsi="Times New Roman"/>
          <w:sz w:val="28"/>
          <w:szCs w:val="28"/>
        </w:rPr>
        <w:t>:</w:t>
      </w:r>
    </w:p>
    <w:p>
      <w:pPr>
        <w:pStyle w:val="Normal"/>
        <w:tabs>
          <w:tab w:val="clear" w:pos="708"/>
          <w:tab w:val="left" w:pos="709" w:leader="none"/>
        </w:tabs>
        <w:spacing w:before="0" w:after="0"/>
        <w:ind w:left="425" w:firstLine="709"/>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p>
      <w:pPr>
        <w:pStyle w:val="Normal"/>
        <w:tabs>
          <w:tab w:val="clear" w:pos="708"/>
          <w:tab w:val="left" w:pos="709" w:leader="none"/>
        </w:tabs>
        <w:spacing w:before="0" w:after="0"/>
        <w:ind w:left="425" w:firstLine="709"/>
        <w:contextualSpacing/>
        <w:jc w:val="both"/>
        <w:rPr>
          <w:rFonts w:ascii="Times New Roman" w:hAnsi="Times New Roman" w:cs="Times New Roman"/>
          <w:b/>
          <w:b/>
          <w:sz w:val="28"/>
          <w:szCs w:val="28"/>
        </w:rPr>
      </w:pPr>
      <w:r>
        <w:rPr>
          <w:rFonts w:cs="Times New Roman" w:ascii="Times New Roman" w:hAnsi="Times New Roman"/>
          <w:b/>
          <w:sz w:val="28"/>
          <w:szCs w:val="28"/>
        </w:rPr>
        <w:t>- духовно-нравственное,</w:t>
      </w:r>
    </w:p>
    <w:p>
      <w:pPr>
        <w:pStyle w:val="Normal"/>
        <w:tabs>
          <w:tab w:val="clear" w:pos="708"/>
          <w:tab w:val="left" w:pos="709" w:leader="none"/>
        </w:tabs>
        <w:spacing w:before="0" w:after="0"/>
        <w:ind w:left="425" w:firstLine="709"/>
        <w:contextualSpacing/>
        <w:jc w:val="both"/>
        <w:rPr>
          <w:rFonts w:ascii="Times New Roman" w:hAnsi="Times New Roman" w:cs="Times New Roman"/>
          <w:b/>
          <w:b/>
          <w:sz w:val="28"/>
          <w:szCs w:val="28"/>
        </w:rPr>
      </w:pPr>
      <w:r>
        <w:rPr>
          <w:rFonts w:cs="Times New Roman" w:ascii="Times New Roman" w:hAnsi="Times New Roman"/>
          <w:b/>
          <w:sz w:val="28"/>
          <w:szCs w:val="28"/>
        </w:rPr>
        <w:t>- социальное,</w:t>
      </w:r>
    </w:p>
    <w:p>
      <w:pPr>
        <w:pStyle w:val="Normal"/>
        <w:tabs>
          <w:tab w:val="clear" w:pos="708"/>
          <w:tab w:val="left" w:pos="709" w:leader="none"/>
        </w:tabs>
        <w:spacing w:before="0" w:after="0"/>
        <w:ind w:firstLine="709"/>
        <w:contextualSpacing/>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общекультурное.</w:t>
      </w:r>
    </w:p>
    <w:p>
      <w:pPr>
        <w:pStyle w:val="Normal"/>
        <w:autoSpaceDE w:val="false"/>
        <w:spacing w:lineRule="auto" w:line="240" w:before="0" w:after="0"/>
        <w:jc w:val="center"/>
        <w:rPr>
          <w:rFonts w:ascii="TimesNewRoman,Italic" w:hAnsi="TimesNewRoman,Italic" w:cs="TimesNewRoman,Italic"/>
          <w:bCs/>
          <w:iCs/>
          <w:sz w:val="28"/>
          <w:szCs w:val="28"/>
        </w:rPr>
      </w:pPr>
      <w:r>
        <w:rPr>
          <w:rFonts w:cs="Times New Roman" w:ascii="Times New Roman" w:hAnsi="Times New Roman"/>
          <w:b/>
          <w:sz w:val="28"/>
          <w:szCs w:val="28"/>
        </w:rPr>
        <w:t>Спортивно-оздоровительное направление</w:t>
      </w:r>
    </w:p>
    <w:p>
      <w:pPr>
        <w:pStyle w:val="Normal"/>
        <w:autoSpaceDE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Данное направление ориентировано на формирование позиции признания учащегося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и вопросы духовного и интеллектуального оздоровления учащегося.</w:t>
      </w:r>
    </w:p>
    <w:p>
      <w:pPr>
        <w:pStyle w:val="Normal"/>
        <w:autoSpaceDE w:val="false"/>
        <w:spacing w:before="0" w:after="0"/>
        <w:ind w:firstLine="709"/>
        <w:contextualSpacing/>
        <w:jc w:val="both"/>
        <w:rPr/>
      </w:pPr>
      <w:r>
        <w:rPr>
          <w:rFonts w:cs="Times New Roman" w:ascii="Times New Roman" w:hAnsi="Times New Roman"/>
          <w:sz w:val="28"/>
          <w:szCs w:val="28"/>
          <w:u w:val="single"/>
        </w:rPr>
        <w:t>Целью</w:t>
      </w:r>
      <w:r>
        <w:rPr>
          <w:rFonts w:cs="Times New Roman" w:ascii="Times New Roman" w:hAnsi="Times New Roman"/>
          <w:sz w:val="28"/>
          <w:szCs w:val="28"/>
        </w:rPr>
        <w:t xml:space="preserve"> спортивно-оздоровительного направления является: укрепление здоровья обучающихся, путем применения комплексного подхода к обучению здорового образа жизни.</w:t>
      </w:r>
    </w:p>
    <w:p>
      <w:pPr>
        <w:pStyle w:val="Normal"/>
        <w:autoSpaceDE w:val="false"/>
        <w:spacing w:before="0" w:after="0"/>
        <w:ind w:firstLine="709"/>
        <w:contextualSpacing/>
        <w:jc w:val="both"/>
        <w:rPr/>
      </w:pPr>
      <w:r>
        <w:rPr>
          <w:rFonts w:cs="Times New Roman" w:ascii="Times New Roman" w:hAnsi="Times New Roman"/>
          <w:sz w:val="28"/>
          <w:szCs w:val="28"/>
          <w:u w:val="single"/>
        </w:rPr>
        <w:t>Задачи</w:t>
      </w:r>
      <w:r>
        <w:rPr>
          <w:rFonts w:cs="Times New Roman" w:ascii="Times New Roman" w:hAnsi="Times New Roman"/>
          <w:sz w:val="28"/>
          <w:szCs w:val="28"/>
        </w:rPr>
        <w:t>:</w:t>
      </w:r>
    </w:p>
    <w:p>
      <w:pPr>
        <w:pStyle w:val="Normal"/>
        <w:numPr>
          <w:ilvl w:val="0"/>
          <w:numId w:val="60"/>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сформировать элементарные представления о единстве различных видов здоровья: физического, нравственного, социально-психологического;</w:t>
      </w:r>
    </w:p>
    <w:p>
      <w:pPr>
        <w:pStyle w:val="Normal"/>
        <w:numPr>
          <w:ilvl w:val="0"/>
          <w:numId w:val="60"/>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сформировать понимание важности физической культуры и спорта для здоровья человека, его образования, труда и творчества;</w:t>
      </w:r>
    </w:p>
    <w:p>
      <w:pPr>
        <w:pStyle w:val="Normal"/>
        <w:numPr>
          <w:ilvl w:val="0"/>
          <w:numId w:val="60"/>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развивать интерес к прогулкам на природе, подвижным играм, участию в спортивных соревнованиях;</w:t>
      </w:r>
    </w:p>
    <w:p>
      <w:pPr>
        <w:pStyle w:val="Normal"/>
        <w:numPr>
          <w:ilvl w:val="0"/>
          <w:numId w:val="60"/>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формировать потребность в соблюдении правил личной гигиены, режима дня, здорового питания;</w:t>
      </w:r>
    </w:p>
    <w:p>
      <w:pPr>
        <w:pStyle w:val="Normal"/>
        <w:numPr>
          <w:ilvl w:val="0"/>
          <w:numId w:val="60"/>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воспитывать стремление к здоровому образу жизни, отвращение к вредным привычкам.</w:t>
      </w:r>
    </w:p>
    <w:p>
      <w:pPr>
        <w:pStyle w:val="Normal"/>
        <w:autoSpaceDE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Спортивно-оздоровительное направление представлено в начальных классах секциями дзюдо, тхэквондо, плавание, а так же в общем плане воспитательной работы школы.</w:t>
      </w:r>
    </w:p>
    <w:p>
      <w:pPr>
        <w:pStyle w:val="Normal"/>
        <w:autoSpaceDE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Спортивно-оздоровительное направление включает в себя следующие  тематические мероприятия:</w:t>
      </w:r>
    </w:p>
    <w:p>
      <w:pPr>
        <w:pStyle w:val="Normal"/>
        <w:numPr>
          <w:ilvl w:val="0"/>
          <w:numId w:val="62"/>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участие в спортивных соревнованиях на разных уровнях;</w:t>
      </w:r>
    </w:p>
    <w:p>
      <w:pPr>
        <w:pStyle w:val="Normal"/>
        <w:numPr>
          <w:ilvl w:val="0"/>
          <w:numId w:val="62"/>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беседы, классные часы с практическими заданиями по темам: «Умеем ли мы правильно питаться?», «Я за здоровый образ жизни»,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pPr>
        <w:pStyle w:val="Normal"/>
        <w:numPr>
          <w:ilvl w:val="0"/>
          <w:numId w:val="62"/>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конкурс плакатов «За здоровый образ жизни»;</w:t>
      </w:r>
    </w:p>
    <w:p>
      <w:pPr>
        <w:pStyle w:val="Normal"/>
        <w:numPr>
          <w:ilvl w:val="0"/>
          <w:numId w:val="62"/>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мониторинг состояния здоровья обучающихся;</w:t>
      </w:r>
    </w:p>
    <w:p>
      <w:pPr>
        <w:pStyle w:val="Normal"/>
        <w:numPr>
          <w:ilvl w:val="0"/>
          <w:numId w:val="62"/>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проектная деятельность «Быть здоровым модно», «Как жить здорово − здорово!»;</w:t>
      </w:r>
    </w:p>
    <w:p>
      <w:pPr>
        <w:pStyle w:val="Normal"/>
        <w:numPr>
          <w:ilvl w:val="0"/>
          <w:numId w:val="62"/>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викторина  «Мой любимый вид спорта»;</w:t>
      </w:r>
    </w:p>
    <w:p>
      <w:pPr>
        <w:pStyle w:val="Normal"/>
        <w:numPr>
          <w:ilvl w:val="0"/>
          <w:numId w:val="62"/>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организация творческого проекта «Санитарный бюллетень о здоровом образе жизни»</w:t>
      </w:r>
    </w:p>
    <w:p>
      <w:pPr>
        <w:pStyle w:val="Normal"/>
        <w:autoSpaceDE w:val="false"/>
        <w:spacing w:lineRule="auto" w:line="276" w:before="0" w:after="0"/>
        <w:ind w:left="720" w:hanging="0"/>
        <w:contextualSpacing/>
        <w:jc w:val="center"/>
        <w:rPr>
          <w:rFonts w:ascii="Times New Roman" w:hAnsi="Times New Roman" w:cs="Times New Roman"/>
          <w:sz w:val="28"/>
          <w:szCs w:val="28"/>
        </w:rPr>
      </w:pPr>
      <w:r>
        <w:rPr>
          <w:rFonts w:cs="Times New Roman" w:ascii="Times New Roman" w:hAnsi="Times New Roman"/>
          <w:b/>
          <w:sz w:val="28"/>
          <w:szCs w:val="28"/>
        </w:rPr>
        <w:t>Духовно-нравственное направление</w:t>
      </w:r>
    </w:p>
    <w:p>
      <w:pPr>
        <w:pStyle w:val="Normal"/>
        <w:spacing w:before="0" w:after="0"/>
        <w:ind w:firstLine="709"/>
        <w:contextualSpacing/>
        <w:jc w:val="both"/>
        <w:rPr/>
      </w:pPr>
      <w:r>
        <w:rPr>
          <w:rFonts w:cs="Times New Roman" w:ascii="Times New Roman" w:hAnsi="Times New Roman"/>
          <w:b/>
          <w:i/>
          <w:sz w:val="28"/>
          <w:szCs w:val="28"/>
          <w:u w:val="single"/>
        </w:rPr>
        <w:t>Целью</w:t>
      </w:r>
      <w:r>
        <w:rPr>
          <w:rFonts w:cs="Times New Roman" w:ascii="Times New Roman" w:hAnsi="Times New Roman"/>
          <w:sz w:val="28"/>
          <w:szCs w:val="28"/>
        </w:rPr>
        <w:t xml:space="preserve"> духовно-нравственного развития, воспитания и социализации обу</w:t>
      </w:r>
      <w:r>
        <w:rPr>
          <w:rFonts w:cs="Times New Roman" w:ascii="Times New Roman" w:hAnsi="Times New Roman"/>
          <w:spacing w:val="-2"/>
          <w:sz w:val="28"/>
          <w:szCs w:val="28"/>
        </w:rPr>
        <w:t>чающихся на уровне основного общего образования являет</w:t>
      </w:r>
      <w:r>
        <w:rPr>
          <w:rFonts w:cs="Times New Roman" w:ascii="Times New Roman" w:hAnsi="Times New Roman"/>
          <w:sz w:val="28"/>
          <w:szCs w:val="28"/>
        </w:rPr>
        <w:t>ся социально</w:t>
        <w:softHyphen/>
        <w:t xml:space="preserve"> педагогическая поддержка становления и развития высоконравственного, творческого, компетентного граж</w:t>
      </w:r>
      <w:r>
        <w:rPr>
          <w:rFonts w:cs="Times New Roman" w:ascii="Times New Roman" w:hAnsi="Times New Roman"/>
          <w:spacing w:val="2"/>
          <w:sz w:val="28"/>
          <w:szCs w:val="28"/>
        </w:rPr>
        <w:t xml:space="preserve">данина России, принимающего судьбу Отечества как </w:t>
      </w:r>
      <w:r>
        <w:rPr>
          <w:rFonts w:cs="Times New Roman" w:ascii="Times New Roman" w:hAnsi="Times New Roman"/>
          <w:sz w:val="28"/>
          <w:szCs w:val="28"/>
        </w:rPr>
        <w:t>свою личную, осознающего ответственность за настоящее и буду</w:t>
      </w:r>
      <w:r>
        <w:rPr>
          <w:rFonts w:cs="Times New Roman" w:ascii="Times New Roman" w:hAnsi="Times New Roman"/>
          <w:spacing w:val="2"/>
          <w:sz w:val="28"/>
          <w:szCs w:val="28"/>
        </w:rPr>
        <w:t xml:space="preserve">щее своей страны, укоренённого в духовных и культурных </w:t>
      </w:r>
      <w:r>
        <w:rPr>
          <w:rFonts w:cs="Times New Roman" w:ascii="Times New Roman" w:hAnsi="Times New Roman"/>
          <w:sz w:val="28"/>
          <w:szCs w:val="28"/>
        </w:rPr>
        <w:t>традициях многонационального народа Российской Федерации.</w:t>
      </w:r>
    </w:p>
    <w:p>
      <w:pPr>
        <w:pStyle w:val="Normal"/>
        <w:spacing w:before="0" w:after="0"/>
        <w:ind w:firstLine="709"/>
        <w:contextualSpacing/>
        <w:jc w:val="both"/>
        <w:rPr>
          <w:rFonts w:ascii="Times New Roman" w:hAnsi="Times New Roman" w:cs="Times New Roman"/>
          <w:i/>
          <w:i/>
          <w:iCs/>
          <w:sz w:val="28"/>
          <w:szCs w:val="28"/>
        </w:rPr>
      </w:pPr>
      <w:r>
        <w:rPr>
          <w:rFonts w:cs="Times New Roman" w:ascii="Times New Roman" w:hAnsi="Times New Roman"/>
          <w:b/>
          <w:i/>
          <w:sz w:val="28"/>
          <w:szCs w:val="28"/>
          <w:u w:val="single"/>
        </w:rPr>
        <w:t>Задачи</w:t>
      </w:r>
      <w:r>
        <w:rPr>
          <w:rFonts w:cs="Times New Roman" w:ascii="Times New Roman" w:hAnsi="Times New Roman"/>
          <w:sz w:val="28"/>
          <w:szCs w:val="28"/>
        </w:rPr>
        <w:t xml:space="preserve"> духовно-нравственного развития, воспитания и социализации обучающихся на уровне основного общего образования:</w:t>
      </w:r>
    </w:p>
    <w:p>
      <w:pPr>
        <w:pStyle w:val="Normal"/>
        <w:numPr>
          <w:ilvl w:val="0"/>
          <w:numId w:val="81"/>
        </w:numPr>
        <w:spacing w:lineRule="auto" w:line="276" w:before="0" w:after="0"/>
        <w:contextualSpacing/>
        <w:jc w:val="both"/>
        <w:rPr>
          <w:rFonts w:ascii="Times New Roman" w:hAnsi="Times New Roman" w:cs="Times New Roman"/>
          <w:b/>
          <w:b/>
          <w:sz w:val="28"/>
          <w:szCs w:val="28"/>
        </w:rPr>
      </w:pPr>
      <w:r>
        <w:rPr>
          <w:rFonts w:cs="Times New Roman" w:ascii="Times New Roman" w:hAnsi="Times New Roman"/>
          <w:i/>
          <w:iCs/>
          <w:sz w:val="28"/>
          <w:szCs w:val="28"/>
          <w:u w:val="double"/>
        </w:rPr>
        <w:t>В области формирования нравственной культуры</w:t>
      </w:r>
      <w:r>
        <w:rPr>
          <w:rFonts w:cs="Times New Roman" w:ascii="Times New Roman" w:hAnsi="Times New Roman"/>
          <w:b/>
          <w:iCs/>
          <w:sz w:val="28"/>
          <w:szCs w:val="28"/>
        </w:rPr>
        <w:t>:</w:t>
      </w:r>
    </w:p>
    <w:p>
      <w:pPr>
        <w:pStyle w:val="Normal"/>
        <w:numPr>
          <w:ilvl w:val="0"/>
          <w:numId w:val="89"/>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способности к духовному развитию, реализации творческого потенциала в учебно</w:t>
        <w:softHyphen/>
        <w:t>игровой, предметно</w:t>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cs="Times New Roman" w:ascii="Times New Roman" w:hAnsi="Times New Roman"/>
          <w:spacing w:val="2"/>
          <w:sz w:val="28"/>
          <w:szCs w:val="28"/>
        </w:rPr>
        <w:t>прерывного образования, самовоспитания и стремления к нравственному совершенствованию;</w:t>
      </w:r>
    </w:p>
    <w:p>
      <w:pPr>
        <w:pStyle w:val="Normal"/>
        <w:numPr>
          <w:ilvl w:val="0"/>
          <w:numId w:val="89"/>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Normal"/>
        <w:numPr>
          <w:ilvl w:val="0"/>
          <w:numId w:val="89"/>
        </w:numPr>
        <w:spacing w:lineRule="auto" w:line="276" w:before="0" w:after="0"/>
        <w:contextualSpacing/>
        <w:jc w:val="both"/>
        <w:rPr/>
      </w:pPr>
      <w:r>
        <w:rPr>
          <w:rFonts w:cs="Times New Roman" w:ascii="Times New Roman" w:hAnsi="Times New Roman"/>
          <w:spacing w:val="2"/>
          <w:sz w:val="28"/>
          <w:szCs w:val="28"/>
        </w:rPr>
        <w:t>формирование основ нравственного самосознания лич</w:t>
      </w:r>
      <w:r>
        <w:rPr>
          <w:rFonts w:cs="Times New Roman" w:ascii="Times New Roman" w:hAnsi="Times New Roman"/>
          <w:sz w:val="28"/>
          <w:szCs w:val="28"/>
        </w:rPr>
        <w:t>ности (совести) – способности учащегося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rmal"/>
        <w:numPr>
          <w:ilvl w:val="0"/>
          <w:numId w:val="89"/>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нравственного смысла учения;</w:t>
      </w:r>
    </w:p>
    <w:p>
      <w:pPr>
        <w:pStyle w:val="Normal"/>
        <w:numPr>
          <w:ilvl w:val="0"/>
          <w:numId w:val="89"/>
        </w:numPr>
        <w:spacing w:lineRule="auto" w:line="276" w:before="0" w:after="0"/>
        <w:contextualSpacing/>
        <w:jc w:val="both"/>
        <w:rPr/>
      </w:pPr>
      <w:r>
        <w:rPr>
          <w:rFonts w:cs="Times New Roman" w:ascii="Times New Roman" w:hAnsi="Times New Roman"/>
          <w:sz w:val="28"/>
          <w:szCs w:val="28"/>
        </w:rPr>
        <w:t>формирование основ морали – осознанной обучающим</w:t>
      </w:r>
      <w:r>
        <w:rPr>
          <w:rFonts w:cs="Times New Roman" w:ascii="Times New Roman" w:hAnsi="Times New Roman"/>
          <w:spacing w:val="2"/>
          <w:sz w:val="28"/>
          <w:szCs w:val="28"/>
        </w:rPr>
        <w:t>ся необходимости определенного поведения, обусловленно</w:t>
      </w:r>
      <w:r>
        <w:rPr>
          <w:rFonts w:cs="Times New Roman" w:ascii="Times New Roman" w:hAnsi="Times New Roman"/>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pStyle w:val="Normal"/>
        <w:numPr>
          <w:ilvl w:val="0"/>
          <w:numId w:val="89"/>
        </w:numPr>
        <w:spacing w:lineRule="auto" w:line="276" w:before="0" w:after="0"/>
        <w:contextualSpacing/>
        <w:jc w:val="both"/>
        <w:rPr/>
      </w:pPr>
      <w:r>
        <w:rPr>
          <w:rFonts w:cs="Times New Roman" w:ascii="Times New Roman" w:hAnsi="Times New Roman"/>
          <w:spacing w:val="2"/>
          <w:sz w:val="28"/>
          <w:szCs w:val="28"/>
        </w:rPr>
        <w:t>принятие обучающимся нравственных ценно</w:t>
      </w:r>
      <w:r>
        <w:rPr>
          <w:rFonts w:cs="Times New Roman" w:ascii="Times New Roman" w:hAnsi="Times New Roman"/>
          <w:sz w:val="28"/>
          <w:szCs w:val="28"/>
        </w:rPr>
        <w:t>стей, национальных и этнических духовных традиций с учетом мировоззренческих и культурных особенностей и потребностей семьи;</w:t>
      </w:r>
    </w:p>
    <w:p>
      <w:pPr>
        <w:pStyle w:val="Normal"/>
        <w:numPr>
          <w:ilvl w:val="0"/>
          <w:numId w:val="89"/>
        </w:numPr>
        <w:spacing w:lineRule="auto" w:line="276" w:before="0" w:after="0"/>
        <w:contextualSpacing/>
        <w:jc w:val="both"/>
        <w:rPr>
          <w:rFonts w:ascii="Times New Roman" w:hAnsi="Times New Roman" w:cs="Times New Roman"/>
          <w:spacing w:val="2"/>
          <w:sz w:val="28"/>
          <w:szCs w:val="28"/>
        </w:rPr>
      </w:pPr>
      <w:r>
        <w:rPr>
          <w:rFonts w:cs="Times New Roman" w:ascii="Times New Roman" w:hAnsi="Times New Roman"/>
          <w:sz w:val="28"/>
          <w:szCs w:val="28"/>
        </w:rPr>
        <w:t>формирование эстетических потребностей, ценностей и чувств;</w:t>
      </w:r>
    </w:p>
    <w:p>
      <w:pPr>
        <w:pStyle w:val="Normal"/>
        <w:numPr>
          <w:ilvl w:val="0"/>
          <w:numId w:val="89"/>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pPr>
        <w:pStyle w:val="Normal"/>
        <w:numPr>
          <w:ilvl w:val="0"/>
          <w:numId w:val="89"/>
        </w:numPr>
        <w:spacing w:lineRule="auto" w:line="276" w:before="0" w:after="0"/>
        <w:contextualSpacing/>
        <w:jc w:val="both"/>
        <w:rPr>
          <w:rFonts w:ascii="Times New Roman" w:hAnsi="Times New Roman" w:cs="Times New Roman"/>
          <w:i/>
          <w:i/>
          <w:iCs/>
          <w:sz w:val="28"/>
          <w:szCs w:val="28"/>
        </w:rPr>
      </w:pPr>
      <w:r>
        <w:rPr>
          <w:rFonts w:cs="Times New Roman"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Normal"/>
        <w:numPr>
          <w:ilvl w:val="0"/>
          <w:numId w:val="89"/>
        </w:numPr>
        <w:spacing w:lineRule="auto" w:line="276" w:before="0" w:after="0"/>
        <w:contextualSpacing/>
        <w:jc w:val="both"/>
        <w:rPr>
          <w:rFonts w:ascii="Times New Roman" w:hAnsi="Times New Roman" w:cs="Times New Roman"/>
          <w:i/>
          <w:i/>
          <w:iCs/>
          <w:sz w:val="28"/>
          <w:szCs w:val="28"/>
        </w:rPr>
      </w:pPr>
      <w:r>
        <w:rPr>
          <w:rFonts w:cs="Times New Roman" w:ascii="Times New Roman" w:hAnsi="Times New Roman"/>
          <w:sz w:val="28"/>
          <w:szCs w:val="28"/>
        </w:rPr>
        <w:t>развитие трудолюбия, способности к преодолению трудностей, целеустремленности и настойчивости в достижении результата.</w:t>
      </w:r>
    </w:p>
    <w:p>
      <w:pPr>
        <w:pStyle w:val="Normal"/>
        <w:numPr>
          <w:ilvl w:val="0"/>
          <w:numId w:val="81"/>
        </w:numPr>
        <w:spacing w:lineRule="auto" w:line="276" w:before="0" w:after="0"/>
        <w:contextualSpacing/>
        <w:jc w:val="both"/>
        <w:rPr>
          <w:rFonts w:ascii="Times New Roman" w:hAnsi="Times New Roman" w:cs="Times New Roman"/>
          <w:sz w:val="28"/>
          <w:szCs w:val="28"/>
        </w:rPr>
      </w:pPr>
      <w:r>
        <w:rPr>
          <w:rFonts w:cs="Times New Roman" w:ascii="Times New Roman" w:hAnsi="Times New Roman"/>
          <w:i/>
          <w:iCs/>
          <w:sz w:val="28"/>
          <w:szCs w:val="28"/>
          <w:u w:val="double"/>
        </w:rPr>
        <w:t>В области формирования социальной культуры</w:t>
      </w:r>
      <w:r>
        <w:rPr>
          <w:rFonts w:cs="Times New Roman" w:ascii="Times New Roman" w:hAnsi="Times New Roman"/>
          <w:iCs/>
          <w:sz w:val="28"/>
          <w:szCs w:val="28"/>
        </w:rPr>
        <w:t>:</w:t>
      </w:r>
    </w:p>
    <w:p>
      <w:pPr>
        <w:pStyle w:val="Normal"/>
        <w:numPr>
          <w:ilvl w:val="0"/>
          <w:numId w:val="16"/>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формирование основ российской культурной и гражданской идентичности (самобытности);</w:t>
      </w:r>
    </w:p>
    <w:p>
      <w:pPr>
        <w:pStyle w:val="Normal"/>
        <w:numPr>
          <w:ilvl w:val="0"/>
          <w:numId w:val="16"/>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пробуждение веры в Россию, в свой народ, чувства личной ответственности за Отечество;</w:t>
      </w:r>
    </w:p>
    <w:p>
      <w:pPr>
        <w:pStyle w:val="Normal"/>
        <w:numPr>
          <w:ilvl w:val="0"/>
          <w:numId w:val="16"/>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воспитание ценностного отношения к своему национальному языку и культуре;</w:t>
      </w:r>
    </w:p>
    <w:p>
      <w:pPr>
        <w:pStyle w:val="Normal"/>
        <w:numPr>
          <w:ilvl w:val="0"/>
          <w:numId w:val="16"/>
        </w:numPr>
        <w:spacing w:lineRule="auto" w:line="276" w:before="0" w:after="0"/>
        <w:ind w:left="714" w:hanging="357"/>
        <w:contextualSpacing/>
        <w:jc w:val="both"/>
        <w:rPr>
          <w:rFonts w:ascii="Times New Roman" w:hAnsi="Times New Roman" w:cs="Times New Roman"/>
          <w:spacing w:val="-2"/>
          <w:sz w:val="28"/>
          <w:szCs w:val="28"/>
        </w:rPr>
      </w:pPr>
      <w:r>
        <w:rPr>
          <w:rFonts w:cs="Times New Roman" w:ascii="Times New Roman" w:hAnsi="Times New Roman"/>
          <w:spacing w:val="-2"/>
          <w:sz w:val="28"/>
          <w:szCs w:val="28"/>
        </w:rPr>
        <w:t>формирование патриотизма и гражданской солидарности;</w:t>
      </w:r>
    </w:p>
    <w:p>
      <w:pPr>
        <w:pStyle w:val="Normal"/>
        <w:numPr>
          <w:ilvl w:val="0"/>
          <w:numId w:val="16"/>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Normal"/>
        <w:numPr>
          <w:ilvl w:val="0"/>
          <w:numId w:val="16"/>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pPr>
        <w:pStyle w:val="Normal"/>
        <w:numPr>
          <w:ilvl w:val="0"/>
          <w:numId w:val="16"/>
        </w:numPr>
        <w:spacing w:lineRule="auto" w:line="276" w:before="0" w:after="0"/>
        <w:ind w:left="714" w:hanging="357"/>
        <w:contextualSpacing/>
        <w:jc w:val="both"/>
        <w:rPr/>
      </w:pPr>
      <w:r>
        <w:rPr>
          <w:rFonts w:cs="Times New Roman" w:ascii="Times New Roman" w:hAnsi="Times New Roman"/>
          <w:spacing w:val="-4"/>
          <w:sz w:val="28"/>
          <w:szCs w:val="28"/>
        </w:rPr>
        <w:t>становление гражданских качеств личности на основе демократических ценност</w:t>
      </w:r>
      <w:r>
        <w:rPr>
          <w:rFonts w:cs="Times New Roman" w:ascii="Times New Roman" w:hAnsi="Times New Roman"/>
          <w:sz w:val="28"/>
          <w:szCs w:val="28"/>
        </w:rPr>
        <w:t>ных ориентаций;</w:t>
      </w:r>
    </w:p>
    <w:p>
      <w:pPr>
        <w:pStyle w:val="Normal"/>
        <w:numPr>
          <w:ilvl w:val="0"/>
          <w:numId w:val="16"/>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pPr>
        <w:pStyle w:val="Normal"/>
        <w:numPr>
          <w:ilvl w:val="0"/>
          <w:numId w:val="16"/>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pPr>
        <w:pStyle w:val="Normal"/>
        <w:numPr>
          <w:ilvl w:val="0"/>
          <w:numId w:val="81"/>
        </w:numPr>
        <w:spacing w:lineRule="auto" w:line="276" w:before="0" w:after="0"/>
        <w:contextualSpacing/>
        <w:jc w:val="both"/>
        <w:rPr>
          <w:rFonts w:ascii="Times New Roman" w:hAnsi="Times New Roman" w:cs="Times New Roman"/>
          <w:sz w:val="28"/>
          <w:szCs w:val="28"/>
        </w:rPr>
      </w:pPr>
      <w:r>
        <w:rPr>
          <w:rFonts w:cs="Times New Roman" w:ascii="Times New Roman" w:hAnsi="Times New Roman"/>
          <w:i/>
          <w:iCs/>
          <w:sz w:val="28"/>
          <w:szCs w:val="28"/>
          <w:u w:val="double"/>
        </w:rPr>
        <w:t>В области формирования семейной культуры</w:t>
      </w:r>
      <w:r>
        <w:rPr>
          <w:rFonts w:cs="Times New Roman" w:ascii="Times New Roman" w:hAnsi="Times New Roman"/>
          <w:iCs/>
          <w:sz w:val="28"/>
          <w:szCs w:val="28"/>
        </w:rPr>
        <w:t>:</w:t>
      </w:r>
    </w:p>
    <w:p>
      <w:pPr>
        <w:pStyle w:val="Normal"/>
        <w:numPr>
          <w:ilvl w:val="0"/>
          <w:numId w:val="43"/>
        </w:numPr>
        <w:spacing w:lineRule="auto" w:line="276" w:before="0" w:after="0"/>
        <w:contextualSpacing/>
        <w:jc w:val="both"/>
        <w:rPr/>
      </w:pPr>
      <w:r>
        <w:rPr>
          <w:rFonts w:cs="Times New Roman" w:ascii="Times New Roman" w:hAnsi="Times New Roman"/>
          <w:spacing w:val="2"/>
          <w:sz w:val="28"/>
          <w:szCs w:val="28"/>
        </w:rPr>
        <w:t>формирование отношения к семье как основе россий</w:t>
      </w:r>
      <w:r>
        <w:rPr>
          <w:rFonts w:cs="Times New Roman" w:ascii="Times New Roman" w:hAnsi="Times New Roman"/>
          <w:sz w:val="28"/>
          <w:szCs w:val="28"/>
        </w:rPr>
        <w:t>ского общества;</w:t>
      </w:r>
    </w:p>
    <w:p>
      <w:pPr>
        <w:pStyle w:val="Normal"/>
        <w:numPr>
          <w:ilvl w:val="0"/>
          <w:numId w:val="43"/>
        </w:numPr>
        <w:spacing w:lineRule="auto" w:line="276" w:before="0" w:after="0"/>
        <w:contextualSpacing/>
        <w:jc w:val="both"/>
        <w:rPr/>
      </w:pPr>
      <w:r>
        <w:rPr>
          <w:rFonts w:cs="Times New Roman" w:ascii="Times New Roman" w:hAnsi="Times New Roman"/>
          <w:spacing w:val="-2"/>
          <w:sz w:val="28"/>
          <w:szCs w:val="28"/>
        </w:rPr>
        <w:t xml:space="preserve">формирование у обучающегося уважительного отношения </w:t>
      </w:r>
      <w:r>
        <w:rPr>
          <w:rFonts w:cs="Times New Roman" w:ascii="Times New Roman" w:hAnsi="Times New Roman"/>
          <w:spacing w:val="2"/>
          <w:sz w:val="28"/>
          <w:szCs w:val="28"/>
        </w:rPr>
        <w:t>к родителям, осознанного, заботливого отношения к стар</w:t>
      </w:r>
      <w:r>
        <w:rPr>
          <w:rFonts w:cs="Times New Roman" w:ascii="Times New Roman" w:hAnsi="Times New Roman"/>
          <w:sz w:val="28"/>
          <w:szCs w:val="28"/>
        </w:rPr>
        <w:t>шим и младшим;</w:t>
      </w:r>
    </w:p>
    <w:p>
      <w:pPr>
        <w:pStyle w:val="Normal"/>
        <w:numPr>
          <w:ilvl w:val="0"/>
          <w:numId w:val="43"/>
        </w:numPr>
        <w:spacing w:lineRule="auto" w:line="276" w:before="0" w:after="0"/>
        <w:contextualSpacing/>
        <w:jc w:val="both"/>
        <w:rPr/>
      </w:pPr>
      <w:r>
        <w:rPr>
          <w:rFonts w:cs="Times New Roman" w:ascii="Times New Roman" w:hAnsi="Times New Roman"/>
          <w:spacing w:val="-2"/>
          <w:sz w:val="28"/>
          <w:szCs w:val="28"/>
        </w:rPr>
        <w:t xml:space="preserve">формирование представления о традиционных семейных ценностях народов России, </w:t>
      </w:r>
      <w:r>
        <w:rPr>
          <w:rFonts w:cs="Times New Roman" w:ascii="Times New Roman" w:hAnsi="Times New Roman"/>
          <w:sz w:val="28"/>
          <w:szCs w:val="28"/>
        </w:rPr>
        <w:t>семейных ролях и уважения к ним;</w:t>
      </w:r>
    </w:p>
    <w:p>
      <w:pPr>
        <w:pStyle w:val="Normal"/>
        <w:numPr>
          <w:ilvl w:val="0"/>
          <w:numId w:val="43"/>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знакомство обучающегося с культурно</w:t>
        <w:softHyphen/>
        <w:t>историческими и этническими традициями российской семьи.</w:t>
      </w:r>
    </w:p>
    <w:p>
      <w:pPr>
        <w:pStyle w:val="Normal"/>
        <w:autoSpaceDE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Духовно-нравственное направление представлено в начальных классах клубом «Родная сторона», проектной деятельностью «Вахта памяти», а также в общем плане воспитательной работы школы.</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Духовно-нравственное направление включает в себя следующие  тематические мероприятия:</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беседы об истории и культуре родной семьи, родного города, своей страны, о государственной символике России;</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разучивание государственного гимна России;</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проведение игры «Государственные символы России»;</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экскурсии по родному городу, в том числе и виртуальные;</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проведение конкурсов, выставок рисунков о своей стране, о Таганроге и его достопримечательностях;</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проведение викторины «Народы России», чтение произведений фольклора;</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проведение конкурса творческих работ ко Дню Защитника Отечества;</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беседа на тему «Нашу Родину защищали люди различных национальностей»;</w:t>
      </w:r>
    </w:p>
    <w:p>
      <w:pPr>
        <w:pStyle w:val="Normal"/>
        <w:widowControl w:val="false"/>
        <w:numPr>
          <w:ilvl w:val="0"/>
          <w:numId w:val="12"/>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подготовка и  представление концертных номеров ко Дню Победы.</w:t>
      </w:r>
    </w:p>
    <w:p>
      <w:pPr>
        <w:pStyle w:val="Normal"/>
        <w:widowControl w:val="false"/>
        <w:autoSpaceDE w:val="false"/>
        <w:spacing w:before="0" w:after="0"/>
        <w:ind w:left="71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Социальное направление</w:t>
      </w:r>
    </w:p>
    <w:p>
      <w:pPr>
        <w:pStyle w:val="Normal"/>
        <w:widowControl w:val="false"/>
        <w:autoSpaceDE w:val="false"/>
        <w:spacing w:before="0" w:after="0"/>
        <w:ind w:firstLine="709"/>
        <w:contextualSpacing/>
        <w:jc w:val="both"/>
        <w:rPr/>
      </w:pPr>
      <w:r>
        <w:rPr>
          <w:rFonts w:cs="Times New Roman" w:ascii="Times New Roman" w:hAnsi="Times New Roman"/>
          <w:sz w:val="28"/>
          <w:szCs w:val="28"/>
        </w:rPr>
        <w:t xml:space="preserve">Социальное направление имеет своей </w:t>
      </w:r>
      <w:r>
        <w:rPr>
          <w:rFonts w:cs="Times New Roman" w:ascii="Times New Roman" w:hAnsi="Times New Roman"/>
          <w:b/>
          <w:sz w:val="28"/>
          <w:szCs w:val="28"/>
        </w:rPr>
        <w:t>целью:</w:t>
      </w:r>
      <w:r>
        <w:rPr>
          <w:rFonts w:cs="Times New Roman" w:ascii="Times New Roman" w:hAnsi="Times New Roman"/>
          <w:sz w:val="28"/>
          <w:szCs w:val="28"/>
        </w:rPr>
        <w:t xml:space="preserve"> включение обучающихся в разнообразные значимые внутри  классные, внутри 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pPr>
        <w:pStyle w:val="Normal"/>
        <w:widowControl w:val="false"/>
        <w:autoSpaceDE w:val="false"/>
        <w:spacing w:before="0" w:after="0"/>
        <w:ind w:firstLine="709"/>
        <w:contextualSpacing/>
        <w:jc w:val="both"/>
        <w:rPr/>
      </w:pPr>
      <w:r>
        <w:rPr>
          <w:rFonts w:cs="Times New Roman" w:ascii="Times New Roman" w:hAnsi="Times New Roman"/>
          <w:b/>
          <w:sz w:val="28"/>
          <w:szCs w:val="28"/>
        </w:rPr>
        <w:t>Задачи</w:t>
      </w:r>
      <w:r>
        <w:rPr>
          <w:rFonts w:cs="Times New Roman" w:ascii="Times New Roman" w:hAnsi="Times New Roman"/>
          <w:sz w:val="28"/>
          <w:szCs w:val="28"/>
        </w:rPr>
        <w:t>:</w:t>
      </w:r>
    </w:p>
    <w:p>
      <w:pPr>
        <w:pStyle w:val="Normal"/>
        <w:widowControl w:val="false"/>
        <w:numPr>
          <w:ilvl w:val="0"/>
          <w:numId w:val="79"/>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формирование у обучающихся ответственного отношения к деятельности, социально-полезным делам и проектам;</w:t>
      </w:r>
    </w:p>
    <w:p>
      <w:pPr>
        <w:pStyle w:val="Normal"/>
        <w:numPr>
          <w:ilvl w:val="0"/>
          <w:numId w:val="79"/>
        </w:numPr>
        <w:spacing w:lineRule="auto" w:line="276" w:before="0" w:after="0"/>
        <w:ind w:left="714" w:hanging="357"/>
        <w:contextualSpacing/>
        <w:jc w:val="both"/>
        <w:rPr/>
      </w:pPr>
      <w:r>
        <w:rPr>
          <w:rFonts w:cs="Times New Roman" w:ascii="Times New Roman" w:hAnsi="Times New Roman"/>
          <w:spacing w:val="-2"/>
          <w:sz w:val="28"/>
          <w:szCs w:val="28"/>
        </w:rPr>
        <w:t>умение проявлять дисциплинированность, последователь</w:t>
      </w:r>
      <w:r>
        <w:rPr>
          <w:rFonts w:cs="Times New Roman" w:ascii="Times New Roman" w:hAnsi="Times New Roman"/>
          <w:sz w:val="28"/>
          <w:szCs w:val="28"/>
        </w:rPr>
        <w:t>ность и настойчивость в выполнении учебных и трудовых заданий;</w:t>
      </w:r>
    </w:p>
    <w:p>
      <w:pPr>
        <w:pStyle w:val="Normal"/>
        <w:numPr>
          <w:ilvl w:val="0"/>
          <w:numId w:val="79"/>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формирование умения соблюдать порядок на рабочем месте;</w:t>
      </w:r>
    </w:p>
    <w:p>
      <w:pPr>
        <w:pStyle w:val="Normal"/>
        <w:numPr>
          <w:ilvl w:val="0"/>
          <w:numId w:val="79"/>
        </w:numPr>
        <w:spacing w:lineRule="auto" w:line="276" w:before="0" w:after="0"/>
        <w:ind w:left="714" w:hanging="357"/>
        <w:contextualSpacing/>
        <w:jc w:val="both"/>
        <w:rPr/>
      </w:pPr>
      <w:r>
        <w:rPr>
          <w:rFonts w:cs="Times New Roman" w:ascii="Times New Roman" w:hAnsi="Times New Roman"/>
          <w:spacing w:val="2"/>
          <w:sz w:val="28"/>
          <w:szCs w:val="28"/>
        </w:rPr>
        <w:t xml:space="preserve">воспитание бережного отношения к результатам своего труда, труда </w:t>
      </w:r>
      <w:r>
        <w:rPr>
          <w:rFonts w:cs="Times New Roman" w:ascii="Times New Roman" w:hAnsi="Times New Roman"/>
          <w:sz w:val="28"/>
          <w:szCs w:val="28"/>
        </w:rPr>
        <w:t>других людей, к школьному имуществу, личным вещам;</w:t>
      </w:r>
    </w:p>
    <w:p>
      <w:pPr>
        <w:pStyle w:val="Normal"/>
        <w:numPr>
          <w:ilvl w:val="0"/>
          <w:numId w:val="79"/>
        </w:numPr>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формирование отрицательного отношения к лени и небрежности в труде и учебе, небережливому отношению к результатам труда людей;</w:t>
      </w:r>
    </w:p>
    <w:p>
      <w:pPr>
        <w:pStyle w:val="Normal"/>
        <w:widowControl w:val="false"/>
        <w:numPr>
          <w:ilvl w:val="0"/>
          <w:numId w:val="79"/>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обеспечение поддержки общественно-значимых инициатив обучающихся;</w:t>
      </w:r>
    </w:p>
    <w:p>
      <w:pPr>
        <w:pStyle w:val="Normal"/>
        <w:widowControl w:val="false"/>
        <w:numPr>
          <w:ilvl w:val="0"/>
          <w:numId w:val="79"/>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стимулирование потребности в участии в социально-значимых делах и проектах;</w:t>
      </w:r>
    </w:p>
    <w:p>
      <w:pPr>
        <w:pStyle w:val="Normal"/>
        <w:widowControl w:val="false"/>
        <w:numPr>
          <w:ilvl w:val="0"/>
          <w:numId w:val="79"/>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развитие у обучающихся интереса и активного отношения к социальным проблемам города, страны;</w:t>
      </w:r>
    </w:p>
    <w:p>
      <w:pPr>
        <w:pStyle w:val="Normal"/>
        <w:widowControl w:val="false"/>
        <w:numPr>
          <w:ilvl w:val="0"/>
          <w:numId w:val="79"/>
        </w:numPr>
        <w:autoSpaceDE w:val="false"/>
        <w:spacing w:lineRule="auto" w:line="276" w:before="0" w:after="0"/>
        <w:ind w:left="714" w:hanging="357"/>
        <w:contextualSpacing/>
        <w:jc w:val="both"/>
        <w:rPr>
          <w:rFonts w:ascii="Times New Roman" w:hAnsi="Times New Roman" w:cs="Times New Roman"/>
          <w:sz w:val="28"/>
          <w:szCs w:val="28"/>
        </w:rPr>
      </w:pPr>
      <w:r>
        <w:rPr>
          <w:rFonts w:cs="Times New Roman" w:ascii="Times New Roman" w:hAnsi="Times New Roman"/>
          <w:sz w:val="28"/>
          <w:szCs w:val="28"/>
        </w:rPr>
        <w:t>формирование первоначальных навыков коллективной работы, в том числе при разработке  и реализации учебных и учебно-трудовых проектов.</w:t>
      </w:r>
    </w:p>
    <w:p>
      <w:pPr>
        <w:pStyle w:val="Normal"/>
        <w:autoSpaceDE w:val="false"/>
        <w:spacing w:before="0" w:after="0"/>
        <w:ind w:left="357"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Социальное  направление представлено в начальных классах клубом «Умелые руки». </w:t>
      </w:r>
    </w:p>
    <w:p>
      <w:pPr>
        <w:pStyle w:val="Normal"/>
        <w:autoSpaceDE w:val="false"/>
        <w:spacing w:before="0" w:after="0"/>
        <w:ind w:left="360" w:firstLine="709"/>
        <w:contextualSpacing/>
        <w:jc w:val="both"/>
        <w:rPr/>
      </w:pPr>
      <w:r>
        <w:rPr>
          <w:rFonts w:cs="Times New Roman" w:ascii="Times New Roman" w:hAnsi="Times New Roman"/>
          <w:sz w:val="28"/>
          <w:szCs w:val="28"/>
        </w:rPr>
        <w:t>Социальное  направление включает в себя следующие  тематические мероприятия</w:t>
      </w:r>
      <w:r>
        <w:rPr>
          <w:rFonts w:cs="Arial" w:ascii="Arial" w:hAnsi="Arial"/>
          <w:sz w:val="28"/>
          <w:szCs w:val="28"/>
        </w:rPr>
        <w:t>:</w:t>
      </w:r>
    </w:p>
    <w:p>
      <w:pPr>
        <w:pStyle w:val="Normal"/>
        <w:numPr>
          <w:ilvl w:val="0"/>
          <w:numId w:val="4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проведение классных часов и бесед на темы «Ученье – труд», «Труд в жизни людей», «Профессии в современном мире»;</w:t>
      </w:r>
    </w:p>
    <w:p>
      <w:pPr>
        <w:pStyle w:val="Normal"/>
        <w:numPr>
          <w:ilvl w:val="0"/>
          <w:numId w:val="4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подготовка и  участие в классных и общешкольных мероприятиях: акции  «Мастерская Деда Мороза», «Школьная клумба», «Чистый двор», а также мероприятиях, посвященных Всемирному Дню охраны труда, Дню экологии;</w:t>
      </w:r>
    </w:p>
    <w:p>
      <w:pPr>
        <w:pStyle w:val="Normal"/>
        <w:numPr>
          <w:ilvl w:val="0"/>
          <w:numId w:val="4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проведение информационно-пропагандистских мероприятий, направленных на профилактику насилия в отношении детей;</w:t>
      </w:r>
    </w:p>
    <w:p>
      <w:pPr>
        <w:pStyle w:val="Normal"/>
        <w:numPr>
          <w:ilvl w:val="0"/>
          <w:numId w:val="42"/>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организация проектной деятельности «Экология родного города».</w:t>
      </w:r>
    </w:p>
    <w:p>
      <w:pPr>
        <w:pStyle w:val="Normal"/>
        <w:autoSpaceDE w:val="false"/>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Общекультурное направление</w:t>
      </w:r>
    </w:p>
    <w:p>
      <w:pPr>
        <w:pStyle w:val="Normal"/>
        <w:autoSpaceDE w:val="false"/>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pPr>
        <w:pStyle w:val="Normal"/>
        <w:autoSpaceDE w:val="false"/>
        <w:spacing w:before="0" w:after="0"/>
        <w:ind w:firstLine="709"/>
        <w:contextualSpacing/>
        <w:jc w:val="both"/>
        <w:rPr/>
      </w:pPr>
      <w:r>
        <w:rPr>
          <w:rFonts w:cs="Times New Roman" w:ascii="Times New Roman" w:hAnsi="Times New Roman"/>
          <w:b/>
          <w:sz w:val="28"/>
          <w:szCs w:val="28"/>
        </w:rPr>
        <w:t>Целью</w:t>
      </w:r>
      <w:r>
        <w:rPr>
          <w:rFonts w:cs="Times New Roman" w:ascii="Times New Roman" w:hAnsi="Times New Roman"/>
          <w:sz w:val="28"/>
          <w:szCs w:val="28"/>
        </w:rPr>
        <w:t xml:space="preserve"> общекультурного направления является раскрытие новых способностей обучающихся в области творчества, развитие умения видеть жизнь глазами творческого человека.</w:t>
      </w:r>
    </w:p>
    <w:p>
      <w:pPr>
        <w:pStyle w:val="Normal"/>
        <w:autoSpaceDE w:val="false"/>
        <w:spacing w:before="0" w:after="0"/>
        <w:ind w:firstLine="709"/>
        <w:contextualSpacing/>
        <w:jc w:val="both"/>
        <w:rPr/>
      </w:pPr>
      <w:r>
        <w:rPr>
          <w:rFonts w:cs="Times New Roman" w:ascii="Times New Roman" w:hAnsi="Times New Roman"/>
          <w:b/>
          <w:sz w:val="28"/>
          <w:szCs w:val="28"/>
        </w:rPr>
        <w:t>Задачи</w:t>
      </w:r>
      <w:r>
        <w:rPr>
          <w:rFonts w:cs="Times New Roman" w:ascii="Times New Roman" w:hAnsi="Times New Roman"/>
          <w:sz w:val="28"/>
          <w:szCs w:val="28"/>
        </w:rPr>
        <w:t>:</w:t>
      </w:r>
    </w:p>
    <w:p>
      <w:pPr>
        <w:pStyle w:val="Normal"/>
        <w:numPr>
          <w:ilvl w:val="0"/>
          <w:numId w:val="93"/>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расширение общего и художественного кругозора обучающихся начальных классов, общей культуры, обогащение эстетических чувств и развитие художественного вкуса;</w:t>
      </w:r>
    </w:p>
    <w:p>
      <w:pPr>
        <w:pStyle w:val="Normal"/>
        <w:numPr>
          <w:ilvl w:val="0"/>
          <w:numId w:val="93"/>
        </w:numPr>
        <w:autoSpaceDE w:val="false"/>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развитие у учащихся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формирование первоначальных представлений об эстетических идеалах и ценностях; </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способности формулировать собственные эстетические предпочтения;</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представлений о душевной и физической красоте человека;</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начальных представлений об искусстве народов России;</w:t>
      </w:r>
    </w:p>
    <w:p>
      <w:pPr>
        <w:pStyle w:val="Normal"/>
        <w:numPr>
          <w:ilvl w:val="0"/>
          <w:numId w:val="93"/>
        </w:numPr>
        <w:spacing w:lineRule="auto" w:line="276" w:before="0" w:after="0"/>
        <w:contextualSpacing/>
        <w:jc w:val="both"/>
        <w:rPr/>
      </w:pPr>
      <w:r>
        <w:rPr>
          <w:rFonts w:cs="Times New Roman" w:ascii="Times New Roman" w:hAnsi="Times New Roman"/>
          <w:spacing w:val="2"/>
          <w:sz w:val="28"/>
          <w:szCs w:val="28"/>
        </w:rPr>
        <w:t xml:space="preserve">развитие интереса к чтению, произведениям искусства, детским </w:t>
      </w:r>
      <w:r>
        <w:rPr>
          <w:rFonts w:cs="Times New Roman" w:ascii="Times New Roman" w:hAnsi="Times New Roman"/>
          <w:sz w:val="28"/>
          <w:szCs w:val="28"/>
        </w:rPr>
        <w:t>спектаклям, концертам, выставкам, музыке;</w:t>
      </w:r>
    </w:p>
    <w:p>
      <w:pPr>
        <w:pStyle w:val="Normal"/>
        <w:numPr>
          <w:ilvl w:val="0"/>
          <w:numId w:val="93"/>
        </w:numPr>
        <w:spacing w:lineRule="auto" w:line="276" w:before="0" w:after="0"/>
        <w:contextualSpacing/>
        <w:jc w:val="both"/>
        <w:rPr/>
      </w:pPr>
      <w:r>
        <w:rPr>
          <w:rFonts w:cs="Times New Roman" w:ascii="Times New Roman" w:hAnsi="Times New Roman"/>
          <w:spacing w:val="2"/>
          <w:sz w:val="28"/>
          <w:szCs w:val="28"/>
        </w:rPr>
        <w:t>развитие интереса</w:t>
      </w:r>
      <w:r>
        <w:rPr>
          <w:rFonts w:cs="Times New Roman" w:ascii="Times New Roman" w:hAnsi="Times New Roman"/>
          <w:sz w:val="28"/>
          <w:szCs w:val="28"/>
        </w:rPr>
        <w:t xml:space="preserve"> к занятиям художественным творчеством;</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стремления к опрятному внешнему виду;</w:t>
      </w:r>
    </w:p>
    <w:p>
      <w:pPr>
        <w:pStyle w:val="Normal"/>
        <w:numPr>
          <w:ilvl w:val="0"/>
          <w:numId w:val="93"/>
        </w:numPr>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формирование отрицательного отношения к некрасивым поступкам и неряшливости.</w:t>
      </w:r>
    </w:p>
    <w:p>
      <w:pPr>
        <w:pStyle w:val="Normal"/>
        <w:autoSpaceDE w:val="false"/>
        <w:spacing w:before="0" w:after="0"/>
        <w:ind w:firstLine="709"/>
        <w:contextualSpacing/>
        <w:jc w:val="both"/>
        <w:rPr/>
      </w:pPr>
      <w:r>
        <w:rPr>
          <w:rFonts w:cs="Times New Roman" w:ascii="Times New Roman" w:hAnsi="Times New Roman"/>
          <w:sz w:val="28"/>
          <w:szCs w:val="28"/>
        </w:rPr>
        <w:t>Общекультурное направление представлено в начальных классах клубом «Умелые руки» а также в общем плане воспитательной работы ГКОУ РО Таганрогской школы №1.</w:t>
      </w:r>
    </w:p>
    <w:p>
      <w:pPr>
        <w:pStyle w:val="Normal"/>
        <w:autoSpaceDE w:val="false"/>
        <w:spacing w:before="0" w:after="0"/>
        <w:ind w:firstLine="709"/>
        <w:contextualSpacing/>
        <w:jc w:val="both"/>
        <w:rPr>
          <w:rFonts w:ascii="Arial" w:hAnsi="Arial" w:cs="Arial"/>
          <w:sz w:val="28"/>
          <w:szCs w:val="28"/>
        </w:rPr>
      </w:pPr>
      <w:r>
        <w:rPr>
          <w:rFonts w:cs="Times New Roman" w:ascii="Times New Roman" w:hAnsi="Times New Roman"/>
          <w:sz w:val="28"/>
          <w:szCs w:val="28"/>
        </w:rPr>
        <w:t>Общекультурное направление включает в себя следующие  тематические мероприятия:</w:t>
      </w:r>
    </w:p>
    <w:p>
      <w:pPr>
        <w:pStyle w:val="Normal"/>
        <w:numPr>
          <w:ilvl w:val="0"/>
          <w:numId w:val="30"/>
        </w:numPr>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рисование рисунков по впечатлениям просмотренных и прочитанных сказок, прослушанных музыкальных произведений;</w:t>
      </w:r>
    </w:p>
    <w:p>
      <w:pPr>
        <w:pStyle w:val="Normal"/>
        <w:numPr>
          <w:ilvl w:val="0"/>
          <w:numId w:val="30"/>
        </w:numPr>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подготовка и организация концертных номеров для мероприятий школьного, городского, областного уровня;</w:t>
      </w:r>
    </w:p>
    <w:p>
      <w:pPr>
        <w:pStyle w:val="Normal"/>
        <w:numPr>
          <w:ilvl w:val="0"/>
          <w:numId w:val="30"/>
        </w:numPr>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организация театральных постановок по прочитанным сказкам, литературным произведениям;</w:t>
      </w:r>
    </w:p>
    <w:p>
      <w:pPr>
        <w:pStyle w:val="Normal"/>
        <w:numPr>
          <w:ilvl w:val="0"/>
          <w:numId w:val="30"/>
        </w:numPr>
        <w:autoSpaceDE w:val="false"/>
        <w:spacing w:lineRule="auto" w:line="276" w:before="0" w:after="0"/>
        <w:ind w:left="1429" w:hanging="357"/>
        <w:contextualSpacing/>
        <w:jc w:val="both"/>
        <w:rPr/>
      </w:pPr>
      <w:r>
        <w:rPr>
          <w:rFonts w:cs="Times New Roman" w:ascii="Times New Roman" w:hAnsi="Times New Roman"/>
          <w:sz w:val="28"/>
          <w:szCs w:val="28"/>
        </w:rPr>
        <w:t>экскурсии в музеи; посещение театров.</w:t>
      </w:r>
    </w:p>
    <w:p>
      <w:pPr>
        <w:pStyle w:val="Normal"/>
        <w:autoSpaceDE w:val="false"/>
        <w:spacing w:lineRule="auto" w:line="240" w:before="0" w:after="0"/>
        <w:jc w:val="both"/>
        <w:rPr/>
      </w:pPr>
      <w:r>
        <w:rPr>
          <w:rFonts w:cs="Times New Roman" w:ascii="Times New Roman" w:hAnsi="Times New Roman"/>
          <w:b/>
          <w:bCs/>
          <w:iCs/>
          <w:sz w:val="28"/>
          <w:szCs w:val="28"/>
        </w:rPr>
        <w:t>План внеурочной деятельности</w:t>
      </w:r>
      <w:r>
        <w:rPr>
          <w:rFonts w:cs="Times New Roman" w:ascii="Times New Roman" w:hAnsi="Times New Roman"/>
          <w:bCs/>
          <w:iCs/>
          <w:sz w:val="28"/>
          <w:szCs w:val="28"/>
        </w:rPr>
        <w:t xml:space="preserve"> формируется образовательной организацией и направлен на достижение слабослышащими и позднооглохшими обучающимися планируемых результатов освоения АООП НОО. 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АООП НОО слабослышащих и позднооглохших обучающихся.</w:t>
      </w:r>
    </w:p>
    <w:p>
      <w:pPr>
        <w:pStyle w:val="Normal"/>
        <w:tabs>
          <w:tab w:val="clear" w:pos="708"/>
          <w:tab w:val="left" w:pos="1418"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Для реализации Программы в школе используются следующие виды и формы внеурочной деятельности:</w:t>
      </w:r>
    </w:p>
    <w:p>
      <w:pPr>
        <w:pStyle w:val="Normal"/>
        <w:numPr>
          <w:ilvl w:val="0"/>
          <w:numId w:val="52"/>
        </w:numPr>
        <w:tabs>
          <w:tab w:val="clear" w:pos="708"/>
          <w:tab w:val="left" w:pos="1418" w:leader="none"/>
        </w:tabs>
        <w:spacing w:lineRule="auto" w:line="276"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виды внеурочной деятельности</w:t>
      </w:r>
      <w:r>
        <w:rPr>
          <w:rFonts w:cs="Times New Roman" w:ascii="Times New Roman" w:hAnsi="Times New Roman"/>
          <w:sz w:val="28"/>
          <w:szCs w:val="28"/>
        </w:rPr>
        <w:t>:</w:t>
      </w:r>
    </w:p>
    <w:p>
      <w:pPr>
        <w:pStyle w:val="Normal"/>
        <w:numPr>
          <w:ilvl w:val="0"/>
          <w:numId w:val="73"/>
        </w:numPr>
        <w:tabs>
          <w:tab w:val="clear" w:pos="708"/>
          <w:tab w:val="left" w:pos="1418"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игровая деятельность;</w:t>
      </w:r>
    </w:p>
    <w:p>
      <w:pPr>
        <w:pStyle w:val="Normal"/>
        <w:numPr>
          <w:ilvl w:val="0"/>
          <w:numId w:val="73"/>
        </w:numPr>
        <w:tabs>
          <w:tab w:val="clear" w:pos="708"/>
          <w:tab w:val="left" w:pos="1418"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познавательная деятельность;</w:t>
      </w:r>
    </w:p>
    <w:p>
      <w:pPr>
        <w:pStyle w:val="Normal"/>
        <w:numPr>
          <w:ilvl w:val="0"/>
          <w:numId w:val="73"/>
        </w:numPr>
        <w:tabs>
          <w:tab w:val="clear" w:pos="708"/>
          <w:tab w:val="left" w:pos="1418"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досугово-развлекательная деятельность;</w:t>
      </w:r>
    </w:p>
    <w:p>
      <w:pPr>
        <w:pStyle w:val="Normal"/>
        <w:numPr>
          <w:ilvl w:val="0"/>
          <w:numId w:val="73"/>
        </w:numPr>
        <w:tabs>
          <w:tab w:val="clear" w:pos="708"/>
          <w:tab w:val="left" w:pos="1418"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художественное творчество;</w:t>
      </w:r>
    </w:p>
    <w:p>
      <w:pPr>
        <w:pStyle w:val="Normal"/>
        <w:numPr>
          <w:ilvl w:val="0"/>
          <w:numId w:val="73"/>
        </w:numPr>
        <w:tabs>
          <w:tab w:val="clear" w:pos="708"/>
          <w:tab w:val="left" w:pos="1418"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социальное творчество;</w:t>
      </w:r>
    </w:p>
    <w:p>
      <w:pPr>
        <w:pStyle w:val="Normal"/>
        <w:numPr>
          <w:ilvl w:val="0"/>
          <w:numId w:val="73"/>
        </w:numPr>
        <w:tabs>
          <w:tab w:val="clear" w:pos="708"/>
          <w:tab w:val="left" w:pos="1418"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трудовая деятельность;</w:t>
      </w:r>
    </w:p>
    <w:p>
      <w:pPr>
        <w:pStyle w:val="Normal"/>
        <w:numPr>
          <w:ilvl w:val="0"/>
          <w:numId w:val="73"/>
        </w:numPr>
        <w:tabs>
          <w:tab w:val="clear" w:pos="708"/>
          <w:tab w:val="left" w:pos="1418"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спортивно-оздоровительная деятельность.</w:t>
      </w:r>
    </w:p>
    <w:p>
      <w:pPr>
        <w:pStyle w:val="Normal"/>
        <w:numPr>
          <w:ilvl w:val="0"/>
          <w:numId w:val="52"/>
        </w:numPr>
        <w:spacing w:lineRule="auto" w:line="276" w:before="0" w:after="0"/>
        <w:contextualSpacing/>
        <w:jc w:val="both"/>
        <w:rPr/>
      </w:pPr>
      <w:r>
        <w:rPr>
          <w:rStyle w:val="12pt127"/>
          <w:rFonts w:cs="Times New Roman" w:ascii="Times New Roman" w:hAnsi="Times New Roman"/>
          <w:b/>
          <w:sz w:val="28"/>
          <w:szCs w:val="28"/>
        </w:rPr>
        <w:t>Формы внеурочной деятельности</w:t>
      </w:r>
      <w:r>
        <w:rPr>
          <w:rStyle w:val="12pt127"/>
          <w:rFonts w:cs="Times New Roman" w:ascii="Times New Roman" w:hAnsi="Times New Roman"/>
          <w:sz w:val="28"/>
          <w:szCs w:val="28"/>
        </w:rPr>
        <w:t xml:space="preserve">: </w:t>
      </w:r>
    </w:p>
    <w:p>
      <w:pPr>
        <w:pStyle w:val="Normal"/>
        <w:numPr>
          <w:ilvl w:val="0"/>
          <w:numId w:val="70"/>
        </w:numPr>
        <w:spacing w:lineRule="auto" w:line="276" w:before="0" w:after="0"/>
        <w:ind w:left="1429" w:hanging="357"/>
        <w:contextualSpacing/>
        <w:jc w:val="both"/>
        <w:rPr/>
      </w:pPr>
      <w:r>
        <w:rPr>
          <w:rStyle w:val="12pt127"/>
          <w:rFonts w:cs="Times New Roman" w:ascii="Times New Roman" w:hAnsi="Times New Roman"/>
          <w:sz w:val="28"/>
          <w:szCs w:val="28"/>
        </w:rPr>
        <w:t>художественные, культурологические, спортивные секции;</w:t>
      </w:r>
    </w:p>
    <w:p>
      <w:pPr>
        <w:pStyle w:val="Normal"/>
        <w:numPr>
          <w:ilvl w:val="0"/>
          <w:numId w:val="70"/>
        </w:numPr>
        <w:spacing w:lineRule="auto" w:line="276" w:before="0" w:after="0"/>
        <w:ind w:left="1429" w:hanging="357"/>
        <w:contextualSpacing/>
        <w:jc w:val="both"/>
        <w:rPr/>
      </w:pPr>
      <w:r>
        <w:rPr>
          <w:rStyle w:val="12pt127"/>
          <w:rFonts w:cs="Times New Roman" w:ascii="Times New Roman" w:hAnsi="Times New Roman"/>
          <w:sz w:val="28"/>
          <w:szCs w:val="28"/>
        </w:rPr>
        <w:t xml:space="preserve">экскурсии, соревнования; </w:t>
      </w:r>
    </w:p>
    <w:p>
      <w:pPr>
        <w:pStyle w:val="Normal"/>
        <w:numPr>
          <w:ilvl w:val="0"/>
          <w:numId w:val="70"/>
        </w:numPr>
        <w:spacing w:lineRule="auto" w:line="276" w:before="0" w:after="0"/>
        <w:ind w:left="1429" w:hanging="357"/>
        <w:contextualSpacing/>
        <w:jc w:val="both"/>
        <w:rPr/>
      </w:pPr>
      <w:r>
        <w:rPr>
          <w:rStyle w:val="12pt127"/>
          <w:rFonts w:cs="Times New Roman" w:ascii="Times New Roman" w:hAnsi="Times New Roman"/>
          <w:sz w:val="28"/>
          <w:szCs w:val="28"/>
        </w:rPr>
        <w:t>поисковые и научные исследования.</w:t>
      </w:r>
    </w:p>
    <w:p>
      <w:pPr>
        <w:pStyle w:val="Normal"/>
        <w:tabs>
          <w:tab w:val="clear" w:pos="708"/>
          <w:tab w:val="left" w:pos="1418" w:leader="none"/>
        </w:tabs>
        <w:spacing w:before="0" w:after="0"/>
        <w:ind w:firstLine="709"/>
        <w:contextualSpacing/>
        <w:jc w:val="both"/>
        <w:rPr/>
      </w:pPr>
      <w:r>
        <w:rPr>
          <w:rFonts w:cs="Times New Roman" w:ascii="Times New Roman" w:hAnsi="Times New Roman"/>
          <w:sz w:val="28"/>
          <w:szCs w:val="28"/>
        </w:rPr>
        <w:t>При организации внеурочной деятельности школьников учитывается различие между результатами и эффектами этой деятельности.</w:t>
      </w:r>
    </w:p>
    <w:p>
      <w:pPr>
        <w:pStyle w:val="Normal"/>
        <w:tabs>
          <w:tab w:val="clear" w:pos="708"/>
          <w:tab w:val="left" w:pos="1418" w:leader="none"/>
        </w:tabs>
        <w:spacing w:before="0" w:after="0"/>
        <w:ind w:firstLine="709"/>
        <w:contextualSpacing/>
        <w:jc w:val="both"/>
        <w:rPr/>
      </w:pPr>
      <w:r>
        <w:rPr>
          <w:rFonts w:cs="Times New Roman" w:ascii="Times New Roman" w:hAnsi="Times New Roman"/>
          <w:b/>
          <w:sz w:val="28"/>
          <w:szCs w:val="28"/>
        </w:rPr>
        <w:t>Воспитательный результат внеурочной деятельности</w:t>
      </w:r>
      <w:r>
        <w:rPr>
          <w:rFonts w:cs="Times New Roman" w:ascii="Times New Roman" w:hAnsi="Times New Roman"/>
          <w:sz w:val="28"/>
          <w:szCs w:val="28"/>
        </w:rPr>
        <w:t xml:space="preserve"> – непосредственное духовно-нравственное приобретение ребенка благодаря его участию в том или ином виде деятельности.</w:t>
      </w:r>
    </w:p>
    <w:p>
      <w:pPr>
        <w:pStyle w:val="Normal"/>
        <w:tabs>
          <w:tab w:val="clear" w:pos="708"/>
          <w:tab w:val="left" w:pos="1418" w:leader="none"/>
        </w:tabs>
        <w:spacing w:before="0" w:after="0"/>
        <w:ind w:firstLine="709"/>
        <w:contextualSpacing/>
        <w:jc w:val="both"/>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Воспитательный эффект внеурочной деятельности</w:t>
      </w:r>
      <w:r>
        <w:rPr>
          <w:rFonts w:cs="Times New Roman" w:ascii="Times New Roman" w:hAnsi="Times New Roman"/>
          <w:sz w:val="28"/>
          <w:szCs w:val="28"/>
        </w:rPr>
        <w:t xml:space="preserve"> – влияние того или иного духовно-нравственного приобретения на процесс развития личности ребенка.</w:t>
      </w:r>
    </w:p>
    <w:p>
      <w:pPr>
        <w:pStyle w:val="Normal"/>
        <w:tabs>
          <w:tab w:val="clear" w:pos="708"/>
          <w:tab w:val="left" w:pos="1418" w:leader="none"/>
        </w:tabs>
        <w:spacing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t>Воспитательные результаты внеурочной деятельности школьников распределяются по трем уровням:</w:t>
      </w:r>
    </w:p>
    <w:p>
      <w:pPr>
        <w:pStyle w:val="Normal"/>
        <w:tabs>
          <w:tab w:val="clear" w:pos="708"/>
          <w:tab w:val="left" w:pos="1418" w:leader="none"/>
        </w:tabs>
        <w:spacing w:before="0" w:after="0"/>
        <w:ind w:firstLine="709"/>
        <w:contextualSpacing/>
        <w:jc w:val="both"/>
        <w:rPr/>
      </w:pPr>
      <w:r>
        <w:rPr>
          <w:rFonts w:cs="Times New Roman" w:ascii="Times New Roman" w:hAnsi="Times New Roman"/>
          <w:b/>
          <w:sz w:val="28"/>
          <w:szCs w:val="28"/>
        </w:rPr>
        <w:t>Первый уровень  результатов</w:t>
      </w:r>
      <w:r>
        <w:rPr>
          <w:rFonts w:cs="Times New Roman" w:ascii="Times New Roman" w:hAnsi="Times New Roman"/>
          <w:sz w:val="28"/>
          <w:szCs w:val="28"/>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pPr>
        <w:pStyle w:val="Normal"/>
        <w:tabs>
          <w:tab w:val="clear" w:pos="708"/>
          <w:tab w:val="left" w:pos="1418" w:leader="none"/>
        </w:tabs>
        <w:spacing w:before="0" w:after="0"/>
        <w:ind w:firstLine="709"/>
        <w:contextualSpacing/>
        <w:jc w:val="both"/>
        <w:rPr/>
      </w:pPr>
      <w:r>
        <w:rPr>
          <w:rFonts w:cs="Times New Roman" w:ascii="Times New Roman" w:hAnsi="Times New Roman"/>
          <w:b/>
          <w:sz w:val="28"/>
          <w:szCs w:val="28"/>
        </w:rPr>
        <w:t>Второй уровень результатов</w:t>
      </w:r>
      <w:r>
        <w:rPr>
          <w:rFonts w:cs="Times New Roman" w:ascii="Times New Roman" w:hAnsi="Times New Roman"/>
          <w:sz w:val="28"/>
          <w:szCs w:val="28"/>
        </w:rPr>
        <w:t xml:space="preserve"> – получение учащимся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pPr>
        <w:pStyle w:val="Normal"/>
        <w:spacing w:before="0" w:after="0"/>
        <w:ind w:firstLine="709"/>
        <w:contextualSpacing/>
        <w:jc w:val="both"/>
        <w:rPr/>
      </w:pPr>
      <w:r>
        <w:rPr>
          <w:rFonts w:cs="Times New Roman" w:ascii="Times New Roman" w:hAnsi="Times New Roman"/>
          <w:b/>
          <w:sz w:val="28"/>
          <w:szCs w:val="28"/>
        </w:rPr>
        <w:t>Третий уровень результатов</w:t>
      </w:r>
      <w:r>
        <w:rPr>
          <w:rFonts w:cs="Times New Roman" w:ascii="Times New Roman" w:hAnsi="Times New Roman"/>
          <w:sz w:val="28"/>
          <w:szCs w:val="28"/>
        </w:rPr>
        <w:t xml:space="preserve"> – получение учащимися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которого немыслимо существование гражданина и гражданского общества. </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эстетическая, социальная, гражданская компетентности и социокультурная идентичность.</w:t>
      </w:r>
    </w:p>
    <w:p>
      <w:pPr>
        <w:pStyle w:val="Normal"/>
        <w:tabs>
          <w:tab w:val="clear" w:pos="708"/>
          <w:tab w:val="left" w:pos="-142" w:leader="none"/>
        </w:tabs>
        <w:spacing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Модель реализации внеурочной деятельности</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pPr>
        <w:pStyle w:val="Normal"/>
        <w:tabs>
          <w:tab w:val="clear" w:pos="708"/>
          <w:tab w:val="left" w:pos="-142"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ВОГ, ГБОУ ДОД РО «СДЮСШОР-3», МОБУ ДОД «ДЮСШ №2», МОБУ ДОД «ДЮСШ № 4», МОУ ДОД «Дом детского творчества», Центральная городская публичная библиотека имени А.П. Чехова.</w:t>
      </w:r>
    </w:p>
    <w:p>
      <w:pPr>
        <w:pStyle w:val="Normal"/>
        <w:tabs>
          <w:tab w:val="clear" w:pos="708"/>
          <w:tab w:val="left" w:pos="-142"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2"/>
        </w:numPr>
        <w:tabs>
          <w:tab w:val="clear" w:pos="708"/>
          <w:tab w:val="left" w:pos="-142" w:leader="none"/>
        </w:tabs>
        <w:spacing w:lineRule="auto" w:line="276" w:before="0" w:after="0"/>
        <w:contextualSpacing/>
        <w:jc w:val="center"/>
        <w:rPr/>
      </w:pPr>
      <w:r>
        <w:rPr>
          <w:rFonts w:cs="Times New Roman" w:ascii="Times New Roman" w:hAnsi="Times New Roman"/>
          <w:b/>
          <w:sz w:val="28"/>
          <w:szCs w:val="28"/>
        </w:rPr>
        <w:t>Организация внеурочной деятельности реализуется по смешанной модели</w:t>
      </w:r>
    </w:p>
    <w:p>
      <w:pPr>
        <w:pStyle w:val="Normal"/>
        <w:tabs>
          <w:tab w:val="clear" w:pos="708"/>
          <w:tab w:val="left" w:pos="-142"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Внеурочная деятельность в школе осуществляется через:</w:t>
      </w:r>
    </w:p>
    <w:p>
      <w:pPr>
        <w:pStyle w:val="Normal"/>
        <w:numPr>
          <w:ilvl w:val="0"/>
          <w:numId w:val="87"/>
        </w:numPr>
        <w:tabs>
          <w:tab w:val="clear" w:pos="708"/>
          <w:tab w:val="left" w:pos="-142"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дополнительные образовательные программы школы;</w:t>
      </w:r>
    </w:p>
    <w:p>
      <w:pPr>
        <w:pStyle w:val="Normal"/>
        <w:numPr>
          <w:ilvl w:val="0"/>
          <w:numId w:val="87"/>
        </w:numPr>
        <w:tabs>
          <w:tab w:val="clear" w:pos="708"/>
          <w:tab w:val="left" w:pos="-142"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образовательные программы учреждений дополнительного образования детей, а также учреждений культуры и спорта;</w:t>
      </w:r>
    </w:p>
    <w:p>
      <w:pPr>
        <w:pStyle w:val="Normal"/>
        <w:numPr>
          <w:ilvl w:val="0"/>
          <w:numId w:val="87"/>
        </w:numPr>
        <w:tabs>
          <w:tab w:val="clear" w:pos="708"/>
          <w:tab w:val="left" w:pos="-142"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классное руководство (экскурсии, круглые столы, соревнования, общественно-полезные практики);</w:t>
      </w:r>
    </w:p>
    <w:p>
      <w:pPr>
        <w:pStyle w:val="Normal"/>
        <w:numPr>
          <w:ilvl w:val="0"/>
          <w:numId w:val="87"/>
        </w:numPr>
        <w:tabs>
          <w:tab w:val="clear" w:pos="708"/>
          <w:tab w:val="left" w:pos="-142"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деятельность иных педагогических работников (педагога-организатора, педагога-библиотекаря, воспитателя ГПД, педагога-психолога);</w:t>
      </w:r>
    </w:p>
    <w:p>
      <w:pPr>
        <w:pStyle w:val="Normal"/>
        <w:numPr>
          <w:ilvl w:val="0"/>
          <w:numId w:val="87"/>
        </w:numPr>
        <w:tabs>
          <w:tab w:val="clear" w:pos="708"/>
          <w:tab w:val="left" w:pos="-142"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деятельность педагогов дополнительного образования: ВОГ, ГБОУ ДОД РО «СДЮСШОР-3», МОБУ ДОД «ДЮСШ №2», МОБУ ДОД «ДЮСШ № 4», МОУ ДОД «Дом детского творчества»;</w:t>
      </w:r>
    </w:p>
    <w:p>
      <w:pPr>
        <w:pStyle w:val="Normal"/>
        <w:numPr>
          <w:ilvl w:val="0"/>
          <w:numId w:val="87"/>
        </w:numPr>
        <w:tabs>
          <w:tab w:val="clear" w:pos="708"/>
          <w:tab w:val="left" w:pos="-142" w:leader="none"/>
        </w:tabs>
        <w:spacing w:lineRule="auto" w:line="276" w:before="0" w:after="0"/>
        <w:contextualSpacing/>
        <w:jc w:val="both"/>
        <w:rPr>
          <w:rFonts w:ascii="Times New Roman" w:hAnsi="Times New Roman" w:cs="Times New Roman"/>
          <w:sz w:val="28"/>
          <w:szCs w:val="28"/>
        </w:rPr>
      </w:pPr>
      <w:r>
        <w:rPr>
          <w:rFonts w:cs="Times New Roman" w:ascii="Times New Roman" w:hAnsi="Times New Roman"/>
          <w:sz w:val="28"/>
          <w:szCs w:val="28"/>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pPr>
        <w:pStyle w:val="Style23"/>
        <w:spacing w:lineRule="auto" w:line="276" w:before="0" w:after="0"/>
        <w:ind w:left="150" w:right="150" w:firstLine="709"/>
        <w:contextualSpacing/>
        <w:jc w:val="both"/>
        <w:rPr>
          <w:color w:val="000000"/>
          <w:sz w:val="28"/>
          <w:szCs w:val="28"/>
        </w:rPr>
      </w:pPr>
      <w:r>
        <w:rPr>
          <w:color w:val="000000"/>
          <w:sz w:val="28"/>
          <w:szCs w:val="28"/>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В ГКОУ РО Таганрогской школе № 1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pPr>
        <w:pStyle w:val="Style23"/>
        <w:spacing w:lineRule="auto" w:line="276" w:before="0" w:after="0"/>
        <w:ind w:left="150" w:right="150" w:firstLine="558"/>
        <w:contextualSpacing/>
        <w:jc w:val="both"/>
        <w:rPr>
          <w:color w:val="000000"/>
          <w:sz w:val="28"/>
          <w:szCs w:val="28"/>
        </w:rPr>
      </w:pPr>
      <w:r>
        <w:rPr>
          <w:color w:val="000000"/>
          <w:sz w:val="28"/>
          <w:szCs w:val="28"/>
        </w:rPr>
        <w:t>Организация занятий по направлениям раздела «Внеурочная деятельность» является неотъемлемой частью образовательного процесса в  ГКОУ РО Таганрогской школе № 1 и предоставляет обучающимся возможность выбора широкого спектра занятий, направленных на их развитие.</w:t>
      </w:r>
    </w:p>
    <w:p>
      <w:pPr>
        <w:pStyle w:val="Style23"/>
        <w:spacing w:lineRule="auto" w:line="276" w:before="0" w:after="0"/>
        <w:ind w:left="147" w:right="147" w:firstLine="556"/>
        <w:contextualSpacing/>
        <w:jc w:val="both"/>
        <w:rPr>
          <w:color w:val="000000"/>
          <w:sz w:val="28"/>
          <w:szCs w:val="28"/>
        </w:rPr>
      </w:pPr>
      <w:r>
        <w:rPr>
          <w:color w:val="000000"/>
          <w:sz w:val="28"/>
          <w:szCs w:val="28"/>
        </w:rPr>
        <w:t>Содержательное и методическое обеспечение занятий внеурочной деятельностью детей оформляется следующим образом: план внеурочной деятельности и оформленный журнал посещаемости.</w:t>
      </w:r>
    </w:p>
    <w:p>
      <w:pPr>
        <w:pStyle w:val="Style23"/>
        <w:spacing w:lineRule="auto" w:line="276" w:before="0" w:after="0"/>
        <w:ind w:left="150" w:right="150" w:firstLine="558"/>
        <w:contextualSpacing/>
        <w:jc w:val="both"/>
        <w:rPr>
          <w:color w:val="000000"/>
          <w:sz w:val="28"/>
          <w:szCs w:val="28"/>
        </w:rPr>
      </w:pPr>
      <w:r>
        <w:rPr>
          <w:color w:val="000000"/>
          <w:sz w:val="28"/>
          <w:szCs w:val="28"/>
        </w:rPr>
        <w:t xml:space="preserve">Общее количество часов, отводимое на внеурочную деятельность, составляет 10 часов в неделю. </w:t>
      </w:r>
    </w:p>
    <w:p>
      <w:pPr>
        <w:pStyle w:val="Style23"/>
        <w:spacing w:lineRule="auto" w:line="276" w:before="0" w:after="0"/>
        <w:ind w:left="150" w:right="150" w:firstLine="558"/>
        <w:contextualSpacing/>
        <w:jc w:val="both"/>
        <w:rPr>
          <w:color w:val="000000"/>
          <w:sz w:val="28"/>
          <w:szCs w:val="28"/>
        </w:rPr>
      </w:pPr>
      <w:r>
        <w:rPr>
          <w:color w:val="000000"/>
          <w:sz w:val="28"/>
          <w:szCs w:val="28"/>
        </w:rPr>
        <w:t>Из них</w:t>
      </w:r>
    </w:p>
    <w:p>
      <w:pPr>
        <w:pStyle w:val="Style23"/>
        <w:spacing w:lineRule="auto" w:line="276" w:before="0" w:after="0"/>
        <w:ind w:left="150" w:right="150" w:firstLine="558"/>
        <w:contextualSpacing/>
        <w:jc w:val="both"/>
        <w:rPr/>
      </w:pPr>
      <w:r>
        <w:rPr>
          <w:color w:val="000000"/>
          <w:sz w:val="28"/>
          <w:szCs w:val="28"/>
        </w:rPr>
        <w:t xml:space="preserve"> </w:t>
      </w:r>
      <w:r>
        <w:rPr>
          <w:color w:val="000000"/>
          <w:sz w:val="28"/>
          <w:szCs w:val="28"/>
        </w:rPr>
        <w:t>в 1доп., 1, 2 классах, обучающихся по варианту 2.2, 6 часов представлены коррекционно-развивающей областью и отводятся  на индивидуальные занятия по формированию речевого слуха и произносительной стороны устной речи (3часа), на развитие слухового восприятия и технику речи (фронтально-слуховые занятия) (1 час), на музыкально-ритмические занятия (2 часа);</w:t>
      </w:r>
    </w:p>
    <w:p>
      <w:pPr>
        <w:pStyle w:val="Style23"/>
        <w:spacing w:lineRule="auto" w:line="276" w:before="0" w:after="0"/>
        <w:ind w:left="150" w:right="150" w:firstLine="558"/>
        <w:contextualSpacing/>
        <w:jc w:val="both"/>
        <w:rPr>
          <w:color w:val="000000"/>
          <w:sz w:val="28"/>
          <w:szCs w:val="28"/>
        </w:rPr>
      </w:pPr>
      <w:r>
        <w:rPr>
          <w:color w:val="000000"/>
          <w:sz w:val="28"/>
          <w:szCs w:val="28"/>
        </w:rPr>
        <w:t>в 3-5 классах, обучающихся по варианту 2.2, 5 часов представлены коррекционно-развивающей областью и отводятся  на индивидуальные занятия по формированию речевого слуха и произносительной стороны устной речи (3часа), на музыкально-ритмические занятия (2 часа)</w:t>
      </w:r>
    </w:p>
    <w:p>
      <w:pPr>
        <w:pStyle w:val="Normal"/>
        <w:numPr>
          <w:ilvl w:val="0"/>
          <w:numId w:val="52"/>
        </w:numPr>
        <w:suppressAutoHyphens w:val="true"/>
        <w:autoSpaceDE w:val="false"/>
        <w:spacing w:lineRule="auto" w:line="276" w:before="0" w:after="0"/>
        <w:contextualSpacing/>
        <w:jc w:val="center"/>
        <w:rPr/>
      </w:pPr>
      <w:r>
        <w:rPr>
          <w:rFonts w:eastAsia="TimesNewRomanPSMT;MS Mincho" w:cs="Times New Roman" w:ascii="Times New Roman" w:hAnsi="Times New Roman"/>
          <w:b/>
          <w:sz w:val="28"/>
          <w:szCs w:val="28"/>
        </w:rPr>
        <w:t>Мониторинг</w:t>
      </w:r>
      <w:r>
        <w:rPr>
          <w:rFonts w:cs="Times New Roman" w:ascii="Times New Roman" w:hAnsi="Times New Roman"/>
          <w:b/>
          <w:sz w:val="28"/>
          <w:szCs w:val="28"/>
        </w:rPr>
        <w:t xml:space="preserve"> эффективности внеурочной деятельности</w:t>
      </w:r>
    </w:p>
    <w:p>
      <w:pPr>
        <w:pStyle w:val="Normal"/>
        <w:autoSpaceDE w:val="false"/>
        <w:spacing w:before="0" w:after="0"/>
        <w:ind w:firstLine="709"/>
        <w:contextualSpacing/>
        <w:jc w:val="both"/>
        <w:rPr/>
      </w:pPr>
      <w:r>
        <w:rPr>
          <w:rFonts w:eastAsia="TimesNewRomanPSMT;MS Mincho" w:cs="Times New Roman" w:ascii="Times New Roman" w:hAnsi="Times New Roman"/>
          <w:sz w:val="28"/>
          <w:szCs w:val="28"/>
        </w:rPr>
        <w:t>Целью</w:t>
      </w:r>
      <w:r>
        <w:rPr>
          <w:rFonts w:cs="Times New Roman" w:ascii="Times New Roman" w:hAnsi="Times New Roman"/>
          <w:sz w:val="28"/>
          <w:szCs w:val="28"/>
        </w:rPr>
        <w:t xml:space="preserve"> мониторинговых исследований является создание системы организации, </w:t>
      </w:r>
      <w:r>
        <w:rPr>
          <w:rFonts w:eastAsia="TimesNewRomanPSMT;MS Mincho" w:cs="Times New Roman" w:ascii="Times New Roman" w:hAnsi="Times New Roman"/>
          <w:sz w:val="28"/>
          <w:szCs w:val="28"/>
        </w:rPr>
        <w:t>сбора,</w:t>
      </w:r>
      <w:r>
        <w:rPr>
          <w:rFonts w:cs="Times New Roman" w:ascii="Times New Roman" w:hAnsi="Times New Roman"/>
          <w:sz w:val="28"/>
          <w:szCs w:val="28"/>
        </w:rPr>
        <w:t xml:space="preserve"> обработки и распространения информации, отражающей результативность </w:t>
      </w:r>
      <w:r>
        <w:rPr>
          <w:rFonts w:eastAsia="TimesNewRomanPSMT;MS Mincho" w:cs="Times New Roman" w:ascii="Times New Roman" w:hAnsi="Times New Roman"/>
          <w:sz w:val="28"/>
          <w:szCs w:val="28"/>
        </w:rPr>
        <w:t>модернизации</w:t>
      </w:r>
      <w:r>
        <w:rPr>
          <w:rFonts w:cs="Times New Roman" w:ascii="Times New Roman" w:hAnsi="Times New Roman"/>
          <w:sz w:val="28"/>
          <w:szCs w:val="28"/>
        </w:rPr>
        <w:t xml:space="preserve"> внеурочной деятельности и дополнительного образования по следующим </w:t>
      </w:r>
      <w:r>
        <w:rPr>
          <w:rFonts w:eastAsia="TimesNewRomanPSMT;MS Mincho" w:cs="Times New Roman" w:ascii="Times New Roman" w:hAnsi="Times New Roman"/>
          <w:sz w:val="28"/>
          <w:szCs w:val="28"/>
        </w:rPr>
        <w:t>критериям:</w:t>
      </w:r>
    </w:p>
    <w:p>
      <w:pPr>
        <w:pStyle w:val="Normal"/>
        <w:autoSpaceDE w:val="false"/>
        <w:spacing w:before="0" w:after="0"/>
        <w:ind w:firstLine="709"/>
        <w:contextualSpacing/>
        <w:jc w:val="both"/>
        <w:rPr/>
      </w:pPr>
      <w:r>
        <w:rPr>
          <w:rFonts w:eastAsia="TimesNewRomanPSMT;MS Mincho" w:cs="Times New Roman" w:ascii="Times New Roman" w:hAnsi="Times New Roman"/>
          <w:b/>
          <w:sz w:val="28"/>
          <w:szCs w:val="28"/>
        </w:rPr>
        <w:t>Задача</w:t>
      </w:r>
      <w:r>
        <w:rPr>
          <w:rFonts w:cs="Times New Roman" w:ascii="Times New Roman" w:hAnsi="Times New Roman"/>
          <w:sz w:val="28"/>
          <w:szCs w:val="28"/>
        </w:rPr>
        <w:t xml:space="preserve"> диагностики – выяснить, являются ли и в какой степени воспитывающими те виды </w:t>
      </w:r>
      <w:r>
        <w:rPr>
          <w:rFonts w:eastAsia="TimesNewRomanPSMT;MS Mincho" w:cs="Times New Roman" w:ascii="Times New Roman" w:hAnsi="Times New Roman"/>
          <w:sz w:val="28"/>
          <w:szCs w:val="28"/>
        </w:rPr>
        <w:t>внеурочной</w:t>
      </w:r>
      <w:r>
        <w:rPr>
          <w:rFonts w:cs="Times New Roman" w:ascii="Times New Roman" w:hAnsi="Times New Roman"/>
          <w:sz w:val="28"/>
          <w:szCs w:val="28"/>
        </w:rPr>
        <w:t xml:space="preserve"> деятельности, которыми занят школьник. </w:t>
      </w:r>
    </w:p>
    <w:p>
      <w:pPr>
        <w:pStyle w:val="Normal"/>
        <w:autoSpaceDE w:val="false"/>
        <w:spacing w:before="0" w:after="0"/>
        <w:ind w:firstLine="709"/>
        <w:contextualSpacing/>
        <w:jc w:val="both"/>
        <w:rPr/>
      </w:pPr>
      <w:r>
        <w:rPr>
          <w:rFonts w:cs="Times New Roman" w:ascii="Times New Roman" w:hAnsi="Times New Roman"/>
          <w:b/>
          <w:sz w:val="28"/>
          <w:szCs w:val="28"/>
        </w:rPr>
        <w:t>Объекты мониторинга</w:t>
      </w:r>
      <w:r>
        <w:rPr>
          <w:rFonts w:cs="Times New Roman" w:ascii="Times New Roman" w:hAnsi="Times New Roman"/>
          <w:sz w:val="28"/>
          <w:szCs w:val="28"/>
        </w:rPr>
        <w:t>:</w:t>
      </w:r>
    </w:p>
    <w:p>
      <w:pPr>
        <w:pStyle w:val="Normal"/>
        <w:numPr>
          <w:ilvl w:val="0"/>
          <w:numId w:val="71"/>
        </w:numPr>
        <w:autoSpaceDE w:val="false"/>
        <w:spacing w:lineRule="auto" w:line="276" w:before="0" w:after="0"/>
        <w:contextualSpacing/>
        <w:jc w:val="both"/>
        <w:rPr/>
      </w:pPr>
      <w:r>
        <w:rPr>
          <w:rFonts w:cs="Times New Roman" w:ascii="Times New Roman" w:hAnsi="Times New Roman"/>
          <w:sz w:val="28"/>
          <w:szCs w:val="28"/>
        </w:rPr>
        <w:t xml:space="preserve">Диагностика эффективности внеурочной деятельности школьников (оценка </w:t>
      </w:r>
      <w:r>
        <w:rPr>
          <w:rFonts w:eastAsia="TimesNewRomanPSMT;MS Mincho" w:cs="Times New Roman" w:ascii="Times New Roman" w:hAnsi="Times New Roman"/>
          <w:sz w:val="28"/>
          <w:szCs w:val="28"/>
        </w:rPr>
        <w:t>востребованности</w:t>
      </w:r>
      <w:r>
        <w:rPr>
          <w:rFonts w:cs="Times New Roman" w:ascii="Times New Roman" w:hAnsi="Times New Roman"/>
          <w:sz w:val="28"/>
          <w:szCs w:val="28"/>
        </w:rPr>
        <w:t xml:space="preserve"> форм и мероприятий внеклассной работы; сохранность контингента </w:t>
      </w:r>
      <w:r>
        <w:rPr>
          <w:rFonts w:eastAsia="TimesNewRomanPSMT;MS Mincho" w:cs="Times New Roman" w:ascii="Times New Roman" w:hAnsi="Times New Roman"/>
          <w:sz w:val="28"/>
          <w:szCs w:val="28"/>
        </w:rPr>
        <w:t>всех</w:t>
      </w:r>
      <w:r>
        <w:rPr>
          <w:rFonts w:cs="Times New Roman" w:ascii="Times New Roman" w:hAnsi="Times New Roman"/>
          <w:sz w:val="28"/>
          <w:szCs w:val="28"/>
        </w:rPr>
        <w:t xml:space="preserve"> направлений внеурочной работы; анкетирование школьников родителей по </w:t>
      </w:r>
      <w:r>
        <w:rPr>
          <w:rFonts w:eastAsia="TimesNewRomanPSMT;MS Mincho" w:cs="Times New Roman" w:ascii="Times New Roman" w:hAnsi="Times New Roman"/>
          <w:sz w:val="28"/>
          <w:szCs w:val="28"/>
        </w:rPr>
        <w:t>итогам</w:t>
      </w:r>
      <w:r>
        <w:rPr>
          <w:rFonts w:cs="Times New Roman" w:ascii="Times New Roman" w:hAnsi="Times New Roman"/>
          <w:sz w:val="28"/>
          <w:szCs w:val="28"/>
        </w:rPr>
        <w:t xml:space="preserve"> года с целью выявления удовлетворённости воспитательными мероприятиями).</w:t>
      </w:r>
    </w:p>
    <w:p>
      <w:pPr>
        <w:pStyle w:val="Normal"/>
        <w:numPr>
          <w:ilvl w:val="0"/>
          <w:numId w:val="71"/>
        </w:numPr>
        <w:autoSpaceDE w:val="false"/>
        <w:spacing w:lineRule="auto" w:line="276" w:before="0" w:after="0"/>
        <w:contextualSpacing/>
        <w:jc w:val="both"/>
        <w:rPr/>
      </w:pPr>
      <w:r>
        <w:rPr>
          <w:rFonts w:cs="Times New Roman" w:ascii="Times New Roman" w:hAnsi="Times New Roman"/>
          <w:sz w:val="28"/>
          <w:szCs w:val="28"/>
        </w:rPr>
        <w:t xml:space="preserve">Личность самого воспитанника (вовлеченность обучающихся во внеурочную </w:t>
      </w:r>
      <w:r>
        <w:rPr>
          <w:rFonts w:eastAsia="TimesNewRomanPSMT;MS Mincho" w:cs="Times New Roman" w:ascii="Times New Roman" w:hAnsi="Times New Roman"/>
          <w:sz w:val="28"/>
          <w:szCs w:val="28"/>
        </w:rPr>
        <w:t xml:space="preserve">образовательную </w:t>
      </w:r>
      <w:r>
        <w:rPr>
          <w:rFonts w:cs="Times New Roman" w:ascii="Times New Roman" w:hAnsi="Times New Roman"/>
          <w:sz w:val="28"/>
          <w:szCs w:val="28"/>
        </w:rPr>
        <w:t>деятельность как на базе школы, так и вне ОУ)</w:t>
      </w:r>
    </w:p>
    <w:p>
      <w:pPr>
        <w:pStyle w:val="Normal"/>
        <w:numPr>
          <w:ilvl w:val="0"/>
          <w:numId w:val="71"/>
        </w:numPr>
        <w:autoSpaceDE w:val="false"/>
        <w:spacing w:lineRule="auto" w:line="276" w:before="0" w:after="0"/>
        <w:contextualSpacing/>
        <w:jc w:val="both"/>
        <w:rPr/>
      </w:pPr>
      <w:r>
        <w:rPr>
          <w:rFonts w:cs="Times New Roman" w:ascii="Times New Roman" w:hAnsi="Times New Roman"/>
          <w:sz w:val="28"/>
          <w:szCs w:val="28"/>
        </w:rPr>
        <w:t xml:space="preserve">Детский коллектив (развитие и сплочение ученического коллектива, характер </w:t>
      </w:r>
      <w:r>
        <w:rPr>
          <w:rFonts w:eastAsia="TimesNewRomanPSMT;MS Mincho" w:cs="Times New Roman" w:ascii="Times New Roman" w:hAnsi="Times New Roman"/>
          <w:sz w:val="28"/>
          <w:szCs w:val="28"/>
        </w:rPr>
        <w:t>межличностных</w:t>
      </w:r>
      <w:r>
        <w:rPr>
          <w:rFonts w:cs="Times New Roman" w:ascii="Times New Roman" w:hAnsi="Times New Roman"/>
          <w:sz w:val="28"/>
          <w:szCs w:val="28"/>
        </w:rPr>
        <w:t xml:space="preserve"> отношений)</w:t>
      </w:r>
    </w:p>
    <w:p>
      <w:pPr>
        <w:pStyle w:val="Normal"/>
        <w:autoSpaceDE w:val="false"/>
        <w:spacing w:before="0" w:after="0"/>
        <w:ind w:firstLine="709"/>
        <w:contextualSpacing/>
        <w:jc w:val="both"/>
        <w:rPr/>
      </w:pPr>
      <w:r>
        <w:rPr>
          <w:rFonts w:eastAsia="TimesNewRomanPSMT;MS Mincho" w:cs="Times New Roman" w:ascii="Times New Roman" w:hAnsi="Times New Roman"/>
          <w:sz w:val="28"/>
          <w:szCs w:val="28"/>
        </w:rPr>
        <w:t>Мониторинг</w:t>
      </w:r>
      <w:r>
        <w:rPr>
          <w:rFonts w:cs="Times New Roman" w:ascii="Times New Roman" w:hAnsi="Times New Roman"/>
          <w:sz w:val="28"/>
          <w:szCs w:val="28"/>
        </w:rPr>
        <w:t xml:space="preserve"> осуществляется 2 раза: на начало и конец процесса введения внеурочной деятельности.</w:t>
      </w:r>
    </w:p>
    <w:p>
      <w:pPr>
        <w:pStyle w:val="Normal"/>
        <w:numPr>
          <w:ilvl w:val="0"/>
          <w:numId w:val="57"/>
        </w:numPr>
        <w:suppressAutoHyphens w:val="true"/>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Проводится анкетирование родителей на выявление предпочтений, интересов внеурочных занятий.</w:t>
      </w:r>
    </w:p>
    <w:p>
      <w:pPr>
        <w:pStyle w:val="Normal"/>
        <w:numPr>
          <w:ilvl w:val="0"/>
          <w:numId w:val="57"/>
        </w:numPr>
        <w:suppressAutoHyphens w:val="true"/>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Методика «Творческие задания».</w:t>
      </w:r>
    </w:p>
    <w:p>
      <w:pPr>
        <w:pStyle w:val="Normal"/>
        <w:numPr>
          <w:ilvl w:val="0"/>
          <w:numId w:val="57"/>
        </w:numPr>
        <w:suppressAutoHyphens w:val="true"/>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Методика «Эмоционально-психологический климат».</w:t>
      </w:r>
    </w:p>
    <w:p>
      <w:pPr>
        <w:pStyle w:val="Normal"/>
        <w:numPr>
          <w:ilvl w:val="0"/>
          <w:numId w:val="57"/>
        </w:numPr>
        <w:suppressAutoHyphens w:val="true"/>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Анкетирование по критериям: массовость посещения; расширение спектра интересов учащихся; динамика участия в выставках, школьных конкурсах, мероприятиях.</w:t>
      </w:r>
    </w:p>
    <w:p>
      <w:pPr>
        <w:pStyle w:val="Normal"/>
        <w:numPr>
          <w:ilvl w:val="0"/>
          <w:numId w:val="57"/>
        </w:numPr>
        <w:suppressAutoHyphens w:val="true"/>
        <w:autoSpaceDE w:val="false"/>
        <w:spacing w:lineRule="auto" w:line="276" w:before="0" w:after="0"/>
        <w:ind w:left="1429" w:hanging="357"/>
        <w:contextualSpacing/>
        <w:jc w:val="both"/>
        <w:rPr>
          <w:rFonts w:ascii="Times New Roman" w:hAnsi="Times New Roman" w:cs="Times New Roman"/>
          <w:sz w:val="28"/>
          <w:szCs w:val="28"/>
        </w:rPr>
      </w:pPr>
      <w:r>
        <w:rPr>
          <w:rFonts w:cs="Times New Roman" w:ascii="Times New Roman" w:hAnsi="Times New Roman"/>
          <w:sz w:val="28"/>
          <w:szCs w:val="28"/>
        </w:rPr>
        <w:t>Тест на мотивацию.</w:t>
      </w:r>
    </w:p>
    <w:p>
      <w:pPr>
        <w:pStyle w:val="Normal"/>
        <w:numPr>
          <w:ilvl w:val="0"/>
          <w:numId w:val="52"/>
        </w:numPr>
        <w:tabs>
          <w:tab w:val="clear" w:pos="708"/>
          <w:tab w:val="left" w:pos="851" w:leader="none"/>
        </w:tabs>
        <w:spacing w:lineRule="auto" w:line="276"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Мероприятия по плану воспитательной работы</w:t>
      </w:r>
    </w:p>
    <w:p>
      <w:pPr>
        <w:pStyle w:val="Normal"/>
        <w:tabs>
          <w:tab w:val="clear" w:pos="708"/>
          <w:tab w:val="left" w:pos="0"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Мероприятия в ГКОУ РО Таганрогской школе №1 проводятся в соответствии с планом воспитательной работы школы. Кураторами мероприятий являются: педагог-организатор, классные руководители, воспитатели ГПД.</w:t>
      </w:r>
    </w:p>
    <w:p>
      <w:pPr>
        <w:pStyle w:val="Normal"/>
        <w:tabs>
          <w:tab w:val="clear" w:pos="708"/>
          <w:tab w:val="left" w:pos="0"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Цель данной работы заключается в обеспечении процесса социализации учащихся, в осуществлении культурно-ориентированных принципов воспитательной деятельности.</w:t>
      </w:r>
    </w:p>
    <w:p>
      <w:pPr>
        <w:pStyle w:val="Normal"/>
        <w:tabs>
          <w:tab w:val="clear" w:pos="708"/>
          <w:tab w:val="left" w:pos="0" w:leader="none"/>
        </w:tabs>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Целостное представление о мире, ребята получают через переживание особых традиционных моментов, дающих багаж гражданственности, переосмысления себя как части целого. Все традиционные дела пронизывает атмосфера добра и человечности, происходит передача культурных ценностей от старших школьников  к младшим, присутствует взаимодействие и творчество.</w:t>
      </w:r>
    </w:p>
    <w:p>
      <w:pPr>
        <w:pStyle w:val="Style23"/>
        <w:spacing w:lineRule="auto" w:line="276" w:before="0" w:after="0"/>
        <w:ind w:left="709" w:right="150" w:hanging="0"/>
        <w:contextualSpacing/>
        <w:jc w:val="center"/>
        <w:rPr>
          <w:b/>
          <w:b/>
          <w:sz w:val="28"/>
          <w:szCs w:val="28"/>
        </w:rPr>
      </w:pPr>
      <w:r>
        <w:rPr>
          <w:b/>
          <w:sz w:val="28"/>
          <w:szCs w:val="28"/>
        </w:rPr>
        <w:t>План внеурочной деятельности для обучающихся</w:t>
      </w:r>
    </w:p>
    <w:p>
      <w:pPr>
        <w:pStyle w:val="Style23"/>
        <w:spacing w:lineRule="auto" w:line="276" w:before="0" w:after="0"/>
        <w:ind w:left="150" w:right="150" w:firstLine="709"/>
        <w:contextualSpacing/>
        <w:jc w:val="center"/>
        <w:rPr>
          <w:b/>
          <w:b/>
          <w:sz w:val="28"/>
          <w:szCs w:val="28"/>
        </w:rPr>
      </w:pPr>
      <w:r>
        <w:rPr>
          <w:b/>
          <w:color w:val="000000"/>
          <w:sz w:val="28"/>
          <w:szCs w:val="28"/>
        </w:rPr>
        <w:t>ГКОУ РО Таганрогской школы № 1</w:t>
      </w:r>
    </w:p>
    <w:p>
      <w:pPr>
        <w:pStyle w:val="Style23"/>
        <w:spacing w:lineRule="auto" w:line="276" w:before="0" w:after="0"/>
        <w:ind w:left="150" w:right="150" w:firstLine="709"/>
        <w:contextualSpacing/>
        <w:jc w:val="both"/>
        <w:rPr>
          <w:b/>
          <w:b/>
          <w:sz w:val="28"/>
          <w:szCs w:val="28"/>
          <w:highlight w:val="yellow"/>
        </w:rPr>
      </w:pPr>
      <w:r>
        <w:rPr>
          <w:b/>
          <w:sz w:val="28"/>
          <w:szCs w:val="28"/>
          <w:highlight w:val="yellow"/>
        </w:rPr>
      </w:r>
    </w:p>
    <w:tbl>
      <w:tblPr>
        <w:tblW w:w="1050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692"/>
        <w:gridCol w:w="3068"/>
        <w:gridCol w:w="4740"/>
      </w:tblGrid>
      <w:tr>
        <w:trPr/>
        <w:tc>
          <w:tcPr>
            <w:tcW w:w="2692"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center"/>
              <w:rPr>
                <w:rFonts w:ascii="Times New Roman" w:hAnsi="Times New Roman" w:eastAsia="Batang;바탕" w:cs="Times New Roman"/>
                <w:b/>
                <w:b/>
                <w:sz w:val="28"/>
                <w:szCs w:val="28"/>
              </w:rPr>
            </w:pPr>
            <w:r>
              <w:rPr>
                <w:rFonts w:eastAsia="Batang;바탕" w:cs="Times New Roman" w:ascii="Times New Roman" w:hAnsi="Times New Roman"/>
                <w:b/>
                <w:sz w:val="28"/>
                <w:szCs w:val="28"/>
              </w:rPr>
              <w:t xml:space="preserve">Направление </w:t>
            </w:r>
          </w:p>
          <w:p>
            <w:pPr>
              <w:pStyle w:val="12"/>
              <w:snapToGrid w:val="false"/>
              <w:spacing w:lineRule="auto" w:line="276" w:before="0" w:after="0"/>
              <w:contextualSpacing/>
              <w:jc w:val="center"/>
              <w:rPr>
                <w:rFonts w:ascii="Times New Roman" w:hAnsi="Times New Roman" w:eastAsia="Batang;바탕" w:cs="Times New Roman"/>
                <w:b/>
                <w:b/>
                <w:sz w:val="28"/>
                <w:szCs w:val="28"/>
              </w:rPr>
            </w:pPr>
            <w:r>
              <w:rPr>
                <w:rFonts w:eastAsia="Batang;바탕" w:cs="Times New Roman" w:ascii="Times New Roman" w:hAnsi="Times New Roman"/>
                <w:b/>
                <w:sz w:val="28"/>
                <w:szCs w:val="28"/>
              </w:rPr>
              <w:t xml:space="preserve">внеурочной </w:t>
            </w:r>
          </w:p>
          <w:p>
            <w:pPr>
              <w:pStyle w:val="12"/>
              <w:snapToGrid w:val="false"/>
              <w:spacing w:lineRule="auto" w:line="276" w:before="0" w:after="0"/>
              <w:contextualSpacing/>
              <w:jc w:val="center"/>
              <w:rPr>
                <w:rFonts w:ascii="Times New Roman" w:hAnsi="Times New Roman" w:eastAsia="Batang;바탕" w:cs="Times New Roman"/>
                <w:b/>
                <w:b/>
                <w:sz w:val="28"/>
                <w:szCs w:val="28"/>
              </w:rPr>
            </w:pPr>
            <w:r>
              <w:rPr>
                <w:rFonts w:eastAsia="Batang;바탕" w:cs="Times New Roman" w:ascii="Times New Roman" w:hAnsi="Times New Roman"/>
                <w:b/>
                <w:sz w:val="28"/>
                <w:szCs w:val="28"/>
              </w:rPr>
              <w:t>деятельности</w:t>
            </w:r>
          </w:p>
        </w:tc>
        <w:tc>
          <w:tcPr>
            <w:tcW w:w="3068"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center"/>
              <w:rPr>
                <w:rFonts w:ascii="Times New Roman" w:hAnsi="Times New Roman" w:eastAsia="Batang;바탕" w:cs="Times New Roman"/>
                <w:b/>
                <w:b/>
                <w:sz w:val="28"/>
                <w:szCs w:val="28"/>
              </w:rPr>
            </w:pPr>
            <w:r>
              <w:rPr>
                <w:rFonts w:eastAsia="Batang;바탕" w:cs="Times New Roman" w:ascii="Times New Roman" w:hAnsi="Times New Roman"/>
                <w:b/>
                <w:sz w:val="28"/>
                <w:szCs w:val="28"/>
              </w:rPr>
              <w:t>Формы</w:t>
            </w:r>
          </w:p>
          <w:p>
            <w:pPr>
              <w:pStyle w:val="12"/>
              <w:snapToGrid w:val="false"/>
              <w:spacing w:lineRule="auto" w:line="276" w:before="0" w:after="0"/>
              <w:contextualSpacing/>
              <w:jc w:val="center"/>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eastAsia="Batang;바탕" w:cs="Times New Roman" w:ascii="Times New Roman" w:hAnsi="Times New Roman"/>
                <w:b/>
                <w:sz w:val="28"/>
                <w:szCs w:val="28"/>
              </w:rPr>
              <w:t xml:space="preserve">организации внеурочной </w:t>
            </w:r>
          </w:p>
          <w:p>
            <w:pPr>
              <w:pStyle w:val="12"/>
              <w:snapToGrid w:val="false"/>
              <w:spacing w:lineRule="auto" w:line="276" w:before="0" w:after="0"/>
              <w:contextualSpacing/>
              <w:jc w:val="center"/>
              <w:rPr>
                <w:rFonts w:ascii="Times New Roman" w:hAnsi="Times New Roman" w:eastAsia="Batang;바탕" w:cs="Times New Roman"/>
                <w:b/>
                <w:b/>
                <w:sz w:val="28"/>
                <w:szCs w:val="28"/>
              </w:rPr>
            </w:pPr>
            <w:r>
              <w:rPr>
                <w:rFonts w:eastAsia="Batang;바탕" w:cs="Times New Roman" w:ascii="Times New Roman" w:hAnsi="Times New Roman"/>
                <w:b/>
                <w:sz w:val="28"/>
                <w:szCs w:val="28"/>
              </w:rPr>
              <w:t>деятельности</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2"/>
              <w:snapToGrid w:val="false"/>
              <w:spacing w:lineRule="auto" w:line="276" w:before="0" w:after="0"/>
              <w:contextualSpacing/>
              <w:jc w:val="center"/>
              <w:rPr>
                <w:rFonts w:ascii="Times New Roman" w:hAnsi="Times New Roman" w:eastAsia="Batang;바탕" w:cs="Times New Roman"/>
                <w:b/>
                <w:b/>
                <w:sz w:val="28"/>
                <w:szCs w:val="28"/>
              </w:rPr>
            </w:pPr>
            <w:r>
              <w:rPr>
                <w:rFonts w:eastAsia="Batang;바탕" w:cs="Times New Roman" w:ascii="Times New Roman" w:hAnsi="Times New Roman"/>
                <w:b/>
                <w:sz w:val="28"/>
                <w:szCs w:val="28"/>
              </w:rPr>
              <w:t>Формы занятий</w:t>
            </w:r>
          </w:p>
        </w:tc>
      </w:tr>
      <w:tr>
        <w:trPr/>
        <w:tc>
          <w:tcPr>
            <w:tcW w:w="2692"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b/>
                <w:b/>
                <w:sz w:val="28"/>
                <w:szCs w:val="28"/>
              </w:rPr>
            </w:pPr>
            <w:r>
              <w:rPr>
                <w:rFonts w:eastAsia="Batang;바탕" w:cs="Times New Roman" w:ascii="Times New Roman" w:hAnsi="Times New Roman"/>
                <w:b/>
                <w:sz w:val="28"/>
                <w:szCs w:val="28"/>
              </w:rPr>
              <w:t>Спортивно-оздоровительное</w:t>
            </w:r>
          </w:p>
        </w:tc>
        <w:tc>
          <w:tcPr>
            <w:tcW w:w="3068"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ГБОУ ДОД РО</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«СДЮСШОР-3»</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МОБУ ДОД «ДЮСШ № 2»</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МОБУ ДОД</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«ДЮСШ № 4»</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sz w:val="28"/>
                <w:szCs w:val="28"/>
              </w:rPr>
            </w:pPr>
            <w:r>
              <w:rPr>
                <w:rFonts w:eastAsia="Batang;바탕" w:cs="Times New Roman" w:ascii="Times New Roman" w:hAnsi="Times New Roman"/>
                <w:sz w:val="28"/>
                <w:szCs w:val="28"/>
              </w:rPr>
              <w:t>Утренняя зарядка, физминутки на уроках, динамическая пауза, соревнования, секция плавания, секция тхэквондо, секция дзюдо.</w:t>
            </w:r>
          </w:p>
        </w:tc>
      </w:tr>
      <w:tr>
        <w:trPr/>
        <w:tc>
          <w:tcPr>
            <w:tcW w:w="269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b/>
                <w:b/>
                <w:sz w:val="28"/>
                <w:szCs w:val="28"/>
              </w:rPr>
            </w:pPr>
            <w:r>
              <w:rPr>
                <w:rFonts w:eastAsia="Batang;바탕" w:cs="Times New Roman" w:ascii="Times New Roman" w:hAnsi="Times New Roman"/>
                <w:b/>
                <w:sz w:val="28"/>
                <w:szCs w:val="28"/>
              </w:rPr>
              <w:t>Социальное</w:t>
            </w:r>
          </w:p>
        </w:tc>
        <w:tc>
          <w:tcPr>
            <w:tcW w:w="3068"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«Я в этом мире»</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(Воспитательский модуль)</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sz w:val="28"/>
                <w:szCs w:val="28"/>
              </w:rPr>
            </w:pPr>
            <w:r>
              <w:rPr>
                <w:rFonts w:eastAsia="Batang;바탕" w:cs="Times New Roman" w:ascii="Times New Roman" w:hAnsi="Times New Roman"/>
                <w:sz w:val="28"/>
                <w:szCs w:val="28"/>
              </w:rPr>
              <w:t>Беседы с представителями ОМОН ГУВД г. Таганрога. Центральная городская публичная библиотека имени А.П. Чехова. Экскурсии, конкурсы, выставки, познавательные игры.</w:t>
            </w:r>
          </w:p>
        </w:tc>
      </w:tr>
      <w:tr>
        <w:trPr/>
        <w:tc>
          <w:tcPr>
            <w:tcW w:w="269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b/>
                <w:b/>
                <w:sz w:val="28"/>
                <w:szCs w:val="28"/>
              </w:rPr>
            </w:pPr>
            <w:r>
              <w:rPr>
                <w:rFonts w:eastAsia="Batang;바탕" w:cs="Times New Roman" w:ascii="Times New Roman" w:hAnsi="Times New Roman"/>
                <w:b/>
                <w:sz w:val="28"/>
                <w:szCs w:val="28"/>
              </w:rPr>
            </w:r>
          </w:p>
        </w:tc>
        <w:tc>
          <w:tcPr>
            <w:tcW w:w="3068"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center"/>
              <w:rPr/>
            </w:pPr>
            <w:r>
              <w:rPr>
                <w:rFonts w:eastAsia="Batang;바탕" w:cs="Times New Roman" w:ascii="Times New Roman" w:hAnsi="Times New Roman"/>
                <w:sz w:val="28"/>
                <w:szCs w:val="28"/>
              </w:rPr>
              <w:t>«Я гражданин России»</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(Воспитательский модуль)</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2"/>
              <w:snapToGrid w:val="false"/>
              <w:spacing w:lineRule="auto" w:line="276" w:before="0" w:after="0"/>
              <w:contextualSpacing/>
              <w:jc w:val="both"/>
              <w:rPr/>
            </w:pPr>
            <w:r>
              <w:rPr>
                <w:rFonts w:cs="Times New Roman" w:ascii="Times New Roman" w:hAnsi="Times New Roman"/>
                <w:sz w:val="28"/>
                <w:szCs w:val="28"/>
              </w:rPr>
              <w:t xml:space="preserve">Праздники, акции, выставки, проекты, экскурсии, соревнования, конкурсы, </w:t>
            </w:r>
            <w:r>
              <w:rPr>
                <w:rFonts w:eastAsia="Batang;바탕" w:cs="Times New Roman" w:ascii="Times New Roman" w:hAnsi="Times New Roman"/>
                <w:sz w:val="28"/>
                <w:szCs w:val="28"/>
              </w:rPr>
              <w:t>познавательные игры.</w:t>
            </w:r>
          </w:p>
        </w:tc>
      </w:tr>
      <w:tr>
        <w:trPr/>
        <w:tc>
          <w:tcPr>
            <w:tcW w:w="2692"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b/>
                <w:b/>
                <w:sz w:val="28"/>
                <w:szCs w:val="28"/>
              </w:rPr>
            </w:pPr>
            <w:r>
              <w:rPr>
                <w:rFonts w:eastAsia="Batang;바탕" w:cs="Times New Roman" w:ascii="Times New Roman" w:hAnsi="Times New Roman"/>
                <w:b/>
                <w:sz w:val="28"/>
                <w:szCs w:val="28"/>
              </w:rPr>
              <w:t>Духовно-нравственное</w:t>
            </w:r>
          </w:p>
        </w:tc>
        <w:tc>
          <w:tcPr>
            <w:tcW w:w="3068"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Batang;바탕" w:cs="Times New Roman" w:ascii="Times New Roman" w:hAnsi="Times New Roman"/>
                <w:sz w:val="28"/>
                <w:szCs w:val="28"/>
              </w:rPr>
              <w:t>«Зелёные ладошки»</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(Воспитательский модуль)</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sz w:val="28"/>
                <w:szCs w:val="28"/>
              </w:rPr>
            </w:pPr>
            <w:r>
              <w:rPr>
                <w:rFonts w:cs="Times New Roman" w:ascii="Times New Roman" w:hAnsi="Times New Roman"/>
                <w:sz w:val="28"/>
                <w:szCs w:val="28"/>
              </w:rPr>
              <w:t>Путешествия, экскурсии, игры, праздники, конкурсы, акции, игры.</w:t>
            </w:r>
          </w:p>
        </w:tc>
      </w:tr>
      <w:tr>
        <w:trPr/>
        <w:tc>
          <w:tcPr>
            <w:tcW w:w="2692"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b/>
                <w:b/>
                <w:sz w:val="28"/>
                <w:szCs w:val="28"/>
              </w:rPr>
            </w:pPr>
            <w:r>
              <w:rPr>
                <w:rFonts w:eastAsia="Batang;바탕" w:cs="Times New Roman" w:ascii="Times New Roman" w:hAnsi="Times New Roman"/>
                <w:b/>
                <w:sz w:val="28"/>
                <w:szCs w:val="28"/>
              </w:rPr>
              <w:t>Общекультурное</w:t>
            </w:r>
          </w:p>
        </w:tc>
        <w:tc>
          <w:tcPr>
            <w:tcW w:w="3068" w:type="dxa"/>
            <w:tcBorders>
              <w:top w:val="single" w:sz="4" w:space="0" w:color="000000"/>
              <w:left w:val="single" w:sz="4" w:space="0" w:color="000000"/>
              <w:bottom w:val="single" w:sz="4" w:space="0" w:color="000000"/>
              <w:insideH w:val="single" w:sz="4" w:space="0" w:color="000000"/>
            </w:tcBorders>
            <w:shd w:fill="auto" w:val="clear"/>
          </w:tcPr>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 xml:space="preserve">Клуб </w:t>
            </w:r>
          </w:p>
          <w:p>
            <w:pPr>
              <w:pStyle w:val="12"/>
              <w:snapToGrid w:val="false"/>
              <w:spacing w:lineRule="auto" w:line="276" w:before="0" w:after="0"/>
              <w:contextualSpacing/>
              <w:jc w:val="center"/>
              <w:rPr>
                <w:rFonts w:ascii="Times New Roman" w:hAnsi="Times New Roman" w:eastAsia="Batang;바탕" w:cs="Times New Roman"/>
                <w:sz w:val="28"/>
                <w:szCs w:val="28"/>
              </w:rPr>
            </w:pPr>
            <w:r>
              <w:rPr>
                <w:rFonts w:eastAsia="Batang;바탕" w:cs="Times New Roman" w:ascii="Times New Roman" w:hAnsi="Times New Roman"/>
                <w:sz w:val="28"/>
                <w:szCs w:val="28"/>
              </w:rPr>
              <w:t>«Умелые руки»</w:t>
            </w:r>
          </w:p>
        </w:tc>
        <w:tc>
          <w:tcPr>
            <w:tcW w:w="4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2"/>
              <w:snapToGrid w:val="false"/>
              <w:spacing w:lineRule="auto" w:line="276" w:before="0" w:after="0"/>
              <w:contextualSpacing/>
              <w:jc w:val="both"/>
              <w:rPr>
                <w:rFonts w:ascii="Times New Roman" w:hAnsi="Times New Roman" w:eastAsia="Batang;바탕" w:cs="Times New Roman"/>
                <w:sz w:val="28"/>
                <w:szCs w:val="28"/>
              </w:rPr>
            </w:pPr>
            <w:r>
              <w:rPr>
                <w:rFonts w:cs="Times New Roman" w:ascii="Times New Roman" w:hAnsi="Times New Roman"/>
                <w:sz w:val="28"/>
                <w:szCs w:val="28"/>
              </w:rPr>
              <w:t>Праздники, акции, выставки, проекты, экскурсии, соревнования, конкурсы.</w:t>
            </w:r>
          </w:p>
        </w:tc>
      </w:tr>
    </w:tbl>
    <w:p>
      <w:pPr>
        <w:pStyle w:val="Normal"/>
        <w:spacing w:before="0" w:after="0"/>
        <w:rPr>
          <w:vanish/>
          <w:sz w:val="28"/>
          <w:szCs w:val="28"/>
        </w:rPr>
      </w:pPr>
      <w:r>
        <w:rPr>
          <w:vanish/>
          <w:sz w:val="28"/>
          <w:szCs w:val="28"/>
        </w:rPr>
      </w:r>
    </w:p>
    <w:p>
      <w:pPr>
        <w:pStyle w:val="Normal"/>
        <w:tabs>
          <w:tab w:val="clear" w:pos="708"/>
          <w:tab w:val="left" w:pos="851" w:leader="none"/>
        </w:tabs>
        <w:spacing w:before="0" w:after="0"/>
        <w:ind w:left="567" w:firstLine="709"/>
        <w:contextualSpacing/>
        <w:jc w:val="both"/>
        <w:rPr>
          <w:rFonts w:ascii="Times New Roman" w:hAnsi="Times New Roman" w:cs="Times New Roman"/>
          <w:b/>
          <w:b/>
          <w:vanish/>
          <w:sz w:val="28"/>
          <w:szCs w:val="28"/>
          <w:highlight w:val="yellow"/>
        </w:rPr>
      </w:pPr>
      <w:r>
        <w:rPr>
          <w:rFonts w:cs="Times New Roman" w:ascii="Times New Roman" w:hAnsi="Times New Roman"/>
          <w:b/>
          <w:vanish/>
          <w:sz w:val="28"/>
          <w:szCs w:val="28"/>
          <w:highlight w:val="yellow"/>
        </w:rPr>
      </w:r>
    </w:p>
    <w:tbl>
      <w:tblPr>
        <w:tblW w:w="995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313"/>
        <w:gridCol w:w="1388"/>
        <w:gridCol w:w="1279"/>
        <w:gridCol w:w="1276"/>
        <w:gridCol w:w="1417"/>
        <w:gridCol w:w="1286"/>
      </w:tblGrid>
      <w:tr>
        <w:trPr/>
        <w:tc>
          <w:tcPr>
            <w:tcW w:w="33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Направление</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развития личности</w:t>
            </w:r>
          </w:p>
        </w:tc>
        <w:tc>
          <w:tcPr>
            <w:tcW w:w="66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Количество часов в неделю</w:t>
            </w:r>
          </w:p>
        </w:tc>
      </w:tr>
      <w:tr>
        <w:trPr/>
        <w:tc>
          <w:tcPr>
            <w:tcW w:w="33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rPr>
                <w:rFonts w:ascii="Times New Roman" w:hAnsi="Times New Roman" w:cs="Times New Roman"/>
                <w:b/>
                <w:b/>
                <w:sz w:val="28"/>
                <w:szCs w:val="28"/>
                <w:u w:val="single"/>
              </w:rPr>
            </w:pPr>
            <w:r>
              <w:rPr>
                <w:rFonts w:cs="Times New Roman" w:ascii="Times New Roman" w:hAnsi="Times New Roman"/>
                <w:b/>
                <w:sz w:val="28"/>
                <w:szCs w:val="28"/>
                <w:u w:val="single"/>
              </w:rPr>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1 доп. </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 классы</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rFonts w:cs="Times New Roman" w:ascii="Times New Roman" w:hAnsi="Times New Roman"/>
                <w:b/>
                <w:sz w:val="28"/>
                <w:szCs w:val="28"/>
              </w:rPr>
              <w:t>2 класс</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rFonts w:cs="Times New Roman" w:ascii="Times New Roman" w:hAnsi="Times New Roman"/>
                <w:b/>
                <w:sz w:val="28"/>
                <w:szCs w:val="28"/>
              </w:rPr>
              <w:t>3 класс</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 класс</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5 класс</w:t>
            </w:r>
          </w:p>
        </w:tc>
      </w:tr>
      <w:tr>
        <w:trPr>
          <w:trHeight w:val="297" w:hRule="atLeast"/>
        </w:trPr>
        <w:tc>
          <w:tcPr>
            <w:tcW w:w="33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Коррекционно-развивающая область</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sz w:val="28"/>
                <w:szCs w:val="28"/>
              </w:rPr>
            </w:pPr>
            <w:r>
              <w:rPr>
                <w:rFonts w:cs="Times New Roman" w:ascii="Times New Roman" w:hAnsi="Times New Roman"/>
                <w:sz w:val="28"/>
                <w:szCs w:val="28"/>
              </w:rPr>
              <w:t>6</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8"/>
                <w:szCs w:val="28"/>
              </w:rPr>
            </w:pPr>
            <w:r>
              <w:rPr>
                <w:rFonts w:cs="Times New Roman" w:ascii="Times New Roman" w:hAnsi="Times New Roman"/>
                <w:sz w:val="28"/>
                <w:szCs w:val="28"/>
              </w:rPr>
              <w:t>5</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8"/>
                <w:szCs w:val="28"/>
              </w:rPr>
            </w:pPr>
            <w:r>
              <w:rPr>
                <w:rFonts w:cs="Times New Roman" w:ascii="Times New Roman" w:hAnsi="Times New Roman"/>
                <w:sz w:val="28"/>
                <w:szCs w:val="28"/>
              </w:rPr>
              <w:t>5</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8"/>
                <w:szCs w:val="28"/>
              </w:rPr>
            </w:pPr>
            <w:r>
              <w:rPr>
                <w:rFonts w:cs="Times New Roman" w:ascii="Times New Roman" w:hAnsi="Times New Roman"/>
                <w:sz w:val="28"/>
                <w:szCs w:val="28"/>
              </w:rPr>
              <w:t>5</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33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Спортивно-оздоровительное</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sz w:val="28"/>
                <w:szCs w:val="28"/>
              </w:rPr>
            </w:pPr>
            <w:r>
              <w:rPr>
                <w:rFonts w:cs="Times New Roman" w:ascii="Times New Roman" w:hAnsi="Times New Roman"/>
                <w:sz w:val="28"/>
                <w:szCs w:val="28"/>
              </w:rPr>
              <w:t>1</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r>
      <w:tr>
        <w:trPr/>
        <w:tc>
          <w:tcPr>
            <w:tcW w:w="33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Духовно-нравственное</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sz w:val="28"/>
                <w:szCs w:val="28"/>
              </w:rPr>
            </w:pPr>
            <w:r>
              <w:rPr>
                <w:rFonts w:cs="Times New Roman" w:ascii="Times New Roman" w:hAnsi="Times New Roman"/>
                <w:sz w:val="28"/>
                <w:szCs w:val="28"/>
              </w:rPr>
              <w:t>1</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r>
      <w:tr>
        <w:trPr/>
        <w:tc>
          <w:tcPr>
            <w:tcW w:w="33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Социальное</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sz w:val="28"/>
                <w:szCs w:val="28"/>
              </w:rPr>
            </w:pPr>
            <w:r>
              <w:rPr>
                <w:rFonts w:cs="Times New Roman" w:ascii="Times New Roman" w:hAnsi="Times New Roman"/>
                <w:sz w:val="28"/>
                <w:szCs w:val="28"/>
              </w:rPr>
              <w:t>1</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2</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2</w:t>
            </w:r>
          </w:p>
        </w:tc>
      </w:tr>
      <w:tr>
        <w:trPr/>
        <w:tc>
          <w:tcPr>
            <w:tcW w:w="33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Общекультурное</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sz w:val="28"/>
                <w:szCs w:val="28"/>
              </w:rPr>
            </w:pPr>
            <w:r>
              <w:rPr>
                <w:rFonts w:cs="Times New Roman" w:ascii="Times New Roman" w:hAnsi="Times New Roman"/>
                <w:sz w:val="28"/>
                <w:szCs w:val="28"/>
              </w:rPr>
              <w:t>1</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8"/>
                <w:szCs w:val="28"/>
              </w:rPr>
            </w:pPr>
            <w:r>
              <w:rPr>
                <w:rFonts w:cs="Times New Roman" w:ascii="Times New Roman" w:hAnsi="Times New Roman"/>
                <w:sz w:val="28"/>
                <w:szCs w:val="28"/>
              </w:rPr>
              <w:t>1</w:t>
            </w:r>
          </w:p>
        </w:tc>
      </w:tr>
      <w:tr>
        <w:trPr/>
        <w:tc>
          <w:tcPr>
            <w:tcW w:w="33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t>Итого</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10</w:t>
            </w:r>
          </w:p>
        </w:tc>
        <w:tc>
          <w:tcPr>
            <w:tcW w:w="12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b/>
                <w:sz w:val="28"/>
                <w:szCs w:val="28"/>
              </w:rPr>
              <w:t>10</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b/>
                <w:sz w:val="28"/>
                <w:szCs w:val="28"/>
              </w:rPr>
              <w:t>10</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sz w:val="28"/>
                <w:szCs w:val="28"/>
              </w:rPr>
            </w:pPr>
            <w:r>
              <w:rPr>
                <w:rFonts w:cs="Times New Roman" w:ascii="Times New Roman" w:hAnsi="Times New Roman"/>
                <w:b/>
                <w:sz w:val="28"/>
                <w:szCs w:val="28"/>
              </w:rPr>
              <w:t>10</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sz w:val="28"/>
                <w:szCs w:val="28"/>
              </w:rPr>
            </w:pPr>
            <w:r>
              <w:rPr>
                <w:rFonts w:cs="Times New Roman" w:ascii="Times New Roman" w:hAnsi="Times New Roman"/>
                <w:b/>
                <w:sz w:val="28"/>
                <w:szCs w:val="28"/>
              </w:rPr>
              <w:t>10</w:t>
            </w:r>
          </w:p>
        </w:tc>
      </w:tr>
    </w:tbl>
    <w:p>
      <w:pPr>
        <w:pStyle w:val="Normal"/>
        <w:spacing w:before="0" w:after="0"/>
        <w:contextualSpacing/>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contextualSpacing/>
        <w:rPr>
          <w:rFonts w:ascii="Times New Roman" w:hAnsi="Times New Roman" w:cs="Times New Roman"/>
          <w:b/>
          <w:b/>
          <w:sz w:val="28"/>
          <w:szCs w:val="28"/>
          <w:u w:val="single"/>
        </w:rPr>
      </w:pPr>
      <w:r>
        <w:rPr>
          <w:rFonts w:cs="Times New Roman" w:ascii="Times New Roman" w:hAnsi="Times New Roman"/>
          <w:b/>
          <w:sz w:val="28"/>
          <w:szCs w:val="28"/>
          <w:u w:val="single"/>
        </w:rPr>
        <w:t>СЕНТЯБРЬ</w:t>
      </w:r>
    </w:p>
    <w:p>
      <w:pPr>
        <w:pStyle w:val="Normal"/>
        <w:spacing w:before="0" w:after="0"/>
        <w:ind w:firstLine="709"/>
        <w:contextualSpacing/>
        <w:rPr>
          <w:rFonts w:ascii="Times New Roman" w:hAnsi="Times New Roman" w:cs="Times New Roman"/>
          <w:b/>
          <w:b/>
          <w:sz w:val="28"/>
          <w:szCs w:val="28"/>
          <w:u w:val="single"/>
        </w:rPr>
      </w:pPr>
      <w:r>
        <w:rPr>
          <w:rFonts w:cs="Times New Roman" w:ascii="Times New Roman" w:hAnsi="Times New Roman"/>
          <w:b/>
          <w:sz w:val="28"/>
          <w:szCs w:val="28"/>
          <w:u w:val="single"/>
        </w:rPr>
      </w:r>
    </w:p>
    <w:tbl>
      <w:tblPr>
        <w:tblW w:w="979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8"/>
        <w:gridCol w:w="2574"/>
        <w:gridCol w:w="3668"/>
        <w:gridCol w:w="3051"/>
      </w:tblGrid>
      <w:tr>
        <w:trPr/>
        <w:tc>
          <w:tcPr>
            <w:tcW w:w="4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Направление</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4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Кл.час «Твоя малая родина».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2.Тематические мероприятия по ПДД «Веселый светофор».</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Международный день грамотности. Классный час «Великий и могучий русский язык».</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 Международный день глухих.</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5. Тематическая игра «Я − пешеход».</w:t>
            </w:r>
          </w:p>
        </w:tc>
        <w:tc>
          <w:tcPr>
            <w:tcW w:w="3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 Педагог-организатор. Зам. директора по УВР.</w:t>
            </w:r>
          </w:p>
        </w:tc>
      </w:tr>
      <w:tr>
        <w:trPr/>
        <w:tc>
          <w:tcPr>
            <w:tcW w:w="4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Интеллектуально-творческое </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1.«1 сентября – День знаний» – торжественная общешкольная линейка.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Конкурс рисунков «Таганрог – город будущего».</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Конкурс рисунков «Дорожная азбука».</w:t>
            </w:r>
          </w:p>
        </w:tc>
        <w:tc>
          <w:tcPr>
            <w:tcW w:w="3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4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Открытие школьной спартакиады.</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Акция «Ни дня без школьной формы».</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Беседа  «Режим дня в жизни школьника».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 Круглый стол «Здоровье это важно».</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5. Динамические паузы в течение года.</w:t>
            </w:r>
          </w:p>
        </w:tc>
        <w:tc>
          <w:tcPr>
            <w:tcW w:w="3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Зам. директора по УВР.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4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Посещение Дома престарелых с концертной программой в преддверии Дня пожилых людей.</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Участие в городских спортивных соревнованиях.</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Экскурсия «Этот город самый лучший».</w:t>
            </w:r>
          </w:p>
        </w:tc>
        <w:tc>
          <w:tcPr>
            <w:tcW w:w="3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 Учитель физкультуры.</w:t>
            </w:r>
          </w:p>
        </w:tc>
      </w:tr>
    </w:tbl>
    <w:p>
      <w:pPr>
        <w:pStyle w:val="Normal"/>
        <w:spacing w:before="0" w:after="0"/>
        <w:contextualSpacing/>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ind w:firstLine="709"/>
        <w:contextualSpacing/>
        <w:rPr>
          <w:rFonts w:ascii="Times New Roman" w:hAnsi="Times New Roman" w:cs="Times New Roman"/>
          <w:b/>
          <w:b/>
          <w:sz w:val="28"/>
          <w:szCs w:val="28"/>
          <w:u w:val="single"/>
        </w:rPr>
      </w:pPr>
      <w:r>
        <w:rPr>
          <w:rFonts w:cs="Times New Roman" w:ascii="Times New Roman" w:hAnsi="Times New Roman"/>
          <w:b/>
          <w:sz w:val="28"/>
          <w:szCs w:val="28"/>
          <w:u w:val="single"/>
        </w:rPr>
        <w:t>ОКТЯБРЬ</w:t>
      </w:r>
    </w:p>
    <w:p>
      <w:pPr>
        <w:pStyle w:val="Normal"/>
        <w:spacing w:before="0" w:after="0"/>
        <w:ind w:firstLine="709"/>
        <w:contextualSpacing/>
        <w:rPr>
          <w:rFonts w:ascii="Times New Roman" w:hAnsi="Times New Roman" w:cs="Times New Roman"/>
          <w:b/>
          <w:b/>
          <w:sz w:val="28"/>
          <w:szCs w:val="28"/>
          <w:u w:val="single"/>
        </w:rPr>
      </w:pPr>
      <w:r>
        <w:rPr>
          <w:rFonts w:cs="Times New Roman" w:ascii="Times New Roman" w:hAnsi="Times New Roman"/>
          <w:b/>
          <w:sz w:val="28"/>
          <w:szCs w:val="28"/>
          <w:u w:val="single"/>
        </w:rPr>
      </w:r>
    </w:p>
    <w:tbl>
      <w:tblPr>
        <w:tblW w:w="1021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9"/>
        <w:gridCol w:w="2409"/>
        <w:gridCol w:w="3826"/>
        <w:gridCol w:w="3271"/>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Направление</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82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82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1.Кл.час, беседы «1 октября – день пожилого человека». Классный час «Старость нужно уважать».</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Классный час, беседы «4 ноября − День народного единства».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3.Тематическая беседа «Дружба народов».</w:t>
            </w:r>
          </w:p>
        </w:tc>
        <w:tc>
          <w:tcPr>
            <w:tcW w:w="3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Интеллектуально-творческое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82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Праздничные мероприятия, посвященные Дню учителя: праздничный концерт «Я люблю тебя, мама!»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2.«Азбука донского края».</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3.«День моей любимой книги». Международный день школьных библиотек.</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 Классный час «Как бережно относиться к книгам».</w:t>
            </w:r>
          </w:p>
        </w:tc>
        <w:tc>
          <w:tcPr>
            <w:tcW w:w="3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 Библиотекарь.</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82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День здоровья «Спортивная эстафета».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Конкурс рисунков «Мое здоровье».</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Выпуск плакатов «Мы выбираем  ЗОЖ».</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4.Спортивные мероприятия по плану «Я за здоровый образ жизни».</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5. Школьные соревнования «Весёлые старты», посвящённые Дню народного единства.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6.Динамические паузы в течение года.</w:t>
            </w:r>
          </w:p>
        </w:tc>
        <w:tc>
          <w:tcPr>
            <w:tcW w:w="3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Зам. директора по УВР. Педагог-организатор.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82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Экскурсия в парк им. М. Горького.</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Конкурс чтецов в библиотеке имени А.П. Чехова.</w:t>
            </w:r>
          </w:p>
        </w:tc>
        <w:tc>
          <w:tcPr>
            <w:tcW w:w="3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Руководители клубов. Педагог-организатор.</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before="0" w:after="0"/>
        <w:ind w:firstLine="709"/>
        <w:contextualSpacing/>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ind w:firstLine="709"/>
        <w:contextualSpacing/>
        <w:rPr>
          <w:rFonts w:ascii="Times New Roman" w:hAnsi="Times New Roman" w:cs="Times New Roman"/>
          <w:b/>
          <w:b/>
          <w:sz w:val="28"/>
          <w:szCs w:val="28"/>
          <w:u w:val="single"/>
        </w:rPr>
      </w:pPr>
      <w:r>
        <w:rPr>
          <w:rFonts w:cs="Times New Roman" w:ascii="Times New Roman" w:hAnsi="Times New Roman"/>
          <w:b/>
          <w:sz w:val="28"/>
          <w:szCs w:val="28"/>
          <w:u w:val="single"/>
        </w:rPr>
        <w:t>НОЯБРЬ</w:t>
      </w:r>
    </w:p>
    <w:p>
      <w:pPr>
        <w:pStyle w:val="Normal"/>
        <w:spacing w:before="0" w:after="0"/>
        <w:ind w:firstLine="709"/>
        <w:contextualSpacing/>
        <w:jc w:val="center"/>
        <w:rPr>
          <w:rFonts w:ascii="Times New Roman" w:hAnsi="Times New Roman" w:cs="Times New Roman"/>
          <w:b/>
          <w:b/>
          <w:sz w:val="28"/>
          <w:szCs w:val="28"/>
          <w:u w:val="single"/>
        </w:rPr>
      </w:pPr>
      <w:r>
        <w:rPr>
          <w:rFonts w:cs="Times New Roman" w:ascii="Times New Roman" w:hAnsi="Times New Roman"/>
          <w:b/>
          <w:sz w:val="28"/>
          <w:szCs w:val="28"/>
          <w:u w:val="single"/>
        </w:rPr>
      </w:r>
    </w:p>
    <w:tbl>
      <w:tblPr>
        <w:tblW w:w="97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37"/>
        <w:gridCol w:w="2574"/>
        <w:gridCol w:w="3612"/>
        <w:gridCol w:w="2957"/>
      </w:tblGrid>
      <w:tr>
        <w:trPr/>
        <w:tc>
          <w:tcPr>
            <w:tcW w:w="6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Направление </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6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2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6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6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1.Кл.час «Всё для тебя мама».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2. Цикл  бесед «Образ человека и образ жизни» (понятия счастья, совести, долга, свободы как характеристика реальной жизни человека). </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Классные часы «Моя большая и малая Родина».</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4. Концерт, посвященный Дню матери «Я люблю тебя мама».</w:t>
            </w:r>
          </w:p>
        </w:tc>
        <w:tc>
          <w:tcPr>
            <w:tcW w:w="2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Кл.руководители, воспитатели ГПД. </w:t>
            </w:r>
          </w:p>
          <w:p>
            <w:pPr>
              <w:pStyle w:val="Normal"/>
              <w:spacing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6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t xml:space="preserve">Интеллектуально-творческое </w:t>
            </w:r>
          </w:p>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6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Акция: «Письмо маме»</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День народного единства. Урок-презентация «Моя большая и малая Родина».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Подготовка к ежегодному фестивалю детей с ограниченными возможностями «Мне через сердце виден мир».</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 xml:space="preserve">4.Проведение предметной недели МО естественно-математического цикла. </w:t>
            </w:r>
          </w:p>
        </w:tc>
        <w:tc>
          <w:tcPr>
            <w:tcW w:w="2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 Учитель изобразительного искусства. Учителя МО естественно-математического цикла.</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c>
          <w:tcPr>
            <w:tcW w:w="6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6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Динамические паузы в течение года.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Тематические беседы «Выбираем жизнь без сигареты».</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Беседы на тему «Умеешь ли ты правильно пить и есть?»</w:t>
            </w:r>
          </w:p>
          <w:p>
            <w:pPr>
              <w:pStyle w:val="Normal"/>
              <w:spacing w:before="0" w:after="0"/>
              <w:contextualSpacing/>
              <w:rPr>
                <w:rFonts w:ascii="Times New Roman" w:hAnsi="Times New Roman" w:cs="Times New Roman"/>
                <w:b/>
                <w:b/>
                <w:sz w:val="28"/>
                <w:szCs w:val="28"/>
              </w:rPr>
            </w:pPr>
            <w:r>
              <w:rPr>
                <w:rFonts w:cs="Times New Roman" w:ascii="Times New Roman" w:hAnsi="Times New Roman"/>
                <w:sz w:val="28"/>
                <w:szCs w:val="28"/>
              </w:rPr>
              <w:t>4.«Математическая эстафета» в рамках недели естественно-математических наук.</w:t>
            </w:r>
          </w:p>
        </w:tc>
        <w:tc>
          <w:tcPr>
            <w:tcW w:w="2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Учитель физкультуры. Кл.руководители, воспитатели ГПД. Учителя математики.</w:t>
            </w:r>
          </w:p>
        </w:tc>
      </w:tr>
      <w:tr>
        <w:trPr/>
        <w:tc>
          <w:tcPr>
            <w:tcW w:w="6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6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Урок-экскурсия «Алея якорей».</w:t>
            </w:r>
          </w:p>
        </w:tc>
        <w:tc>
          <w:tcPr>
            <w:tcW w:w="2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Руководители клубов.</w:t>
            </w:r>
          </w:p>
        </w:tc>
      </w:tr>
    </w:tbl>
    <w:p>
      <w:pPr>
        <w:pStyle w:val="Normal"/>
        <w:spacing w:before="0" w:after="0"/>
        <w:ind w:firstLine="709"/>
        <w:contextualSpacing/>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ind w:firstLine="709"/>
        <w:contextualSpacing/>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ind w:firstLine="709"/>
        <w:contextualSpacing/>
        <w:rPr>
          <w:rFonts w:ascii="Times New Roman" w:hAnsi="Times New Roman" w:cs="Times New Roman"/>
          <w:b/>
          <w:b/>
          <w:sz w:val="28"/>
          <w:szCs w:val="28"/>
          <w:u w:val="single"/>
        </w:rPr>
      </w:pPr>
      <w:r>
        <w:rPr>
          <w:rFonts w:cs="Times New Roman" w:ascii="Times New Roman" w:hAnsi="Times New Roman"/>
          <w:b/>
          <w:sz w:val="28"/>
          <w:szCs w:val="28"/>
          <w:u w:val="single"/>
        </w:rPr>
        <w:t>ДЕКАБРЬ</w:t>
      </w:r>
    </w:p>
    <w:p>
      <w:pPr>
        <w:pStyle w:val="Normal"/>
        <w:spacing w:before="0" w:after="0"/>
        <w:ind w:firstLine="709"/>
        <w:contextualSpacing/>
        <w:jc w:val="center"/>
        <w:rPr>
          <w:rFonts w:ascii="Times New Roman" w:hAnsi="Times New Roman" w:cs="Times New Roman"/>
          <w:b/>
          <w:b/>
          <w:sz w:val="28"/>
          <w:szCs w:val="28"/>
          <w:highlight w:val="yellow"/>
          <w:u w:val="single"/>
        </w:rPr>
      </w:pPr>
      <w:r>
        <w:rPr>
          <w:rFonts w:cs="Times New Roman" w:ascii="Times New Roman" w:hAnsi="Times New Roman"/>
          <w:b/>
          <w:sz w:val="28"/>
          <w:szCs w:val="28"/>
          <w:highlight w:val="yellow"/>
          <w:u w:val="single"/>
        </w:rPr>
      </w:r>
    </w:p>
    <w:tbl>
      <w:tblPr>
        <w:tblW w:w="1035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9"/>
        <w:gridCol w:w="2552"/>
        <w:gridCol w:w="3755"/>
        <w:gridCol w:w="3343"/>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Направление </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7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7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Кл.час «12 декабря – День Конституции РФ»,</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Кл.час «Я – Гражданин России».</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Урок-презентация «Государственная символика РФ».</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 Концертная программа, посвященная Международному дню инвалидов «Я люблю мир».</w:t>
            </w:r>
          </w:p>
        </w:tc>
        <w:tc>
          <w:tcPr>
            <w:tcW w:w="3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 Педагог-организатор.</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Интеллектуально-творческое </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7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1.Выставка новогодних поделок «Мастерская деда мороза».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Новогодняя сказка.</w:t>
            </w:r>
          </w:p>
        </w:tc>
        <w:tc>
          <w:tcPr>
            <w:tcW w:w="3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Зам. директора по УВР. Педагог-организатор. Кл.руководители, воспитатели ГПД. Учитель изобразительного искусства. </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7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Спортивные мероприятия, проводимые в рамках декады инвалидов.</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Тематические беседы «Как сохранить свое здоровье», «Наше здоровье в наших руках».</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Динамические паузы в течение года.</w:t>
            </w:r>
          </w:p>
        </w:tc>
        <w:tc>
          <w:tcPr>
            <w:tcW w:w="3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7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pacing w:val="-20"/>
                <w:sz w:val="28"/>
                <w:szCs w:val="28"/>
              </w:rPr>
            </w:pPr>
            <w:r>
              <w:rPr>
                <w:rFonts w:cs="Times New Roman" w:ascii="Times New Roman" w:hAnsi="Times New Roman"/>
                <w:spacing w:val="-20"/>
                <w:sz w:val="28"/>
                <w:szCs w:val="28"/>
              </w:rPr>
              <w:t>1.</w:t>
            </w:r>
            <w:r>
              <w:rPr>
                <w:rFonts w:cs="Times New Roman" w:ascii="Times New Roman" w:hAnsi="Times New Roman"/>
                <w:sz w:val="28"/>
                <w:szCs w:val="28"/>
              </w:rPr>
              <w:t>Участие в Областном фестивале детей-инвалидов.</w:t>
            </w:r>
          </w:p>
          <w:p>
            <w:pPr>
              <w:pStyle w:val="Normal"/>
              <w:spacing w:before="0" w:after="0"/>
              <w:contextualSpacing/>
              <w:jc w:val="both"/>
              <w:rPr/>
            </w:pPr>
            <w:r>
              <w:rPr>
                <w:rFonts w:cs="Times New Roman" w:ascii="Times New Roman" w:hAnsi="Times New Roman"/>
                <w:spacing w:val="-20"/>
                <w:sz w:val="28"/>
                <w:szCs w:val="28"/>
              </w:rPr>
              <w:t>2.</w:t>
            </w:r>
            <w:r>
              <w:rPr>
                <w:rFonts w:cs="Times New Roman" w:ascii="Times New Roman" w:hAnsi="Times New Roman"/>
                <w:sz w:val="28"/>
                <w:szCs w:val="28"/>
              </w:rPr>
              <w:t>Экскурсии «Таганрог зимой».</w:t>
            </w:r>
          </w:p>
        </w:tc>
        <w:tc>
          <w:tcPr>
            <w:tcW w:w="3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Руководители клубов. Кл.руководители, воспитатели ГПД.</w:t>
            </w:r>
          </w:p>
        </w:tc>
      </w:tr>
    </w:tbl>
    <w:p>
      <w:pPr>
        <w:pStyle w:val="Normal"/>
        <w:spacing w:before="0" w:after="0"/>
        <w:ind w:firstLine="709"/>
        <w:contextualSpacing/>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before="0" w:after="0"/>
        <w:ind w:firstLine="709"/>
        <w:contextualSpacing/>
        <w:rPr>
          <w:rFonts w:ascii="Times New Roman" w:hAnsi="Times New Roman" w:cs="Times New Roman"/>
          <w:b/>
          <w:b/>
          <w:bCs/>
          <w:sz w:val="28"/>
          <w:szCs w:val="28"/>
          <w:u w:val="single"/>
        </w:rPr>
      </w:pPr>
      <w:r>
        <w:rPr>
          <w:rFonts w:cs="Times New Roman" w:ascii="Times New Roman" w:hAnsi="Times New Roman"/>
          <w:b/>
          <w:bCs/>
          <w:sz w:val="28"/>
          <w:szCs w:val="28"/>
          <w:u w:val="single"/>
        </w:rPr>
        <w:t>ЯНВАРЬ</w:t>
      </w:r>
    </w:p>
    <w:p>
      <w:pPr>
        <w:pStyle w:val="Normal"/>
        <w:spacing w:before="0" w:after="0"/>
        <w:ind w:firstLine="709"/>
        <w:contextualSpacing/>
        <w:jc w:val="both"/>
        <w:rPr>
          <w:rFonts w:ascii="Times New Roman" w:hAnsi="Times New Roman" w:cs="Times New Roman"/>
          <w:b/>
          <w:b/>
          <w:bCs/>
          <w:i/>
          <w:i/>
          <w:iCs/>
          <w:sz w:val="28"/>
          <w:szCs w:val="28"/>
          <w:highlight w:val="yellow"/>
          <w:u w:val="single"/>
        </w:rPr>
      </w:pPr>
      <w:r>
        <w:rPr>
          <w:rFonts w:cs="Times New Roman" w:ascii="Times New Roman" w:hAnsi="Times New Roman"/>
          <w:b/>
          <w:bCs/>
          <w:i/>
          <w:iCs/>
          <w:sz w:val="28"/>
          <w:szCs w:val="28"/>
          <w:highlight w:val="yellow"/>
          <w:u w:val="single"/>
        </w:rPr>
      </w:r>
    </w:p>
    <w:tbl>
      <w:tblPr>
        <w:tblW w:w="10075" w:type="dxa"/>
        <w:jc w:val="left"/>
        <w:tblInd w:w="-28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10"/>
        <w:gridCol w:w="2388"/>
        <w:gridCol w:w="3707"/>
        <w:gridCol w:w="3270"/>
      </w:tblGrid>
      <w:tr>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b/>
                <w:b/>
                <w:sz w:val="28"/>
                <w:szCs w:val="28"/>
              </w:rPr>
            </w:pPr>
            <w:r>
              <w:rPr>
                <w:rFonts w:cs="Times New Roman" w:ascii="Times New Roman" w:hAnsi="Times New Roman"/>
                <w:b/>
                <w:sz w:val="28"/>
                <w:szCs w:val="28"/>
              </w:rPr>
              <w:t>№</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Направление</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Кл.час «А.П. Чехов – наш земляк».</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2. Рождественские встречи </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Литературная гостиная «День с Чеховым».</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Интеллектуально-творческое  (познавательное)</w:t>
            </w:r>
          </w:p>
        </w:tc>
        <w:tc>
          <w:tcPr>
            <w:tcW w:w="3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Конкурс рисунков «Любимые герои рассказов Чехова».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2.Проведение предметной недели МО гуманитарного цикла.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 Учитель изобразительного искусства. Учителя МО гуманитарного цикла.</w:t>
            </w:r>
          </w:p>
        </w:tc>
      </w:tr>
      <w:tr>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8"/>
                <w:szCs w:val="28"/>
              </w:rPr>
            </w:pPr>
            <w:r>
              <w:rPr>
                <w:rFonts w:cs="Times New Roman" w:ascii="Times New Roman" w:hAnsi="Times New Roman"/>
                <w:b/>
                <w:sz w:val="28"/>
                <w:szCs w:val="28"/>
              </w:rPr>
              <w:t>3.</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Спортивные мероприятия по плану.</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Тематические беседы «Выбираем жизнь без наркотиков».</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Соревнования по игре «Дартс» среди учащихся.</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Экскурсии по памятным местам, связанные с жизнью А.П. Чехова.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Экскурсия в ТЦ «ВАП МОЛЛ» «Город мастеров».</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Руководители клубов. Педагог-организатор.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before="0" w:after="0"/>
        <w:ind w:firstLine="709"/>
        <w:contextualSpacing/>
        <w:jc w:val="both"/>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spacing w:before="0" w:after="0"/>
        <w:ind w:firstLine="709"/>
        <w:contextualSpacing/>
        <w:rPr>
          <w:rFonts w:ascii="Times New Roman" w:hAnsi="Times New Roman" w:cs="Times New Roman"/>
          <w:b/>
          <w:b/>
          <w:bCs/>
          <w:sz w:val="28"/>
          <w:szCs w:val="28"/>
          <w:u w:val="single"/>
        </w:rPr>
      </w:pPr>
      <w:r>
        <w:rPr>
          <w:rFonts w:cs="Times New Roman" w:ascii="Times New Roman" w:hAnsi="Times New Roman"/>
          <w:b/>
          <w:bCs/>
          <w:sz w:val="28"/>
          <w:szCs w:val="28"/>
          <w:u w:val="single"/>
        </w:rPr>
        <w:t>ФЕВРАЛЬ</w:t>
      </w:r>
    </w:p>
    <w:p>
      <w:pPr>
        <w:pStyle w:val="Normal"/>
        <w:spacing w:before="0" w:after="0"/>
        <w:ind w:firstLine="709"/>
        <w:contextualSpacing/>
        <w:jc w:val="both"/>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tbl>
      <w:tblPr>
        <w:tblW w:w="1011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43"/>
        <w:gridCol w:w="2574"/>
        <w:gridCol w:w="3584"/>
        <w:gridCol w:w="3210"/>
      </w:tblGrid>
      <w:tr>
        <w:trPr/>
        <w:tc>
          <w:tcPr>
            <w:tcW w:w="74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right" w:pos="493" w:leader="none"/>
                <w:tab w:val="center" w:pos="601" w:leader="none"/>
              </w:tabs>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Направление</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7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1. 23 февраля − День защитника Отечества. </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Встреча с ветеранами ВС России.</w:t>
            </w:r>
          </w:p>
        </w:tc>
        <w:tc>
          <w:tcPr>
            <w:tcW w:w="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 Педагог-организатор.</w:t>
            </w:r>
          </w:p>
        </w:tc>
      </w:tr>
      <w:tr>
        <w:trPr/>
        <w:tc>
          <w:tcPr>
            <w:tcW w:w="7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Интеллектуально-творческое </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Конкурс рисунков  «Мой герой», посвящённый  Дню защитника Отечества.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2.«Широкая масленица».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Викторина, посвященная Международному дню родного языка «Мой родной язык».</w:t>
            </w:r>
          </w:p>
        </w:tc>
        <w:tc>
          <w:tcPr>
            <w:tcW w:w="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 Учитель изобразительного искусства.</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7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Спортивные мероприятия по плану.</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«Рыцарский турнир», посвящённый Дню защитника Отечества.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Динамические паузы в течение года.</w:t>
            </w:r>
          </w:p>
        </w:tc>
        <w:tc>
          <w:tcPr>
            <w:tcW w:w="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Кл.руководители, воспитатели ГПД. Учитель физкультуры.</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7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Посещение театра имени А.П. Чехова.</w:t>
            </w:r>
          </w:p>
        </w:tc>
        <w:tc>
          <w:tcPr>
            <w:tcW w:w="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Руководители клубов.</w:t>
            </w:r>
          </w:p>
        </w:tc>
      </w:tr>
    </w:tbl>
    <w:p>
      <w:pPr>
        <w:pStyle w:val="Normal"/>
        <w:spacing w:before="0" w:after="0"/>
        <w:ind w:firstLine="709"/>
        <w:contextualSpacing/>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before="0" w:after="0"/>
        <w:ind w:firstLine="709"/>
        <w:contextualSpacing/>
        <w:rPr>
          <w:rFonts w:ascii="Times New Roman" w:hAnsi="Times New Roman" w:cs="Times New Roman"/>
          <w:b/>
          <w:b/>
          <w:bCs/>
          <w:sz w:val="28"/>
          <w:szCs w:val="28"/>
          <w:u w:val="single"/>
        </w:rPr>
      </w:pPr>
      <w:r>
        <w:rPr>
          <w:rFonts w:cs="Times New Roman" w:ascii="Times New Roman" w:hAnsi="Times New Roman"/>
          <w:b/>
          <w:bCs/>
          <w:sz w:val="28"/>
          <w:szCs w:val="28"/>
          <w:u w:val="single"/>
        </w:rPr>
        <w:t>МАРТ</w:t>
      </w:r>
    </w:p>
    <w:p>
      <w:pPr>
        <w:pStyle w:val="Normal"/>
        <w:spacing w:before="0" w:after="0"/>
        <w:ind w:firstLine="709"/>
        <w:contextualSpacing/>
        <w:jc w:val="both"/>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tbl>
      <w:tblPr>
        <w:tblW w:w="1018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55"/>
        <w:gridCol w:w="2574"/>
        <w:gridCol w:w="3398"/>
        <w:gridCol w:w="3255"/>
      </w:tblGrid>
      <w:tr>
        <w:trPr/>
        <w:tc>
          <w:tcPr>
            <w:tcW w:w="9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Направление</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3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9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3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8 марта − праздник мам.</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c>
          <w:tcPr>
            <w:tcW w:w="3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 Педагог-организатор.</w:t>
            </w:r>
          </w:p>
        </w:tc>
      </w:tr>
      <w:tr>
        <w:trPr/>
        <w:tc>
          <w:tcPr>
            <w:tcW w:w="9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Интеллектуально-творческое </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3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1. Классный час «Традиции праздника». </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Акция «Поздравляю маму».</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Игра-викторина, посвящённая Всемирному Дню здоровья  «Я за здоровый образ жизни».</w:t>
            </w:r>
          </w:p>
        </w:tc>
        <w:tc>
          <w:tcPr>
            <w:tcW w:w="3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9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3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Динамические паузы в течение года.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Соревнования «Самый сильный среди нас».</w:t>
            </w:r>
          </w:p>
        </w:tc>
        <w:tc>
          <w:tcPr>
            <w:tcW w:w="3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9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57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39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Ознакомительные экскурсии в ТЦ «ВАП МОЛЛ» «Город профессий детства».</w:t>
            </w:r>
          </w:p>
        </w:tc>
        <w:tc>
          <w:tcPr>
            <w:tcW w:w="3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Кл.руководители, воспитатели ГПД.</w:t>
            </w:r>
          </w:p>
        </w:tc>
      </w:tr>
    </w:tbl>
    <w:p>
      <w:pPr>
        <w:pStyle w:val="Normal"/>
        <w:spacing w:before="0" w:after="0"/>
        <w:ind w:firstLine="709"/>
        <w:contextualSpacing/>
        <w:jc w:val="both"/>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spacing w:before="0" w:after="0"/>
        <w:ind w:firstLine="709"/>
        <w:contextualSpacing/>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АПРЕЛЬ</w:t>
      </w:r>
    </w:p>
    <w:p>
      <w:pPr>
        <w:pStyle w:val="Normal"/>
        <w:spacing w:before="0" w:after="0"/>
        <w:ind w:firstLine="709"/>
        <w:contextualSpacing/>
        <w:jc w:val="both"/>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tbl>
      <w:tblPr>
        <w:tblW w:w="1042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00"/>
        <w:gridCol w:w="2691"/>
        <w:gridCol w:w="3259"/>
        <w:gridCol w:w="3378"/>
      </w:tblGrid>
      <w:tr>
        <w:trPr/>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6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Направление </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6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Выставка рисунков «12 апреля – День космонавтики».</w:t>
            </w:r>
          </w:p>
        </w:tc>
        <w:tc>
          <w:tcPr>
            <w:tcW w:w="3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 учитель изобразительного искусства.</w:t>
            </w:r>
          </w:p>
        </w:tc>
      </w:tr>
      <w:tr>
        <w:trPr/>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6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Интеллектуально-творческое </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Кл.часы «Профессия моей мечты», «Все профессии важны».</w:t>
            </w:r>
          </w:p>
        </w:tc>
        <w:tc>
          <w:tcPr>
            <w:tcW w:w="3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Кл.руководители, воспитатели ГПД. </w:t>
            </w:r>
          </w:p>
        </w:tc>
      </w:tr>
      <w:tr>
        <w:trPr/>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6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1.Спортивное мероприятия по плану.</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Динамические паузы в течение года.</w:t>
            </w:r>
          </w:p>
        </w:tc>
        <w:tc>
          <w:tcPr>
            <w:tcW w:w="3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6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2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Ознакомительные экскурсии в библиотеку имени Горького.</w:t>
            </w:r>
          </w:p>
        </w:tc>
        <w:tc>
          <w:tcPr>
            <w:tcW w:w="3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before="0" w:after="0"/>
        <w:ind w:firstLine="709"/>
        <w:contextualSpacing/>
        <w:jc w:val="both"/>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spacing w:before="0" w:after="0"/>
        <w:ind w:firstLine="709"/>
        <w:contextualSpacing/>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МАЙ</w:t>
      </w:r>
    </w:p>
    <w:p>
      <w:pPr>
        <w:pStyle w:val="Normal"/>
        <w:spacing w:before="0" w:after="0"/>
        <w:ind w:firstLine="709"/>
        <w:contextualSpacing/>
        <w:jc w:val="both"/>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tbl>
      <w:tblPr>
        <w:tblW w:w="1053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71"/>
        <w:gridCol w:w="2761"/>
        <w:gridCol w:w="3172"/>
        <w:gridCol w:w="3432"/>
      </w:tblGrid>
      <w:tr>
        <w:trPr/>
        <w:tc>
          <w:tcPr>
            <w:tcW w:w="117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27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Направление </w:t>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деятельности</w:t>
            </w:r>
          </w:p>
        </w:tc>
        <w:tc>
          <w:tcPr>
            <w:tcW w:w="31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Мероприятие</w:t>
            </w:r>
          </w:p>
        </w:tc>
        <w:tc>
          <w:tcPr>
            <w:tcW w:w="3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Ответственные</w:t>
            </w:r>
          </w:p>
        </w:tc>
      </w:tr>
      <w:tr>
        <w:trPr/>
        <w:tc>
          <w:tcPr>
            <w:tcW w:w="117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27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Духовно-нравственное</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(патриотическое)</w:t>
            </w:r>
          </w:p>
        </w:tc>
        <w:tc>
          <w:tcPr>
            <w:tcW w:w="31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9 мая – «День Великой  Победы».</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2.Возложение цветов к памятникам, погибшим в Великой </w:t>
            </w:r>
            <w:r>
              <w:rPr>
                <w:rFonts w:cs="Times New Roman" w:ascii="Times New Roman" w:hAnsi="Times New Roman"/>
                <w:spacing w:val="-20"/>
                <w:sz w:val="28"/>
                <w:szCs w:val="28"/>
              </w:rPr>
              <w:t>Отечественной войне.</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Поисковая работа «Книга памяти».</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 Урок-презентация «Георгиевская лента».</w:t>
            </w:r>
          </w:p>
        </w:tc>
        <w:tc>
          <w:tcPr>
            <w:tcW w:w="3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Кл.руководители, воспитатели ГПД. Педагог-организатор.</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117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27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Интеллектуально-творческое </w:t>
            </w:r>
          </w:p>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(познавательное)</w:t>
            </w:r>
          </w:p>
        </w:tc>
        <w:tc>
          <w:tcPr>
            <w:tcW w:w="31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Мероприятия, посвящённые празднованию годовщине Победы в Великой отечественной войне.</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2.«Конкурс военных стихов».</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3. Конкурс инсценированной военной песни. </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 Акция «Поздравляю ветерана».</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5. «Ура каникулы!». Праздничное мероприятие, посвященное последнему звонку.</w:t>
            </w:r>
          </w:p>
        </w:tc>
        <w:tc>
          <w:tcPr>
            <w:tcW w:w="3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Педагог-организатор. Кл.руководители, воспитатели ГПД. Учитель изобразительного искусства. Учитель музыкально-ритмических занятий.</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117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27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Спортивно-оздоровительное</w:t>
            </w:r>
          </w:p>
        </w:tc>
        <w:tc>
          <w:tcPr>
            <w:tcW w:w="31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1. Спортивные мероприятия по плану.</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2. Закрытие спартакиады.</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3. Городские соревнования по шашкам.</w:t>
            </w:r>
          </w:p>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4. Динамические паузы в течение года.</w:t>
            </w:r>
          </w:p>
        </w:tc>
        <w:tc>
          <w:tcPr>
            <w:tcW w:w="3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Учитель физкультуры.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117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27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b/>
                <w:b/>
                <w:sz w:val="28"/>
                <w:szCs w:val="28"/>
              </w:rPr>
            </w:pPr>
            <w:r>
              <w:rPr>
                <w:rFonts w:cs="Times New Roman" w:ascii="Times New Roman" w:hAnsi="Times New Roman"/>
                <w:b/>
                <w:sz w:val="28"/>
                <w:szCs w:val="28"/>
              </w:rPr>
              <w:t>Социальное</w:t>
            </w:r>
          </w:p>
        </w:tc>
        <w:tc>
          <w:tcPr>
            <w:tcW w:w="31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Экскурсии по местам боевой славы города.</w:t>
            </w:r>
          </w:p>
        </w:tc>
        <w:tc>
          <w:tcPr>
            <w:tcW w:w="3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Зам. директора по УВР. Кл.руководители, воспитатели ГПД.</w:t>
            </w:r>
          </w:p>
          <w:p>
            <w:pPr>
              <w:pStyle w:val="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tc>
      </w:tr>
    </w:tbl>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autoSpaceDE w:val="false"/>
        <w:spacing w:lineRule="auto" w:line="240" w:before="0" w:after="0"/>
        <w:jc w:val="both"/>
        <w:rPr>
          <w:rFonts w:ascii="TimesNewRoman,Italic" w:hAnsi="TimesNewRoman,Italic" w:cs="TimesNewRoman,Italic"/>
          <w:bCs/>
          <w:iCs/>
          <w:sz w:val="28"/>
          <w:szCs w:val="28"/>
        </w:rPr>
      </w:pPr>
      <w:r>
        <w:rPr>
          <w:rFonts w:cs="TimesNewRoman,Italic" w:ascii="TimesNewRoman,Italic" w:hAnsi="TimesNewRoman,Italic"/>
          <w:bCs/>
          <w:iCs/>
          <w:sz w:val="28"/>
          <w:szCs w:val="28"/>
        </w:rPr>
      </w:r>
    </w:p>
    <w:p>
      <w:pPr>
        <w:pStyle w:val="Normal"/>
        <w:numPr>
          <w:ilvl w:val="0"/>
          <w:numId w:val="81"/>
        </w:numPr>
        <w:autoSpaceDE w:val="false"/>
        <w:spacing w:lineRule="auto" w:line="360" w:before="0" w:after="0"/>
        <w:jc w:val="center"/>
        <w:rPr>
          <w:rFonts w:ascii="TimesNewRoman,Bold" w:hAnsi="TimesNewRoman,Bold" w:cs="TimesNewRoman,Bold"/>
          <w:b/>
          <w:b/>
          <w:bCs/>
          <w:iCs/>
          <w:sz w:val="28"/>
          <w:szCs w:val="28"/>
        </w:rPr>
      </w:pPr>
      <w:r>
        <w:rPr>
          <w:rFonts w:cs="TimesNewRoman,Bold" w:ascii="TimesNewRoman,Bold" w:hAnsi="TimesNewRoman,Bold"/>
          <w:b/>
          <w:bCs/>
          <w:iCs/>
          <w:sz w:val="28"/>
          <w:szCs w:val="28"/>
        </w:rPr>
        <w:t>Организационный раздел</w:t>
      </w:r>
    </w:p>
    <w:p>
      <w:pPr>
        <w:pStyle w:val="Normal"/>
        <w:autoSpaceDE w:val="false"/>
        <w:spacing w:lineRule="auto" w:line="360" w:before="0" w:after="0"/>
        <w:jc w:val="center"/>
        <w:rPr>
          <w:rFonts w:ascii="TimesNewRoman,Bold" w:hAnsi="TimesNewRoman,Bold" w:cs="TimesNewRoman,Bold"/>
          <w:b/>
          <w:b/>
          <w:bCs/>
          <w:iCs/>
          <w:sz w:val="28"/>
          <w:szCs w:val="28"/>
        </w:rPr>
      </w:pPr>
      <w:r>
        <w:rPr>
          <w:rFonts w:cs="TimesNewRoman,Bold" w:ascii="TimesNewRoman,Bold" w:hAnsi="TimesNewRoman,Bold"/>
          <w:b/>
          <w:bCs/>
          <w:iCs/>
          <w:sz w:val="28"/>
          <w:szCs w:val="28"/>
        </w:rPr>
      </w:r>
    </w:p>
    <w:p>
      <w:pPr>
        <w:pStyle w:val="Normal"/>
        <w:autoSpaceDE w:val="false"/>
        <w:spacing w:lineRule="auto" w:line="360" w:before="0" w:after="0"/>
        <w:jc w:val="center"/>
        <w:rPr>
          <w:rFonts w:ascii="TimesNewRoman,Bold" w:hAnsi="TimesNewRoman,Bold" w:cs="TimesNewRoman,Bold"/>
          <w:b/>
          <w:b/>
          <w:bCs/>
          <w:iCs/>
          <w:sz w:val="28"/>
          <w:szCs w:val="28"/>
        </w:rPr>
      </w:pPr>
      <w:r>
        <w:rPr>
          <w:rFonts w:cs="TimesNewRoman,Bold" w:ascii="TimesNewRoman,Bold" w:hAnsi="TimesNewRoman,Bold"/>
          <w:b/>
          <w:bCs/>
          <w:iCs/>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Учебный план ГКОУ РО Таганрогская школа №1, реализующей АООП НОО для слабослышащих и позднооглохших обучающихся (вариант 2.2), определяет общий объем учебной нагрузки обучающихся</w:t>
      </w:r>
    </w:p>
    <w:p>
      <w:pPr>
        <w:pStyle w:val="Normal"/>
        <w:rPr>
          <w:rFonts w:ascii="Times New Roman" w:hAnsi="Times New Roman" w:cs="Times New Roman"/>
          <w:sz w:val="28"/>
          <w:szCs w:val="28"/>
        </w:rPr>
      </w:pPr>
      <w:r>
        <w:rPr>
          <w:rFonts w:cs="Times New Roman" w:ascii="Times New Roman" w:hAnsi="Times New Roman"/>
          <w:sz w:val="28"/>
          <w:szCs w:val="28"/>
        </w:rPr>
        <w:t>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состоит из двух частей – обязательной части и части, формируемой участниками образовательных отношений.</w:t>
      </w:r>
    </w:p>
    <w:p>
      <w:pPr>
        <w:sectPr>
          <w:headerReference w:type="default" r:id="rId2"/>
          <w:footerReference w:type="default" r:id="rId3"/>
          <w:type w:val="nextPage"/>
          <w:pgSz w:w="11906" w:h="16838"/>
          <w:pgMar w:left="851" w:right="560" w:header="0" w:top="853" w:footer="0" w:bottom="479" w:gutter="0"/>
          <w:pgNumType w:fmt="decimal"/>
          <w:formProt w:val="false"/>
          <w:textDirection w:val="lrTb"/>
          <w:docGrid w:type="default" w:linePitch="360" w:charSpace="0"/>
        </w:sectPr>
        <w:pStyle w:val="Normal"/>
        <w:rPr>
          <w:rFonts w:ascii="Times New Roman" w:hAnsi="Times New Roman" w:cs="Times New Roman"/>
          <w:sz w:val="28"/>
          <w:szCs w:val="28"/>
        </w:rPr>
      </w:pPr>
      <w:r>
        <w:rPr>
          <w:rFonts w:cs="Times New Roman" w:ascii="Times New Roman" w:hAnsi="Times New Roman"/>
          <w:sz w:val="28"/>
          <w:szCs w:val="28"/>
        </w:rPr>
        <w:t>АООП может включать как один, так и несколько учебных планов с учётом особых образовательных потребностей слабослышащих и позднооглохших обучающихся и исходя из их психофизических особенностей развития,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АООП НОО для слабослышащих и позднооглохших обучающихся,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w:t>
      </w:r>
    </w:p>
    <w:p>
      <w:pPr>
        <w:pStyle w:val="Normal"/>
        <w:rPr>
          <w:rFonts w:ascii="Times New Roman" w:hAnsi="Times New Roman" w:cs="Times New Roman"/>
          <w:sz w:val="28"/>
          <w:szCs w:val="28"/>
        </w:rPr>
      </w:pPr>
      <w:r>
        <w:rPr>
          <w:rFonts w:cs="Times New Roman" w:ascii="Times New Roman" w:hAnsi="Times New Roman"/>
          <w:sz w:val="28"/>
          <w:szCs w:val="28"/>
        </w:rPr>
        <w:t>Для развития потенциала слабослышащих и позднооглохших обучающихся могут разрабатываться с участием самих обучающихся и их родителей (законных представителей) индивидуальные учебные планы. 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pPr>
        <w:pStyle w:val="Normal"/>
        <w:rPr>
          <w:rFonts w:ascii="Times New Roman" w:hAnsi="Times New Roman" w:cs="Times New Roman"/>
          <w:sz w:val="28"/>
          <w:szCs w:val="28"/>
        </w:rPr>
      </w:pPr>
      <w:r>
        <w:rPr>
          <w:rFonts w:cs="Times New Roman" w:ascii="Times New Roman" w:hAnsi="Times New Roman"/>
          <w:sz w:val="28"/>
          <w:szCs w:val="28"/>
        </w:rPr>
        <w:t>Учебный план состоит из двух частей — обязательной части и части, формируемой участниками образовательного процесса.</w:t>
      </w:r>
    </w:p>
    <w:p>
      <w:pPr>
        <w:pStyle w:val="Normal"/>
        <w:rPr>
          <w:rFonts w:ascii="Times New Roman" w:hAnsi="Times New Roman" w:cs="Times New Roman"/>
          <w:sz w:val="28"/>
          <w:szCs w:val="28"/>
        </w:rPr>
      </w:pPr>
      <w:r>
        <w:rPr>
          <w:rFonts w:cs="Times New Roman" w:ascii="Times New Roman" w:hAnsi="Times New Roman"/>
          <w:sz w:val="28"/>
          <w:szCs w:val="28"/>
        </w:rPr>
        <w:t xml:space="preserve">Обязательная (инвариантная)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pPr>
        <w:pStyle w:val="Normal"/>
        <w:rPr/>
      </w:pPr>
      <w:r>
        <w:rPr>
          <w:rFonts w:cs="Times New Roman" w:ascii="Times New Roman" w:hAnsi="Times New Roman"/>
          <w:b/>
          <w:i/>
          <w:sz w:val="28"/>
          <w:szCs w:val="28"/>
        </w:rPr>
        <w:t>Обязательная (инвариантная) часть учебного плана</w:t>
      </w:r>
      <w:r>
        <w:rPr>
          <w:rFonts w:cs="Times New Roman" w:ascii="Times New Roman" w:hAnsi="Times New Roman"/>
          <w:sz w:val="28"/>
          <w:szCs w:val="28"/>
        </w:rPr>
        <w:t xml:space="preserve"> отражает содержание образования, которое обеспечивает достижение важнейших целей современного начального образования слабослышащих и позднооглохших обучающихся: </w:t>
      </w:r>
    </w:p>
    <w:p>
      <w:pPr>
        <w:pStyle w:val="Normal"/>
        <w:rPr>
          <w:rFonts w:ascii="Times New Roman" w:hAnsi="Times New Roman" w:cs="Times New Roman"/>
          <w:sz w:val="28"/>
          <w:szCs w:val="28"/>
        </w:rPr>
      </w:pPr>
      <w:r>
        <w:rPr>
          <w:rFonts w:cs="Times New Roman" w:ascii="Times New Roman" w:hAnsi="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pPr>
        <w:pStyle w:val="Normal"/>
        <w:rPr>
          <w:rFonts w:ascii="Times New Roman" w:hAnsi="Times New Roman" w:cs="Times New Roman"/>
          <w:sz w:val="28"/>
          <w:szCs w:val="28"/>
        </w:rPr>
      </w:pPr>
      <w:r>
        <w:rPr>
          <w:rFonts w:cs="Times New Roman"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pPr>
        <w:pStyle w:val="Normal"/>
        <w:rPr>
          <w:rFonts w:ascii="Times New Roman" w:hAnsi="Times New Roman" w:cs="Times New Roman"/>
          <w:sz w:val="28"/>
          <w:szCs w:val="28"/>
        </w:rPr>
      </w:pPr>
      <w:r>
        <w:rPr>
          <w:rFonts w:cs="Times New Roman" w:ascii="Times New Roman" w:hAnsi="Times New Roman"/>
          <w:sz w:val="28"/>
          <w:szCs w:val="28"/>
        </w:rPr>
        <w:t xml:space="preserve">- формирование здорового образа жизни, элементарных правил поведения в экстремальных ситуациях; </w:t>
      </w:r>
    </w:p>
    <w:p>
      <w:pPr>
        <w:pStyle w:val="Normal"/>
        <w:rPr>
          <w:rFonts w:ascii="Times New Roman" w:hAnsi="Times New Roman" w:cs="Times New Roman"/>
          <w:sz w:val="28"/>
          <w:szCs w:val="28"/>
        </w:rPr>
      </w:pPr>
      <w:r>
        <w:rPr>
          <w:rFonts w:cs="Times New Roman" w:ascii="Times New Roman" w:hAnsi="Times New Roman"/>
          <w:sz w:val="28"/>
          <w:szCs w:val="28"/>
        </w:rPr>
        <w:t xml:space="preserve">- личностное развитие слабослышащего и позднооглохшего обучающегося в соответствии с его индивидуальностью. </w:t>
      </w:r>
    </w:p>
    <w:p>
      <w:pPr>
        <w:pStyle w:val="Normal"/>
        <w:rPr>
          <w:rFonts w:ascii="Times New Roman" w:hAnsi="Times New Roman" w:cs="Times New Roman"/>
          <w:sz w:val="28"/>
          <w:szCs w:val="28"/>
        </w:rPr>
      </w:pPr>
      <w:r>
        <w:rPr>
          <w:rFonts w:cs="Times New Roman" w:ascii="Times New Roman" w:hAnsi="Times New Roman"/>
          <w:sz w:val="28"/>
          <w:szCs w:val="28"/>
        </w:rPr>
        <w:t xml:space="preserve">Общие характеристики, направления, цели и практические задачи учебных предметов, курсов, предусмотренных требованиями Стандарта к структуре АООП НОО слабослышащих и позднооглохших обучающихся, приведены в разделе «Рабочие программы учебных предметов» АООП НОО. </w:t>
      </w:r>
    </w:p>
    <w:p>
      <w:pPr>
        <w:pStyle w:val="Normal"/>
        <w:rPr>
          <w:rFonts w:ascii="Times New Roman" w:hAnsi="Times New Roman" w:cs="Times New Roman"/>
          <w:sz w:val="28"/>
          <w:szCs w:val="28"/>
        </w:rPr>
      </w:pPr>
      <w:r>
        <w:rPr>
          <w:rFonts w:cs="Times New Roman" w:ascii="Times New Roman" w:hAnsi="Times New Roman"/>
          <w:sz w:val="28"/>
          <w:szCs w:val="28"/>
        </w:rPr>
        <w:t xml:space="preserve">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 </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b/>
          <w:i/>
          <w:sz w:val="28"/>
          <w:szCs w:val="28"/>
        </w:rPr>
        <w:t>Часть учебного плана, формируемая участниками образовательных отношений</w:t>
      </w:r>
      <w:r>
        <w:rPr>
          <w:rFonts w:cs="Times New Roman" w:ascii="Times New Roman" w:hAnsi="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 первом дополнительном и 1 классах в соответствии с санитарно-гигиеническими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 </w:t>
      </w:r>
    </w:p>
    <w:p>
      <w:pPr>
        <w:pStyle w:val="Normal"/>
        <w:rPr>
          <w:rFonts w:ascii="Times New Roman" w:hAnsi="Times New Roman" w:cs="Times New Roman"/>
          <w:sz w:val="28"/>
          <w:szCs w:val="28"/>
        </w:rPr>
      </w:pPr>
      <w:r>
        <w:rPr>
          <w:rFonts w:cs="Times New Roman" w:ascii="Times New Roman" w:hAnsi="Times New Roman"/>
          <w:sz w:val="28"/>
          <w:szCs w:val="28"/>
        </w:rPr>
        <w:t>- на увеличение учебных часов, отводимых на изучение отдельных учебных предметов обязательной части;</w:t>
      </w:r>
    </w:p>
    <w:p>
      <w:pPr>
        <w:pStyle w:val="Normal"/>
        <w:rPr>
          <w:rFonts w:ascii="Times New Roman" w:hAnsi="Times New Roman" w:cs="Times New Roman"/>
          <w:sz w:val="28"/>
          <w:szCs w:val="28"/>
        </w:rPr>
      </w:pPr>
      <w:r>
        <w:rPr>
          <w:rFonts w:cs="Times New Roman" w:ascii="Times New Roman" w:hAnsi="Times New Roman"/>
          <w:sz w:val="28"/>
          <w:szCs w:val="28"/>
        </w:rPr>
        <w:t>- на введение учебных курсов,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w:t>
      </w:r>
    </w:p>
    <w:p>
      <w:pPr>
        <w:pStyle w:val="Normal"/>
        <w:rPr>
          <w:rFonts w:ascii="Times New Roman" w:hAnsi="Times New Roman" w:cs="Times New Roman"/>
          <w:sz w:val="28"/>
          <w:szCs w:val="28"/>
        </w:rPr>
      </w:pPr>
      <w:r>
        <w:rPr>
          <w:rFonts w:cs="Times New Roman" w:ascii="Times New Roman" w:hAnsi="Times New Roman"/>
          <w:sz w:val="28"/>
          <w:szCs w:val="28"/>
        </w:rPr>
        <w:t>- на введение учебных курсов для факультативного изучения отдельных учебных предметов (например: компьютерные технологии, деловое и творческое письмо, иностранный язык и др.);</w:t>
      </w:r>
    </w:p>
    <w:p>
      <w:pPr>
        <w:pStyle w:val="Normal"/>
        <w:rPr>
          <w:rFonts w:ascii="Times New Roman" w:hAnsi="Times New Roman" w:cs="Times New Roman"/>
          <w:sz w:val="28"/>
          <w:szCs w:val="28"/>
        </w:rPr>
      </w:pPr>
      <w:r>
        <w:rPr>
          <w:rFonts w:cs="Times New Roman" w:ascii="Times New Roman" w:hAnsi="Times New Roman"/>
          <w:sz w:val="28"/>
          <w:szCs w:val="28"/>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pPr>
        <w:pStyle w:val="Normal"/>
        <w:rPr/>
      </w:pPr>
      <w:r>
        <w:rPr>
          <w:rFonts w:cs="Times New Roman" w:ascii="Times New Roman" w:hAnsi="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действующими санитарно-эпидемиологическими требованиями к условиям и организации обучения в общеобразовательных учреждениях. </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 часть, формируемую участниками образовательного процесса, входит и </w:t>
      </w:r>
      <w:r>
        <w:rPr>
          <w:rFonts w:cs="Times New Roman" w:ascii="Times New Roman" w:hAnsi="Times New Roman"/>
          <w:b/>
          <w:sz w:val="28"/>
          <w:szCs w:val="28"/>
        </w:rPr>
        <w:t>внеурочная деятельность.</w:t>
      </w:r>
      <w:r>
        <w:rPr>
          <w:rFonts w:cs="Times New Roman" w:ascii="Times New Roman" w:hAnsi="Times New Roman"/>
          <w:sz w:val="28"/>
          <w:szCs w:val="28"/>
        </w:rPr>
        <w:t xml:space="preserve"> 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Образовательные организации предоставляют обучающимся возможность выбора широкого спектра занятий, направленных на их развитие. </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АООП. </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План внеурочной деятельности является организационным механизмом реализации АООП НОО. </w:t>
      </w:r>
    </w:p>
    <w:p>
      <w:pPr>
        <w:pStyle w:val="Normal"/>
        <w:rPr/>
      </w:pPr>
      <w:r>
        <w:rPr>
          <w:rFonts w:cs="Times New Roman" w:ascii="Times New Roman" w:hAnsi="Times New Roman"/>
          <w:i/>
          <w:sz w:val="28"/>
          <w:szCs w:val="28"/>
        </w:rPr>
        <w:t>Внеурочная деятельность</w:t>
      </w:r>
      <w:r>
        <w:rPr>
          <w:rFonts w:cs="Times New Roman" w:ascii="Times New Roman" w:hAnsi="Times New Roman"/>
          <w:sz w:val="28"/>
          <w:szCs w:val="28"/>
        </w:rPr>
        <w:t xml:space="preserve"> 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pPr>
        <w:pStyle w:val="Normal"/>
        <w:rPr/>
      </w:pPr>
      <w:r>
        <w:rPr>
          <w:rFonts w:cs="Times New Roman" w:ascii="Times New Roman" w:hAnsi="Times New Roman"/>
          <w:b/>
          <w:sz w:val="28"/>
          <w:szCs w:val="28"/>
        </w:rPr>
        <w:t>Коррекционно-развивающее направление</w:t>
      </w:r>
      <w:r>
        <w:rPr>
          <w:rFonts w:cs="Times New Roman" w:ascii="Times New Roman" w:hAnsi="Times New Roman"/>
          <w:sz w:val="28"/>
          <w:szCs w:val="28"/>
        </w:rPr>
        <w:t xml:space="preserve"> является </w:t>
      </w:r>
      <w:r>
        <w:rPr>
          <w:rFonts w:cs="Times New Roman" w:ascii="Times New Roman" w:hAnsi="Times New Roman"/>
          <w:b/>
          <w:sz w:val="28"/>
          <w:szCs w:val="28"/>
        </w:rPr>
        <w:t>обязательной</w:t>
      </w:r>
      <w:r>
        <w:rPr>
          <w:rFonts w:cs="Times New Roman" w:ascii="Times New Roman" w:hAnsi="Times New Roman"/>
          <w:sz w:val="28"/>
          <w:szCs w:val="28"/>
        </w:rPr>
        <w:t xml:space="preserve"> частью внеурочной деятельности, поддерживающей процесс освоения слабослышащими и позднооглохшими 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слухового восприятия и технике речи, музыкально-ритмическимизанятиями). На этих курсах преодолеваются специфические для каждого ученика слухоречевые нарушения, что обеспечивает успешность обучения слабослышащих и позднооглохших учащихся по образовательным областям АООП НОО. Выбор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психолого-медико-педагогической комиссии и индивидуальной программы реабилитации инвалида. Часы коррекционно-развивающей области обязательны и проводятся в течение всего учебного дня и во внеурочное время. </w:t>
      </w:r>
    </w:p>
    <w:p>
      <w:pPr>
        <w:pStyle w:val="Normal"/>
        <w:rPr>
          <w:rFonts w:ascii="Times New Roman" w:hAnsi="Times New Roman" w:cs="Times New Roman"/>
          <w:sz w:val="28"/>
          <w:szCs w:val="28"/>
        </w:rPr>
      </w:pPr>
      <w:r>
        <w:rPr>
          <w:rFonts w:cs="Times New Roman" w:ascii="Times New Roman" w:hAnsi="Times New Roman"/>
          <w:sz w:val="28"/>
          <w:szCs w:val="28"/>
        </w:rPr>
        <w:t xml:space="preserve">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 </w:t>
      </w:r>
    </w:p>
    <w:p>
      <w:pPr>
        <w:pStyle w:val="Normal"/>
        <w:rPr>
          <w:rFonts w:ascii="Times New Roman" w:hAnsi="Times New Roman" w:cs="Times New Roman"/>
          <w:sz w:val="28"/>
          <w:szCs w:val="28"/>
        </w:rPr>
      </w:pPr>
      <w:r>
        <w:rPr>
          <w:rFonts w:cs="Times New Roman" w:ascii="Times New Roman" w:hAnsi="Times New Roman"/>
          <w:sz w:val="28"/>
          <w:szCs w:val="28"/>
        </w:rPr>
        <w:t xml:space="preserve">Коррекционно-развивающее направление 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 </w:t>
      </w:r>
    </w:p>
    <w:p>
      <w:pPr>
        <w:pStyle w:val="Normal"/>
        <w:rPr>
          <w:rFonts w:ascii="Times New Roman" w:hAnsi="Times New Roman" w:cs="Times New Roman"/>
          <w:sz w:val="28"/>
          <w:szCs w:val="28"/>
        </w:rPr>
      </w:pPr>
      <w:r>
        <w:rPr>
          <w:rFonts w:cs="Times New Roman" w:ascii="Times New Roman" w:hAnsi="Times New Roman"/>
          <w:sz w:val="28"/>
          <w:szCs w:val="28"/>
        </w:rPr>
        <w:t>План внеурочной деятельности образовательной организации определяет состав и структуру направлений, формы организации, объем внеурочной</w:t>
      </w:r>
    </w:p>
    <w:p>
      <w:pPr>
        <w:pStyle w:val="Normal"/>
        <w:rPr>
          <w:rFonts w:ascii="Times New Roman" w:hAnsi="Times New Roman" w:cs="Times New Roman"/>
          <w:sz w:val="28"/>
          <w:szCs w:val="28"/>
        </w:rPr>
      </w:pPr>
      <w:r>
        <w:rPr>
          <w:rFonts w:cs="Times New Roman" w:ascii="Times New Roman" w:hAnsi="Times New Roman"/>
          <w:sz w:val="28"/>
          <w:szCs w:val="28"/>
        </w:rPr>
        <w:t xml:space="preserve">деятельности для обучающихся с учетом интересов обучающихся и возможностей общеобразовательной организации.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индивидуальных занятий по ФРС и ПСУР, воспитатели, педагог-психолог, социальный педагог и др.), так же и медицинские работники. </w:t>
      </w:r>
    </w:p>
    <w:p>
      <w:pPr>
        <w:pStyle w:val="Normal"/>
        <w:rPr>
          <w:rFonts w:ascii="Times New Roman" w:hAnsi="Times New Roman" w:cs="Times New Roman"/>
          <w:sz w:val="28"/>
          <w:szCs w:val="28"/>
        </w:rPr>
      </w:pPr>
      <w:r>
        <w:rPr>
          <w:rFonts w:cs="Times New Roman" w:ascii="Times New Roman" w:hAnsi="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ГКОУ РО Таганрогская школа №1самостоятельно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30-40 минут. Для обучающихся первого дополнительного и 1 классов продолжительность занятий внеурочной деятельности не должна превышать в первом полугодии 30 минут. </w:t>
      </w:r>
    </w:p>
    <w:p>
      <w:pPr>
        <w:pStyle w:val="Normal"/>
        <w:rPr/>
      </w:pPr>
      <w:r>
        <w:rPr>
          <w:rFonts w:cs="Times New Roman" w:ascii="Times New Roman" w:hAnsi="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pPr>
        <w:pStyle w:val="Normal"/>
        <w:rPr>
          <w:rFonts w:ascii="Times New Roman" w:hAnsi="Times New Roman" w:cs="Times New Roman"/>
          <w:sz w:val="28"/>
          <w:szCs w:val="28"/>
        </w:rPr>
      </w:pPr>
      <w:r>
        <w:rPr>
          <w:rFonts w:cs="Times New Roman" w:ascii="Times New Roman" w:hAnsi="Times New Roman"/>
          <w:sz w:val="28"/>
          <w:szCs w:val="28"/>
        </w:rPr>
        <w:t>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ГКОУ РО Таганрогская школа №1 осуществляет образовательную деятельность по АООП НОО слабослышащих и позднооглохших обучающихся:</w:t>
      </w:r>
    </w:p>
    <w:p>
      <w:pPr>
        <w:pStyle w:val="Normal"/>
        <w:rPr>
          <w:rFonts w:ascii="Times New Roman" w:hAnsi="Times New Roman" w:cs="Times New Roman"/>
          <w:sz w:val="28"/>
          <w:szCs w:val="28"/>
        </w:rPr>
      </w:pPr>
      <w:r>
        <w:rPr>
          <w:rFonts w:cs="Times New Roman" w:ascii="Times New Roman" w:hAnsi="Times New Roman"/>
          <w:sz w:val="28"/>
          <w:szCs w:val="28"/>
        </w:rPr>
        <w:t>1 отделение - для учащихся с легким недоразвитием речи, обусловленным нарушением слуха;</w:t>
      </w:r>
    </w:p>
    <w:p>
      <w:pPr>
        <w:pStyle w:val="Normal"/>
        <w:rPr>
          <w:rFonts w:ascii="Times New Roman" w:hAnsi="Times New Roman" w:cs="Times New Roman"/>
          <w:sz w:val="28"/>
          <w:szCs w:val="28"/>
        </w:rPr>
      </w:pPr>
      <w:r>
        <w:rPr>
          <w:rFonts w:cs="Times New Roman" w:ascii="Times New Roman" w:hAnsi="Times New Roman"/>
          <w:sz w:val="28"/>
          <w:szCs w:val="28"/>
        </w:rPr>
        <w:t>2 отделение - для учащихся с глубоким недоразвитием речи, обусловленным нарушением слуха.</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Учебный план обеспечивает выполнение гигиенических требований к режиму образовательного процесса, установленных «Санитарно – эпидемиологическими требованиями к условиям и организации обучения в общеобразовательных учреждениях» и предусматривает срок обучения:</w:t>
      </w:r>
    </w:p>
    <w:p>
      <w:pPr>
        <w:pStyle w:val="Normal"/>
        <w:rPr/>
      </w:pPr>
      <w:r>
        <w:rPr>
          <w:rFonts w:cs="Times New Roman" w:ascii="Times New Roman" w:hAnsi="Times New Roman"/>
          <w:sz w:val="28"/>
          <w:szCs w:val="28"/>
        </w:rPr>
        <w:t>в I отделении составляет 4 года (1-4 классы);</w:t>
      </w:r>
    </w:p>
    <w:p>
      <w:pPr>
        <w:pStyle w:val="Normal"/>
        <w:rPr/>
      </w:pPr>
      <w:r>
        <w:rPr>
          <w:rFonts w:cs="Times New Roman" w:ascii="Times New Roman" w:hAnsi="Times New Roman"/>
          <w:sz w:val="28"/>
          <w:szCs w:val="28"/>
        </w:rPr>
        <w:t>во II отделении – 5- 6 летний срок (1доп., 1- 5) классы).</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Выбор продолжительности обучения (за счет введения первого дополнительного класса) во II отделении (5 или 6 лет) остается за образовательной организацией, исходя из возможностей региона в подготовке слабослышащих и позднооглохших детей к обучению в школе. </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Продолжительность учебного года - для обучающихся  (первого</w:t>
      </w:r>
    </w:p>
    <w:p>
      <w:pPr>
        <w:pStyle w:val="Normal"/>
        <w:rPr>
          <w:rFonts w:ascii="Times New Roman" w:hAnsi="Times New Roman" w:cs="Times New Roman"/>
          <w:sz w:val="28"/>
          <w:szCs w:val="28"/>
        </w:rPr>
      </w:pPr>
      <w:r>
        <w:rPr>
          <w:rFonts w:cs="Times New Roman" w:ascii="Times New Roman" w:hAnsi="Times New Roman"/>
          <w:sz w:val="28"/>
          <w:szCs w:val="28"/>
        </w:rPr>
        <w:t xml:space="preserve">дополнительного) 1 класса — 33 недели, для 2-5 классов — не менее 34 недель. </w:t>
      </w:r>
    </w:p>
    <w:p>
      <w:pPr>
        <w:pStyle w:val="Normal"/>
        <w:rPr/>
      </w:pPr>
      <w:r>
        <w:rPr>
          <w:rFonts w:cs="Times New Roman" w:ascii="Times New Roman" w:hAnsi="Times New Roman"/>
          <w:sz w:val="28"/>
          <w:szCs w:val="28"/>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w:t>
      </w:r>
    </w:p>
    <w:p>
      <w:pPr>
        <w:pStyle w:val="Normal"/>
        <w:rPr>
          <w:rFonts w:ascii="Times New Roman" w:hAnsi="Times New Roman" w:cs="Times New Roman"/>
          <w:sz w:val="28"/>
          <w:szCs w:val="28"/>
        </w:rPr>
      </w:pPr>
      <w:r>
        <w:rPr>
          <w:rFonts w:cs="Times New Roman" w:ascii="Times New Roman" w:hAnsi="Times New Roman"/>
          <w:sz w:val="28"/>
          <w:szCs w:val="28"/>
        </w:rPr>
        <w:t xml:space="preserve">При максимально допустимой нагрузке в течение учебного дня количество уроков не должно превышать: в (первом дополнительном)1 классе - 4 уроков в день, один день в неделю -5 уроков, во 2-5-ых классах – не более 5 уроков в день. </w:t>
      </w:r>
    </w:p>
    <w:p>
      <w:pPr>
        <w:pStyle w:val="Normal"/>
        <w:rPr/>
      </w:pPr>
      <w:r>
        <w:rPr>
          <w:rFonts w:cs="Times New Roman" w:ascii="Times New Roman" w:hAnsi="Times New Roman"/>
          <w:sz w:val="28"/>
          <w:szCs w:val="28"/>
        </w:rPr>
        <w:t xml:space="preserve">Возможно использование в первых классах «ступенчатого» режима обучения. В сентябре, октябре проводится ежедневно 3 урока по 30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30 минут каждый; в январе — мае по 4 урока по 35 минут каждый + 5 минут физкультурная пауза. </w:t>
      </w:r>
    </w:p>
    <w:p>
      <w:pPr>
        <w:pStyle w:val="Normal"/>
        <w:rPr>
          <w:rFonts w:ascii="Times New Roman" w:hAnsi="Times New Roman" w:cs="Times New Roman"/>
          <w:sz w:val="28"/>
          <w:szCs w:val="28"/>
        </w:rPr>
      </w:pPr>
      <w:r>
        <w:rPr>
          <w:rFonts w:cs="Times New Roman" w:ascii="Times New Roman" w:hAnsi="Times New Roman"/>
          <w:sz w:val="28"/>
          <w:szCs w:val="28"/>
        </w:rPr>
        <w:t xml:space="preserve">Обучение слабослышащих и позднооглохших учащихся в первом дополнительном - 1 классе проводится без балльного оценивания знаний. </w:t>
      </w:r>
    </w:p>
    <w:p>
      <w:pPr>
        <w:pStyle w:val="Normal"/>
        <w:rPr>
          <w:rFonts w:ascii="Times New Roman" w:hAnsi="Times New Roman" w:cs="Times New Roman"/>
          <w:sz w:val="28"/>
          <w:szCs w:val="28"/>
        </w:rPr>
      </w:pPr>
      <w:r>
        <w:rPr>
          <w:rFonts w:cs="Times New Roman" w:ascii="Times New Roman" w:hAnsi="Times New Roman"/>
          <w:sz w:val="28"/>
          <w:szCs w:val="28"/>
        </w:rPr>
        <w:t xml:space="preserve">Во 2-4(5) классах продолжительность уроков - 40 минут. Формы организации образовательного процесса, могут чередоваться между учебной и внеурочной деятельности в рамках расписания.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Расписание в ГКОУ РО Таганрогская школа №1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образовательной организации).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pPr>
        <w:pStyle w:val="Normal"/>
        <w:rPr>
          <w:rFonts w:ascii="Times New Roman" w:hAnsi="Times New Roman" w:cs="Times New Roman"/>
          <w:sz w:val="28"/>
          <w:szCs w:val="28"/>
        </w:rPr>
      </w:pPr>
      <w:r>
        <w:rPr>
          <w:rFonts w:cs="Times New Roman" w:ascii="Times New Roman" w:hAnsi="Times New Roman"/>
          <w:sz w:val="28"/>
          <w:szCs w:val="28"/>
        </w:rPr>
        <w:t xml:space="preserve">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 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развивающую область. </w:t>
      </w:r>
    </w:p>
    <w:p>
      <w:pPr>
        <w:pStyle w:val="Normal"/>
        <w:rPr>
          <w:rFonts w:ascii="Times New Roman" w:hAnsi="Times New Roman" w:cs="Times New Roman"/>
          <w:sz w:val="28"/>
          <w:szCs w:val="28"/>
        </w:rPr>
      </w:pPr>
      <w:r>
        <w:rPr>
          <w:rFonts w:cs="Times New Roman" w:ascii="Times New Roman" w:hAnsi="Times New Roman"/>
          <w:sz w:val="28"/>
          <w:szCs w:val="28"/>
        </w:rPr>
        <w:t xml:space="preserve">Расписание уроков составляется отдельно для обязательной части учебного плана, коррекционно – развивающей области 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 </w:t>
      </w:r>
    </w:p>
    <w:p>
      <w:pPr>
        <w:pStyle w:val="Normal"/>
        <w:rPr/>
      </w:pPr>
      <w:r>
        <w:rPr>
          <w:rFonts w:cs="Times New Roman" w:ascii="Times New Roman" w:hAnsi="Times New Roman"/>
          <w:i/>
          <w:sz w:val="28"/>
          <w:szCs w:val="28"/>
        </w:rPr>
        <w:t>Нагрузка обучающихся во II отделении регулируется за счет увеличения продолжительности обучения</w:t>
      </w:r>
      <w:r>
        <w:rPr>
          <w:rFonts w:cs="Times New Roman" w:ascii="Times New Roman" w:hAnsi="Times New Roman"/>
          <w:sz w:val="28"/>
          <w:szCs w:val="28"/>
        </w:rPr>
        <w:t xml:space="preserve">,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 При обучение по АОПП НОО слабослышащие и позднооглохшие обучающиеся обучаются в условиях специального малокомплектного класса для детей со сходным состоянием здоровья послуху и сходными образовательными потребностями. </w:t>
      </w:r>
    </w:p>
    <w:p>
      <w:pPr>
        <w:pStyle w:val="Normal"/>
        <w:rPr/>
      </w:pPr>
      <w:r>
        <w:rPr>
          <w:rFonts w:cs="Times New Roman" w:ascii="Times New Roman" w:hAnsi="Times New Roman"/>
          <w:b/>
          <w:sz w:val="28"/>
          <w:szCs w:val="28"/>
        </w:rPr>
        <w:t>Наполняемость специального класса не может превышать</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в I отделении 8 детей с нарушением слуха; </w:t>
      </w:r>
    </w:p>
    <w:p>
      <w:pPr>
        <w:pStyle w:val="Normal"/>
        <w:rPr>
          <w:rFonts w:ascii="Times New Roman" w:hAnsi="Times New Roman" w:cs="Times New Roman"/>
          <w:sz w:val="28"/>
          <w:szCs w:val="28"/>
        </w:rPr>
      </w:pPr>
      <w:r>
        <w:rPr>
          <w:rFonts w:cs="Times New Roman" w:ascii="Times New Roman" w:hAnsi="Times New Roman"/>
          <w:sz w:val="28"/>
          <w:szCs w:val="28"/>
        </w:rPr>
        <w:t xml:space="preserve">во II отделении – 6 детей с нарушением слуха. </w:t>
      </w:r>
    </w:p>
    <w:p>
      <w:pPr>
        <w:pStyle w:val="Normal"/>
        <w:rPr/>
      </w:pPr>
      <w:r>
        <w:rPr>
          <w:rFonts w:cs="Times New Roman" w:ascii="Times New Roman" w:hAnsi="Times New Roman"/>
          <w:i/>
          <w:sz w:val="28"/>
          <w:szCs w:val="28"/>
        </w:rPr>
        <w:t xml:space="preserve">Особенности учебного плана для слабослышащих и позднооглохших обучающихся (I отделение). </w:t>
      </w:r>
      <w:r>
        <w:rPr>
          <w:rFonts w:cs="Times New Roman" w:ascii="Times New Roman" w:hAnsi="Times New Roman"/>
          <w:sz w:val="28"/>
          <w:szCs w:val="28"/>
        </w:rPr>
        <w:t xml:space="preserve">На ступени начального образования предметная область «Филология» представлена учебными предметами «Русский язык» «Литературное чтение», «Развитие речи». Учебный предмет «Русский язык» в 1 классе включает набор предметов: «Обучение грамоте», «Формирование грамматического строя речи»; во 2-4 классах – «Формирование грамматического строя речи», «Грамматика». </w:t>
      </w:r>
    </w:p>
    <w:p>
      <w:pPr>
        <w:pStyle w:val="Normal"/>
        <w:rPr>
          <w:rFonts w:ascii="Times New Roman" w:hAnsi="Times New Roman" w:cs="Times New Roman"/>
          <w:sz w:val="28"/>
          <w:szCs w:val="28"/>
        </w:rPr>
      </w:pPr>
      <w:r>
        <w:rPr>
          <w:rFonts w:cs="Times New Roman" w:ascii="Times New Roman" w:hAnsi="Times New Roman"/>
          <w:sz w:val="28"/>
          <w:szCs w:val="28"/>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ими системы основополагающих элементов научного знания и деятельности по получению, преобразованию и применению новых знаний. </w:t>
      </w:r>
    </w:p>
    <w:p>
      <w:pPr>
        <w:pStyle w:val="Normal"/>
        <w:rPr>
          <w:rFonts w:ascii="Times New Roman" w:hAnsi="Times New Roman" w:cs="Times New Roman"/>
          <w:sz w:val="28"/>
          <w:szCs w:val="28"/>
        </w:rPr>
      </w:pPr>
      <w:r>
        <w:rPr>
          <w:rFonts w:cs="Times New Roman" w:ascii="Times New Roman" w:hAnsi="Times New Roman"/>
          <w:sz w:val="28"/>
          <w:szCs w:val="28"/>
        </w:rPr>
        <w:t xml:space="preserve">Количество часов, отводимых на изучение учебных предметов «Русский язык», «Литературное чтение», «Развитие речи» может корректироваться в рамках предметной области «Филология» с учётом психофизических особенностей слабослышащих и позднооглохших обучающихся. </w:t>
      </w:r>
    </w:p>
    <w:p>
      <w:pPr>
        <w:pStyle w:val="Normal"/>
        <w:rPr/>
      </w:pPr>
      <w:r>
        <w:rPr>
          <w:rFonts w:cs="Times New Roman" w:ascii="Times New Roman" w:hAnsi="Times New Roman"/>
          <w:sz w:val="28"/>
          <w:szCs w:val="28"/>
        </w:rPr>
        <w:t xml:space="preserve">В учебный план IV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w:t>
      </w:r>
      <w:r>
        <w:rPr>
          <w:rFonts w:cs="Times New Roman" w:ascii="Times New Roman" w:hAnsi="Times New Roman"/>
          <w:b/>
          <w:sz w:val="28"/>
          <w:szCs w:val="28"/>
        </w:rPr>
        <w:t>Учебный предмет является светским.</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w:t>
      </w:r>
    </w:p>
    <w:p>
      <w:pPr>
        <w:pStyle w:val="Normal"/>
        <w:rPr>
          <w:rFonts w:ascii="Times New Roman" w:hAnsi="Times New Roman" w:cs="Times New Roman"/>
          <w:sz w:val="28"/>
          <w:szCs w:val="28"/>
        </w:rPr>
      </w:pPr>
      <w:r>
        <w:rPr>
          <w:rFonts w:cs="Times New Roman" w:ascii="Times New Roman" w:hAnsi="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pPr>
        <w:pStyle w:val="Normal"/>
        <w:rPr/>
      </w:pPr>
      <w:r>
        <w:rPr>
          <w:rFonts w:cs="Times New Roman" w:ascii="Times New Roman" w:hAnsi="Times New Roman"/>
          <w:i/>
          <w:sz w:val="28"/>
          <w:szCs w:val="28"/>
        </w:rPr>
        <w:t>Особенности учебного плана для слабослышащих и позднооглохших обучающихся (II отделение).</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и 1 классе включён набор предметов: «Обучение грамоте», «Формирование грамматического строя речи»; во 2-4 классах – «Формирование грамматического строя речи», «Грамматика». </w:t>
      </w:r>
    </w:p>
    <w:p>
      <w:pPr>
        <w:pStyle w:val="Normal"/>
        <w:rPr>
          <w:rFonts w:ascii="Times New Roman" w:hAnsi="Times New Roman" w:cs="Times New Roman"/>
          <w:sz w:val="28"/>
          <w:szCs w:val="28"/>
        </w:rPr>
      </w:pPr>
      <w:r>
        <w:rPr>
          <w:rFonts w:cs="Times New Roman" w:ascii="Times New Roman" w:hAnsi="Times New Roman"/>
          <w:sz w:val="28"/>
          <w:szCs w:val="28"/>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формирования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pPr>
        <w:pStyle w:val="Normal"/>
        <w:rPr>
          <w:rFonts w:ascii="Times New Roman" w:hAnsi="Times New Roman" w:cs="Times New Roman"/>
          <w:sz w:val="28"/>
          <w:szCs w:val="28"/>
        </w:rPr>
      </w:pPr>
      <w:r>
        <w:rPr>
          <w:rFonts w:cs="Times New Roman" w:ascii="Times New Roman" w:hAnsi="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pPr>
        <w:pStyle w:val="Normal"/>
        <w:rPr>
          <w:rFonts w:ascii="Times New Roman" w:hAnsi="Times New Roman" w:cs="Times New Roman"/>
          <w:sz w:val="28"/>
          <w:szCs w:val="28"/>
        </w:rPr>
      </w:pPr>
      <w:r>
        <w:rPr>
          <w:rFonts w:cs="Times New Roman" w:ascii="Times New Roman" w:hAnsi="Times New Roman"/>
          <w:sz w:val="28"/>
          <w:szCs w:val="28"/>
        </w:rPr>
        <w:t xml:space="preserve">Количество часов, отводимых на изучение учебных предметов «Русский язык», «Литературное чтение», «Развитие речи», «Предметно-практическое обучение» может корректироваться в рамках предметной области «Филология» с учётом психофизических особенностей слабослышащих и позднооглохших обучающихся. </w:t>
      </w:r>
    </w:p>
    <w:p>
      <w:pPr>
        <w:pStyle w:val="Normal"/>
        <w:rPr>
          <w:rFonts w:ascii="Times New Roman" w:hAnsi="Times New Roman" w:cs="Times New Roman"/>
          <w:sz w:val="28"/>
          <w:szCs w:val="28"/>
        </w:rPr>
      </w:pPr>
      <w:r>
        <w:rPr>
          <w:rFonts w:cs="Times New Roman" w:ascii="Times New Roman" w:hAnsi="Times New Roman"/>
          <w:sz w:val="28"/>
          <w:szCs w:val="28"/>
        </w:rPr>
        <w:t xml:space="preserve">В учебный план V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 </w:t>
      </w:r>
    </w:p>
    <w:p>
      <w:pPr>
        <w:pStyle w:val="Normal"/>
        <w:rPr>
          <w:rFonts w:ascii="Times New Roman" w:hAnsi="Times New Roman" w:cs="Times New Roman"/>
          <w:sz w:val="28"/>
          <w:szCs w:val="28"/>
        </w:rPr>
      </w:pPr>
      <w:r>
        <w:rPr>
          <w:rFonts w:cs="Times New Roman"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w:t>
      </w:r>
    </w:p>
    <w:p>
      <w:pPr>
        <w:pStyle w:val="Normal"/>
        <w:rPr>
          <w:rFonts w:ascii="Times New Roman" w:hAnsi="Times New Roman" w:cs="Times New Roman"/>
          <w:sz w:val="28"/>
          <w:szCs w:val="28"/>
        </w:rPr>
      </w:pPr>
      <w:r>
        <w:rPr>
          <w:rFonts w:cs="Times New Roman" w:ascii="Times New Roman" w:hAnsi="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pPr>
        <w:pStyle w:val="Heading2"/>
        <w:keepLines/>
        <w:widowControl w:val="false"/>
        <w:tabs>
          <w:tab w:val="clear" w:pos="708"/>
          <w:tab w:val="left" w:pos="993" w:leader="none"/>
        </w:tabs>
        <w:spacing w:before="200" w:after="0"/>
        <w:ind w:left="360" w:hanging="0"/>
        <w:jc w:val="both"/>
        <w:rPr/>
      </w:pPr>
      <w:r>
        <w:rPr>
          <w:rFonts w:cs="Times New Roman" w:ascii="Times New Roman" w:hAnsi="Times New Roman"/>
          <w:bCs w:val="false"/>
          <w:i w:val="false"/>
          <w:iCs w:val="false"/>
        </w:rPr>
        <w:t>4.1 Календарный учебный график на 2018-2019 учебный год</w:t>
      </w:r>
    </w:p>
    <w:p>
      <w:pPr>
        <w:pStyle w:val="Normal"/>
        <w:spacing w:before="0" w:after="0"/>
        <w:jc w:val="both"/>
        <w:rPr>
          <w:rFonts w:ascii="Times New Roman" w:hAnsi="Times New Roman" w:cs="Times New Roman"/>
          <w:sz w:val="28"/>
          <w:szCs w:val="28"/>
        </w:rPr>
      </w:pPr>
      <w:r>
        <w:rPr>
          <w:rFonts w:eastAsia="Times New Roman" w:cs="Times New Roman" w:ascii="Times New Roman" w:hAnsi="Times New Roman"/>
          <w:b/>
          <w:sz w:val="24"/>
          <w:szCs w:val="24"/>
        </w:rPr>
        <w:t xml:space="preserve">     </w:t>
      </w:r>
    </w:p>
    <w:p>
      <w:pPr>
        <w:pStyle w:val="Normal"/>
        <w:rPr/>
      </w:pP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Продолжительность учебного года  2А, 4А классах – 35 недель,  в 5 классе – 34 недели. </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Сроки каникул:</w:t>
      </w:r>
    </w:p>
    <w:p>
      <w:pPr>
        <w:pStyle w:val="Normal"/>
        <w:rPr>
          <w:rFonts w:ascii="Times New Roman" w:hAnsi="Times New Roman" w:cs="Times New Roman"/>
          <w:sz w:val="28"/>
          <w:szCs w:val="28"/>
        </w:rPr>
      </w:pPr>
      <w:r>
        <w:rPr>
          <w:rFonts w:cs="Times New Roman" w:ascii="Times New Roman" w:hAnsi="Times New Roman"/>
          <w:sz w:val="28"/>
          <w:szCs w:val="28"/>
        </w:rPr>
        <w:t>Осенние каникулы – с 29.10.2018г. по 06.11.2018г. (9 дней)</w:t>
      </w:r>
    </w:p>
    <w:p>
      <w:pPr>
        <w:pStyle w:val="Normal"/>
        <w:rPr>
          <w:rFonts w:ascii="Times New Roman" w:hAnsi="Times New Roman" w:cs="Times New Roman"/>
          <w:sz w:val="28"/>
          <w:szCs w:val="28"/>
        </w:rPr>
      </w:pPr>
      <w:r>
        <w:rPr>
          <w:rFonts w:cs="Times New Roman" w:ascii="Times New Roman" w:hAnsi="Times New Roman"/>
          <w:sz w:val="28"/>
          <w:szCs w:val="28"/>
        </w:rPr>
        <w:t>Зимние каникулы  -  с 31.12.2018г. по 13.01.2019г. (14 дней)</w:t>
      </w:r>
    </w:p>
    <w:p>
      <w:pPr>
        <w:pStyle w:val="Normal"/>
        <w:rPr>
          <w:rFonts w:ascii="Times New Roman" w:hAnsi="Times New Roman" w:cs="Times New Roman"/>
          <w:sz w:val="28"/>
          <w:szCs w:val="28"/>
        </w:rPr>
      </w:pPr>
      <w:r>
        <w:rPr>
          <w:rFonts w:cs="Times New Roman" w:ascii="Times New Roman" w:hAnsi="Times New Roman"/>
          <w:sz w:val="28"/>
          <w:szCs w:val="28"/>
        </w:rPr>
        <w:t>Весенние каникулы  -   с 25.03.2019г. по 31.03.2019г.  (7 дней)</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lang w:val="en-US"/>
        </w:rPr>
        <w:t>I</w:t>
      </w:r>
      <w:r>
        <w:rPr>
          <w:rFonts w:cs="Times New Roman" w:ascii="Times New Roman" w:hAnsi="Times New Roman"/>
          <w:sz w:val="28"/>
          <w:szCs w:val="28"/>
        </w:rPr>
        <w:t xml:space="preserve">  четверть – 8 недель (01.09.2018г. – 28.10.2018г.)</w:t>
      </w:r>
    </w:p>
    <w:p>
      <w:pPr>
        <w:pStyle w:val="Normal"/>
        <w:rPr/>
      </w:pPr>
      <w:r>
        <w:rPr>
          <w:rFonts w:cs="Times New Roman" w:ascii="Times New Roman" w:hAnsi="Times New Roman"/>
          <w:sz w:val="28"/>
          <w:szCs w:val="28"/>
        </w:rPr>
        <w:tab/>
      </w:r>
      <w:r>
        <w:rPr>
          <w:rFonts w:cs="Times New Roman" w:ascii="Times New Roman" w:hAnsi="Times New Roman"/>
          <w:sz w:val="28"/>
          <w:szCs w:val="28"/>
          <w:lang w:val="en-US"/>
        </w:rPr>
        <w:t>II</w:t>
      </w:r>
      <w:r>
        <w:rPr>
          <w:rFonts w:cs="Times New Roman" w:ascii="Times New Roman" w:hAnsi="Times New Roman"/>
          <w:sz w:val="28"/>
          <w:szCs w:val="28"/>
        </w:rPr>
        <w:t xml:space="preserve"> четверть – 8 недель ( 07.11.2018г. – 30.12.2018г.)</w:t>
      </w:r>
    </w:p>
    <w:p>
      <w:pPr>
        <w:pStyle w:val="Normal"/>
        <w:rPr/>
      </w:pPr>
      <w:r>
        <w:rPr>
          <w:rFonts w:cs="Times New Roman" w:ascii="Times New Roman" w:hAnsi="Times New Roman"/>
          <w:sz w:val="28"/>
          <w:szCs w:val="28"/>
        </w:rPr>
        <w:tab/>
      </w:r>
      <w:r>
        <w:rPr>
          <w:rFonts w:cs="Times New Roman" w:ascii="Times New Roman" w:hAnsi="Times New Roman"/>
          <w:sz w:val="28"/>
          <w:szCs w:val="28"/>
          <w:lang w:val="en-US"/>
        </w:rPr>
        <w:t>III</w:t>
      </w:r>
      <w:r>
        <w:rPr>
          <w:rFonts w:cs="Times New Roman" w:ascii="Times New Roman" w:hAnsi="Times New Roman"/>
          <w:sz w:val="28"/>
          <w:szCs w:val="28"/>
        </w:rPr>
        <w:t xml:space="preserve"> четверть – 10 недель (14.01.2019г. –24.03.2019г.)</w:t>
      </w:r>
    </w:p>
    <w:p>
      <w:pPr>
        <w:pStyle w:val="Normal"/>
        <w:rPr/>
      </w:pPr>
      <w:r>
        <w:rPr>
          <w:rFonts w:cs="Times New Roman" w:ascii="Times New Roman" w:hAnsi="Times New Roman"/>
          <w:sz w:val="28"/>
          <w:szCs w:val="28"/>
        </w:rPr>
        <w:tab/>
      </w:r>
      <w:r>
        <w:rPr>
          <w:rFonts w:cs="Times New Roman" w:ascii="Times New Roman" w:hAnsi="Times New Roman"/>
          <w:sz w:val="28"/>
          <w:szCs w:val="28"/>
          <w:lang w:val="en-US"/>
        </w:rPr>
        <w:t>IY</w:t>
      </w:r>
      <w:r>
        <w:rPr>
          <w:rFonts w:cs="Times New Roman" w:ascii="Times New Roman" w:hAnsi="Times New Roman"/>
          <w:sz w:val="28"/>
          <w:szCs w:val="28"/>
        </w:rPr>
        <w:t xml:space="preserve"> четверть – 9 недель (01.04.2019г. – 30.05.2019г.)</w:t>
      </w:r>
    </w:p>
    <w:p>
      <w:pPr>
        <w:pStyle w:val="Normal"/>
        <w:spacing w:before="0" w:after="0"/>
        <w:rPr/>
      </w:pPr>
      <w:r>
        <w:rPr>
          <w:rFonts w:cs="Times New Roman" w:ascii="Times New Roman" w:hAnsi="Times New Roman"/>
          <w:sz w:val="28"/>
          <w:szCs w:val="28"/>
        </w:rPr>
        <w:t>Учебный год в  2А, 4А, 5 классах начинается с 03.09.2018 года.</w:t>
      </w:r>
    </w:p>
    <w:p>
      <w:pPr>
        <w:pStyle w:val="Normal"/>
        <w:spacing w:before="0" w:after="0"/>
        <w:rPr/>
      </w:pPr>
      <w:r>
        <w:rPr>
          <w:rFonts w:cs="Times New Roman" w:ascii="Times New Roman" w:hAnsi="Times New Roman"/>
          <w:sz w:val="28"/>
          <w:szCs w:val="28"/>
        </w:rPr>
        <w:t>Учебный год в  2А, 4А классах заканчивается  30.05.2019 года.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Учебный год в 5классе  заканчивается 25.05.2019 года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rPr/>
      </w:pPr>
      <w:r>
        <w:rPr/>
        <w:t>Режим работы образовательной организации</w:t>
      </w:r>
    </w:p>
    <w:tbl>
      <w:tblPr>
        <w:tblW w:w="975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778"/>
        <w:gridCol w:w="3979"/>
      </w:tblGrid>
      <w:tr>
        <w:trPr/>
        <w:tc>
          <w:tcPr>
            <w:tcW w:w="57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rPr>
                <w:rFonts w:ascii="Times New Roman" w:hAnsi="Times New Roman" w:cs="Times New Roman"/>
                <w:sz w:val="28"/>
                <w:szCs w:val="28"/>
              </w:rPr>
            </w:pPr>
            <w:r>
              <w:rPr>
                <w:rFonts w:cs="Times New Roman" w:ascii="Times New Roman" w:hAnsi="Times New Roman"/>
                <w:sz w:val="28"/>
                <w:szCs w:val="28"/>
              </w:rPr>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pPr>
            <w:r>
              <w:rPr>
                <w:rFonts w:cs="Times New Roman" w:ascii="Times New Roman" w:hAnsi="Times New Roman"/>
                <w:sz w:val="28"/>
                <w:szCs w:val="28"/>
                <w:lang w:val="en-US"/>
              </w:rPr>
              <w:t>II</w:t>
            </w:r>
            <w:r>
              <w:rPr>
                <w:rFonts w:cs="Times New Roman" w:ascii="Times New Roman" w:hAnsi="Times New Roman"/>
                <w:sz w:val="28"/>
                <w:szCs w:val="28"/>
              </w:rPr>
              <w:t xml:space="preserve"> уровень 3А, 5классы</w:t>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Продолжительность учебного года</w:t>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imes New Roman" w:ascii="Times New Roman" w:hAnsi="Times New Roman"/>
                <w:sz w:val="28"/>
                <w:szCs w:val="28"/>
              </w:rPr>
              <w:t>3А классе - 35 недель.</w:t>
            </w:r>
          </w:p>
          <w:p>
            <w:pPr>
              <w:pStyle w:val="Normal"/>
              <w:spacing w:before="0" w:after="160"/>
              <w:rPr/>
            </w:pPr>
            <w:r>
              <w:rPr>
                <w:rFonts w:cs="Times New Roman" w:ascii="Times New Roman" w:hAnsi="Times New Roman"/>
                <w:sz w:val="28"/>
                <w:szCs w:val="28"/>
              </w:rPr>
              <w:t>5 классе -34 недели.</w:t>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Продолжительность учебной недели</w:t>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5 дней</w:t>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Продолжительность уроков</w:t>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40 минут</w:t>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Продолжительность перерывов</w:t>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10, 20 минут</w:t>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Периодичность проведения промежуточной аттестации обучающихся</w:t>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t>Один раз в четверть</w:t>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8"/>
                <w:szCs w:val="28"/>
                <w:lang w:val="en-US"/>
              </w:rPr>
            </w:pPr>
            <w:r>
              <w:rPr>
                <w:rFonts w:cs="Times New Roman" w:ascii="Times New Roman" w:hAnsi="Times New Roman"/>
                <w:sz w:val="28"/>
                <w:szCs w:val="28"/>
              </w:rPr>
              <w:t>Сменность:</w:t>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8"/>
                <w:szCs w:val="28"/>
                <w:lang w:val="en-US"/>
              </w:rPr>
            </w:pPr>
            <w:r>
              <w:rPr>
                <w:rFonts w:cs="Times New Roman" w:ascii="Times New Roman" w:hAnsi="Times New Roman"/>
                <w:sz w:val="28"/>
                <w:szCs w:val="28"/>
              </w:rPr>
              <w:t>1смена</w:t>
            </w:r>
          </w:p>
        </w:tc>
      </w:tr>
    </w:tbl>
    <w:p>
      <w:pPr>
        <w:pStyle w:val="Normal"/>
        <w:autoSpaceDE w:val="false"/>
        <w:spacing w:lineRule="auto" w:line="360" w:before="0" w:after="0"/>
        <w:rPr>
          <w:rFonts w:cs="TimesNewRoman,Bold"/>
          <w:b/>
          <w:b/>
          <w:bCs/>
          <w:iCs/>
          <w:sz w:val="28"/>
          <w:szCs w:val="28"/>
        </w:rPr>
      </w:pPr>
      <w:r>
        <w:rPr>
          <w:rFonts w:cs="TimesNewRoman,Bold"/>
          <w:b/>
          <w:bCs/>
          <w:iCs/>
          <w:sz w:val="28"/>
          <w:szCs w:val="28"/>
        </w:rPr>
      </w:r>
    </w:p>
    <w:p>
      <w:pPr>
        <w:pStyle w:val="Normal"/>
        <w:autoSpaceDE w:val="false"/>
        <w:spacing w:lineRule="auto" w:line="360" w:before="0" w:after="0"/>
        <w:jc w:val="center"/>
        <w:rPr>
          <w:rFonts w:ascii="TimesNewRoman,Bold" w:hAnsi="TimesNewRoman,Bold" w:cs="TimesNewRoman,Bold"/>
          <w:b/>
          <w:b/>
          <w:bCs/>
          <w:iCs/>
          <w:sz w:val="28"/>
          <w:szCs w:val="28"/>
        </w:rPr>
      </w:pPr>
      <w:r>
        <w:rPr>
          <w:rFonts w:cs="TimesNewRoman,Bold" w:ascii="TimesNewRoman,Bold" w:hAnsi="TimesNewRoman,Bold"/>
          <w:b/>
          <w:bCs/>
          <w:iCs/>
          <w:sz w:val="28"/>
          <w:szCs w:val="28"/>
        </w:rPr>
        <w:t>4.2. Учебный план</w:t>
      </w:r>
    </w:p>
    <w:p>
      <w:pPr>
        <w:pStyle w:val="Normal"/>
        <w:tabs>
          <w:tab w:val="clear" w:pos="708"/>
          <w:tab w:val="left" w:pos="851" w:leader="none"/>
          <w:tab w:val="left" w:pos="8820" w:leader="none"/>
        </w:tabs>
        <w:ind w:right="140" w:firstLine="567"/>
        <w:jc w:val="center"/>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Normal"/>
        <w:tabs>
          <w:tab w:val="clear" w:pos="708"/>
          <w:tab w:val="left" w:pos="851" w:leader="none"/>
          <w:tab w:val="left" w:pos="8820" w:leader="none"/>
        </w:tabs>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Учебный план ГКОУ РО Таганрогской школы №1 разработан на основе следующих нормативно-правовых документов</w:t>
      </w:r>
    </w:p>
    <w:p>
      <w:pPr>
        <w:pStyle w:val="Normal"/>
        <w:shd w:fill="FFFFFF" w:val="clear"/>
        <w:tabs>
          <w:tab w:val="clear" w:pos="708"/>
          <w:tab w:val="left" w:pos="851" w:leader="none"/>
          <w:tab w:val="left" w:pos="8820" w:leader="none"/>
        </w:tabs>
        <w:spacing w:before="0" w:after="0"/>
        <w:ind w:firstLine="567"/>
        <w:jc w:val="both"/>
        <w:rPr/>
      </w:pPr>
      <w:r>
        <w:rPr>
          <w:rFonts w:cs="Times New Roman" w:ascii="Times New Roman" w:hAnsi="Times New Roman"/>
          <w:sz w:val="28"/>
          <w:szCs w:val="28"/>
          <w:u w:val="single"/>
        </w:rPr>
        <w:t>Законы</w:t>
      </w:r>
      <w:r>
        <w:rPr>
          <w:rFonts w:cs="Times New Roman" w:ascii="Times New Roman" w:hAnsi="Times New Roman"/>
          <w:sz w:val="28"/>
          <w:szCs w:val="28"/>
        </w:rPr>
        <w:t>:</w:t>
      </w:r>
    </w:p>
    <w:p>
      <w:pPr>
        <w:pStyle w:val="Normal"/>
        <w:tabs>
          <w:tab w:val="clear" w:pos="708"/>
          <w:tab w:val="left" w:pos="354" w:leader="none"/>
        </w:tabs>
        <w:spacing w:lineRule="auto" w:line="240" w:before="0" w:after="0"/>
        <w:ind w:left="4" w:right="20"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Arial" w:cs="Times New Roman" w:ascii="Times New Roman" w:hAnsi="Times New Roman"/>
          <w:sz w:val="28"/>
          <w:szCs w:val="28"/>
        </w:rPr>
        <w:t>- Федеральный закон от 29.12.2012 г. № 273 - ФЗ «Об образовании в Российской Федерации».</w:t>
      </w:r>
    </w:p>
    <w:p>
      <w:pPr>
        <w:pStyle w:val="Normal"/>
        <w:tabs>
          <w:tab w:val="clear" w:pos="708"/>
          <w:tab w:val="left" w:pos="372" w:leader="none"/>
        </w:tabs>
        <w:spacing w:lineRule="auto" w:line="240" w:before="0" w:after="0"/>
        <w:ind w:left="4" w:hanging="0"/>
        <w:jc w:val="both"/>
        <w:rPr>
          <w:rFonts w:ascii="Times New Roman" w:hAnsi="Times New Roman" w:eastAsia="Arial" w:cs="Times New Roman"/>
          <w:sz w:val="28"/>
          <w:szCs w:val="28"/>
        </w:rPr>
      </w:pPr>
      <w:r>
        <w:rPr>
          <w:rFonts w:eastAsia="Arial" w:cs="Times New Roman" w:ascii="Times New Roman" w:hAnsi="Times New Roman"/>
          <w:sz w:val="28"/>
          <w:szCs w:val="28"/>
        </w:rPr>
        <w:t>-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и науки Российской Федерации  от  5  марта  2004 года  №  1089  с  изменениями,  внесёнными приказами Министерства образования и науки Российской Федерации от 3 июня 2008 г., № 164, от 31 августа 2009 г. № 320, от 19 октября 2009 г. № 427, от 10 ноября 2011 г. № 2643, от 24 января 2012 г. № 39, от 31 января 2012 г. № 69).</w:t>
      </w:r>
    </w:p>
    <w:p>
      <w:pPr>
        <w:pStyle w:val="Normal"/>
        <w:numPr>
          <w:ilvl w:val="0"/>
          <w:numId w:val="88"/>
        </w:numPr>
        <w:tabs>
          <w:tab w:val="clear" w:pos="708"/>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Областной закон от 14.11.2013 № 26-ЗС «Об образовании в Ростовской области». </w:t>
      </w:r>
    </w:p>
    <w:p>
      <w:pPr>
        <w:pStyle w:val="Normal"/>
        <w:tabs>
          <w:tab w:val="clear" w:pos="708"/>
          <w:tab w:val="left" w:pos="851" w:leader="none"/>
        </w:tabs>
        <w:spacing w:before="0" w:after="0"/>
        <w:ind w:firstLine="567"/>
        <w:jc w:val="both"/>
        <w:rPr/>
      </w:pPr>
      <w:r>
        <w:rPr>
          <w:rFonts w:cs="Times New Roman" w:ascii="Times New Roman" w:hAnsi="Times New Roman"/>
          <w:sz w:val="28"/>
          <w:szCs w:val="28"/>
          <w:u w:val="single"/>
        </w:rPr>
        <w:t>Программы</w:t>
      </w:r>
      <w:r>
        <w:rPr>
          <w:rFonts w:cs="Times New Roman" w:ascii="Times New Roman" w:hAnsi="Times New Roman"/>
          <w:sz w:val="28"/>
          <w:szCs w:val="28"/>
        </w:rPr>
        <w:t>:</w:t>
      </w:r>
    </w:p>
    <w:p>
      <w:pPr>
        <w:pStyle w:val="Normal"/>
        <w:numPr>
          <w:ilvl w:val="0"/>
          <w:numId w:val="49"/>
        </w:numPr>
        <w:tabs>
          <w:tab w:val="clear" w:pos="708"/>
          <w:tab w:val="left" w:pos="851" w:leader="none"/>
        </w:tabs>
        <w:spacing w:lineRule="auto" w:line="276" w:before="0" w:after="0"/>
        <w:ind w:left="0" w:firstLine="567"/>
        <w:jc w:val="both"/>
        <w:rPr>
          <w:rFonts w:ascii="Times New Roman" w:hAnsi="Times New Roman" w:cs="Times New Roman"/>
          <w:sz w:val="28"/>
          <w:szCs w:val="28"/>
        </w:rPr>
      </w:pPr>
      <w:r>
        <w:rPr>
          <w:rFonts w:cs="Times New Roman" w:ascii="Times New Roman" w:hAnsi="Times New Roman"/>
          <w:sz w:val="28"/>
          <w:szCs w:val="28"/>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pPr>
        <w:pStyle w:val="Normal"/>
        <w:tabs>
          <w:tab w:val="clear" w:pos="708"/>
          <w:tab w:val="left" w:pos="851" w:leader="none"/>
        </w:tabs>
        <w:spacing w:before="0" w:after="0"/>
        <w:jc w:val="both"/>
        <w:rPr/>
      </w:pPr>
      <w:r>
        <w:rPr>
          <w:rFonts w:cs="Times New Roman" w:ascii="Times New Roman" w:hAnsi="Times New Roman"/>
          <w:sz w:val="28"/>
          <w:szCs w:val="28"/>
          <w:u w:val="single"/>
        </w:rPr>
        <w:t>Постановления</w:t>
      </w:r>
      <w:r>
        <w:rPr>
          <w:rFonts w:cs="Times New Roman" w:ascii="Times New Roman" w:hAnsi="Times New Roman"/>
          <w:sz w:val="28"/>
          <w:szCs w:val="28"/>
        </w:rPr>
        <w:t>:</w:t>
      </w:r>
    </w:p>
    <w:p>
      <w:pPr>
        <w:pStyle w:val="Normal"/>
        <w:tabs>
          <w:tab w:val="clear" w:pos="708"/>
          <w:tab w:val="left" w:pos="851" w:leader="none"/>
        </w:tabs>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pPr>
        <w:pStyle w:val="Normal"/>
        <w:widowControl w:val="false"/>
        <w:numPr>
          <w:ilvl w:val="0"/>
          <w:numId w:val="11"/>
        </w:numPr>
        <w:overflowPunct w:val="false"/>
        <w:autoSpaceDE w:val="false"/>
        <w:spacing w:lineRule="auto"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pPr>
        <w:pStyle w:val="Normal"/>
        <w:numPr>
          <w:ilvl w:val="0"/>
          <w:numId w:val="11"/>
        </w:numPr>
        <w:tabs>
          <w:tab w:val="clear" w:pos="708"/>
          <w:tab w:val="left" w:pos="851" w:leader="none"/>
        </w:tabs>
        <w:spacing w:lineRule="auto" w:line="276" w:before="0" w:after="0"/>
        <w:ind w:left="0" w:firstLine="567"/>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Ростовской области от 25.09.2013 № 596 «Об утверждении государственной программы Ростовской области «Развитие образования»;</w:t>
      </w:r>
    </w:p>
    <w:p>
      <w:pPr>
        <w:pStyle w:val="Normal"/>
        <w:numPr>
          <w:ilvl w:val="0"/>
          <w:numId w:val="11"/>
        </w:numPr>
        <w:tabs>
          <w:tab w:val="clear" w:pos="708"/>
          <w:tab w:val="left" w:pos="851" w:leader="none"/>
        </w:tabs>
        <w:spacing w:lineRule="auto" w:line="276" w:before="0" w:after="0"/>
        <w:ind w:left="0" w:firstLine="567"/>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Ростовской области  от 06.03.2014 № 158 «О внесении изменений в постановление Правительства Ростовской области от 25.09.2013 № 596».</w:t>
      </w:r>
    </w:p>
    <w:p>
      <w:pPr>
        <w:pStyle w:val="Normal"/>
        <w:tabs>
          <w:tab w:val="clear" w:pos="708"/>
          <w:tab w:val="left" w:pos="851" w:leader="none"/>
        </w:tabs>
        <w:jc w:val="both"/>
        <w:rPr/>
      </w:pPr>
      <w:r>
        <w:rPr>
          <w:rFonts w:cs="Times New Roman" w:ascii="Times New Roman" w:hAnsi="Times New Roman"/>
          <w:sz w:val="28"/>
          <w:szCs w:val="28"/>
          <w:u w:val="single"/>
        </w:rPr>
        <w:t>Приказы</w:t>
      </w:r>
      <w:r>
        <w:rPr>
          <w:rFonts w:cs="Times New Roman" w:ascii="Times New Roman" w:hAnsi="Times New Roman"/>
          <w:sz w:val="28"/>
          <w:szCs w:val="28"/>
        </w:rPr>
        <w:t>:</w:t>
      </w:r>
    </w:p>
    <w:p>
      <w:pPr>
        <w:pStyle w:val="Normal"/>
        <w:numPr>
          <w:ilvl w:val="0"/>
          <w:numId w:val="11"/>
        </w:numPr>
        <w:spacing w:before="0" w:after="0"/>
        <w:contextualSpacing/>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Normal"/>
        <w:numPr>
          <w:ilvl w:val="0"/>
          <w:numId w:val="11"/>
        </w:numPr>
        <w:spacing w:before="0" w:after="0"/>
        <w:contextualSpacing/>
        <w:jc w:val="both"/>
        <w:rPr/>
      </w:pPr>
      <w:r>
        <w:rPr>
          <w:rFonts w:cs="Times New Roman" w:ascii="Times New Roman" w:hAnsi="Times New Roman"/>
          <w:sz w:val="28"/>
          <w:szCs w:val="28"/>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p>
    <w:p>
      <w:pPr>
        <w:pStyle w:val="Normal"/>
        <w:numPr>
          <w:ilvl w:val="0"/>
          <w:numId w:val="11"/>
        </w:numPr>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pPr>
        <w:pStyle w:val="Normal"/>
        <w:numPr>
          <w:ilvl w:val="0"/>
          <w:numId w:val="45"/>
        </w:numPr>
        <w:tabs>
          <w:tab w:val="clear" w:pos="708"/>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numPr>
          <w:ilvl w:val="0"/>
          <w:numId w:val="45"/>
        </w:numPr>
        <w:tabs>
          <w:tab w:val="clear" w:pos="708"/>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numPr>
          <w:ilvl w:val="0"/>
          <w:numId w:val="45"/>
        </w:numPr>
        <w:tabs>
          <w:tab w:val="clear" w:pos="708"/>
          <w:tab w:val="left" w:pos="851"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приказ Министерства общего и профессионального образования Ростовской области от 09.06.2016г. №429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
    <w:p>
      <w:pPr>
        <w:pStyle w:val="Normal"/>
        <w:tabs>
          <w:tab w:val="clear" w:pos="708"/>
          <w:tab w:val="left" w:pos="851" w:leader="none"/>
        </w:tabs>
        <w:spacing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 xml:space="preserve">Распоряжения: </w:t>
      </w:r>
    </w:p>
    <w:p>
      <w:pPr>
        <w:pStyle w:val="Normal"/>
        <w:numPr>
          <w:ilvl w:val="0"/>
          <w:numId w:val="5"/>
        </w:numPr>
        <w:tabs>
          <w:tab w:val="clear" w:pos="708"/>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pPr>
        <w:pStyle w:val="Normal"/>
        <w:numPr>
          <w:ilvl w:val="0"/>
          <w:numId w:val="5"/>
        </w:numPr>
        <w:tabs>
          <w:tab w:val="clear" w:pos="708"/>
          <w:tab w:val="left" w:pos="851" w:leader="none"/>
        </w:tabs>
        <w:spacing w:lineRule="auto" w:line="240" w:before="0" w:after="0"/>
        <w:ind w:left="0" w:firstLine="567"/>
        <w:jc w:val="both"/>
        <w:rPr>
          <w:rFonts w:ascii="Times New Roman" w:hAnsi="Times New Roman" w:cs="Times New Roman"/>
          <w:sz w:val="28"/>
          <w:szCs w:val="28"/>
          <w:u w:val="single"/>
        </w:rPr>
      </w:pPr>
      <w:r>
        <w:rPr>
          <w:rFonts w:cs="Times New Roman" w:ascii="Times New Roman" w:hAnsi="Times New Roman"/>
          <w:sz w:val="28"/>
          <w:szCs w:val="28"/>
          <w:u w:val="single"/>
        </w:rPr>
        <w:t xml:space="preserve">Письма: </w:t>
      </w:r>
    </w:p>
    <w:p>
      <w:pPr>
        <w:pStyle w:val="Normal"/>
        <w:numPr>
          <w:ilvl w:val="0"/>
          <w:numId w:val="5"/>
        </w:numPr>
        <w:tabs>
          <w:tab w:val="clear" w:pos="708"/>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письмо Минобразования России от 31.10.2003 № 13-51-263/123 «Об оценивании  и аттестации обучающихся, отнесенных по состоянию  здоровья к специальной медицинской группе для занятий физической культурой»;</w:t>
      </w:r>
    </w:p>
    <w:p>
      <w:pPr>
        <w:pStyle w:val="Normal"/>
        <w:numPr>
          <w:ilvl w:val="0"/>
          <w:numId w:val="5"/>
        </w:numPr>
        <w:tabs>
          <w:tab w:val="clear" w:pos="708"/>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письмо Департамента общего образования Минобрнауки России от 18.08. 2017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pPr>
        <w:pStyle w:val="Normal"/>
        <w:numPr>
          <w:ilvl w:val="0"/>
          <w:numId w:val="5"/>
        </w:numPr>
        <w:tabs>
          <w:tab w:val="clear" w:pos="708"/>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Устав государственного казенного общеобразовательного учреждения Ростовской области «Таганрогская специальная школа №1» </w:t>
      </w:r>
      <w:r>
        <w:rPr>
          <w:rFonts w:cs="Times New Roman" w:ascii="Times New Roman" w:hAnsi="Times New Roman"/>
          <w:b/>
          <w:sz w:val="28"/>
          <w:szCs w:val="28"/>
        </w:rPr>
        <w:t xml:space="preserve">  </w:t>
      </w:r>
    </w:p>
    <w:p>
      <w:pPr>
        <w:pStyle w:val="Normal"/>
        <w:spacing w:lineRule="auto" w:line="240" w:before="0" w:after="0"/>
        <w:ind w:left="720" w:hanging="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Реализация АООП НОО (вариант 2.2) предполагает, что слабослышащий, позднооглохший и кохлеарно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 которые определяются Стандартом. </w:t>
      </w:r>
    </w:p>
    <w:p>
      <w:pPr>
        <w:pStyle w:val="Normal"/>
        <w:spacing w:before="0" w:after="0"/>
        <w:ind w:right="40" w:hanging="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Arial" w:cs="Times New Roman" w:ascii="Times New Roman" w:hAnsi="Times New Roman"/>
          <w:sz w:val="28"/>
          <w:szCs w:val="28"/>
        </w:rPr>
        <w:t>Среди инвариантных образовательных областей наиболее специфичной является «Филология», в которую включены специальные предметы «Развитие речи», «Формирование грамматического строя речи», обеспечивающие достижение уровня начального общего образования, формирования грамматического строя речи у детей с нарушением слуха,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pPr>
        <w:pStyle w:val="Normal"/>
        <w:spacing w:before="0" w:after="0"/>
        <w:ind w:right="40" w:firstLine="566"/>
        <w:jc w:val="both"/>
        <w:rPr>
          <w:rFonts w:ascii="Times New Roman" w:hAnsi="Times New Roman" w:cs="Times New Roman"/>
          <w:sz w:val="28"/>
          <w:szCs w:val="28"/>
        </w:rPr>
      </w:pPr>
      <w:r>
        <w:rPr>
          <w:rFonts w:eastAsia="Times New Roman" w:cs="Times New Roman" w:ascii="Times New Roman" w:hAnsi="Times New Roman"/>
          <w:bCs/>
          <w:sz w:val="28"/>
          <w:szCs w:val="28"/>
        </w:rPr>
        <w:t xml:space="preserve"> </w:t>
      </w:r>
      <w:r>
        <w:rPr>
          <w:rFonts w:cs="Times New Roman" w:ascii="Times New Roman" w:hAnsi="Times New Roman"/>
          <w:sz w:val="28"/>
          <w:szCs w:val="28"/>
        </w:rPr>
        <w:t>Вариативная часть учебного плана обеспечивает реализацию регионального и школьного компонентов.</w:t>
      </w:r>
      <w:r>
        <w:rPr>
          <w:rFonts w:cs="Times New Roman" w:ascii="Times New Roman" w:hAnsi="Times New Roman"/>
          <w:color w:val="000000"/>
          <w:sz w:val="28"/>
          <w:szCs w:val="28"/>
        </w:rPr>
        <w:t xml:space="preserve"> </w:t>
      </w:r>
      <w:r>
        <w:rPr>
          <w:rFonts w:eastAsia="Arial" w:cs="Times New Roman" w:ascii="Times New Roman" w:hAnsi="Times New Roman"/>
          <w:sz w:val="28"/>
          <w:szCs w:val="28"/>
        </w:rPr>
        <w:t xml:space="preserve">Вариативная часть сформирована в соответствии с образовательными потребностями обучающихся и их родителей, и направлена на обеспечение достижения образовательных стандартов, создание условий для развития познавательных интересов учащихся, воспитание готовности к социальной адаптации. </w:t>
      </w:r>
    </w:p>
    <w:p>
      <w:pPr>
        <w:pStyle w:val="Normal"/>
        <w:spacing w:before="0" w:after="0"/>
        <w:ind w:left="720" w:hanging="0"/>
        <w:rPr>
          <w:rFonts w:ascii="Times New Roman" w:hAnsi="Times New Roman" w:cs="Times New Roman"/>
          <w:sz w:val="28"/>
          <w:szCs w:val="28"/>
        </w:rPr>
      </w:pPr>
      <w:r>
        <w:rPr>
          <w:rFonts w:eastAsia="Arial" w:cs="Times New Roman" w:ascii="Times New Roman" w:hAnsi="Times New Roman"/>
          <w:iCs/>
          <w:sz w:val="28"/>
          <w:szCs w:val="28"/>
        </w:rPr>
        <w:t>Компонент образовательного учреждения.</w:t>
      </w:r>
    </w:p>
    <w:p>
      <w:pPr>
        <w:pStyle w:val="Normal"/>
        <w:spacing w:before="0" w:after="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С учётом особенностей психо- физического развития учащихся и их индивидуальных возможностей, с целью обеспечения коррекции нарушения развития и социальной адаптации во 2а классе часы по выбору отведены на учебные предметы математика , формирование грамматического строя речи ,  в 4 а, 5  классах  на литературное чтение и математику. </w:t>
      </w:r>
    </w:p>
    <w:p>
      <w:pPr>
        <w:pStyle w:val="Normal"/>
        <w:spacing w:before="0" w:after="0"/>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Учебный план</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для слабослышащих и позднооглохших обучающихся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(вариант 2.2, срок обучения 6 лет)</w:t>
      </w:r>
    </w:p>
    <w:p>
      <w:pPr>
        <w:pStyle w:val="Normal"/>
        <w:spacing w:lineRule="auto" w:line="240" w:before="120" w:after="0"/>
        <w:jc w:val="center"/>
        <w:rPr>
          <w:rFonts w:ascii="Times New Roman" w:hAnsi="Times New Roman" w:cs="Times New Roman"/>
          <w:b/>
          <w:b/>
          <w:bCs/>
          <w:sz w:val="24"/>
          <w:szCs w:val="24"/>
        </w:rPr>
      </w:pPr>
      <w:r>
        <w:rPr>
          <w:rFonts w:cs="Times New Roman" w:ascii="Times New Roman" w:hAnsi="Times New Roman"/>
          <w:b/>
          <w:bCs/>
          <w:sz w:val="24"/>
          <w:szCs w:val="24"/>
        </w:rPr>
        <w:t>годовой учебный план начального общего образования</w:t>
      </w:r>
    </w:p>
    <w:p>
      <w:pPr>
        <w:pStyle w:val="WWHeading"/>
        <w:jc w:val="center"/>
        <w:rPr>
          <w:rFonts w:ascii="Times New Roman" w:hAnsi="Times New Roman" w:cs="Times New Roman"/>
          <w:sz w:val="24"/>
          <w:szCs w:val="24"/>
        </w:rPr>
      </w:pPr>
      <w:r>
        <w:rPr>
          <w:rFonts w:cs="Times New Roman" w:ascii="Times New Roman" w:hAnsi="Times New Roman"/>
          <w:sz w:val="24"/>
          <w:szCs w:val="24"/>
        </w:rPr>
        <w:t>слабослышащих и позднооглохших обучающихся (вариант 2.2)</w:t>
      </w:r>
    </w:p>
    <w:p>
      <w:pPr>
        <w:pStyle w:val="22"/>
        <w:shd w:fill="auto" w:val="clear"/>
        <w:spacing w:lineRule="auto" w:line="240" w:before="0" w:after="120"/>
        <w:rPr/>
      </w:pPr>
      <w:r>
        <w:rPr>
          <w:rFonts w:cs="Times New Roman" w:ascii="Times New Roman" w:hAnsi="Times New Roman"/>
          <w:sz w:val="24"/>
          <w:szCs w:val="24"/>
          <w:lang w:val="en-US"/>
        </w:rPr>
        <w:t>II</w:t>
      </w:r>
      <w:r>
        <w:rPr/>
        <w:t xml:space="preserve"> отделение</w:t>
      </w:r>
    </w:p>
    <w:tbl>
      <w:tblPr>
        <w:tblW w:w="989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49"/>
        <w:gridCol w:w="2833"/>
        <w:gridCol w:w="709"/>
        <w:gridCol w:w="709"/>
        <w:gridCol w:w="708"/>
        <w:gridCol w:w="709"/>
        <w:gridCol w:w="709"/>
        <w:gridCol w:w="709"/>
        <w:gridCol w:w="860"/>
      </w:tblGrid>
      <w:tr>
        <w:trPr/>
        <w:tc>
          <w:tcPr>
            <w:tcW w:w="19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20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Предметные области</w:t>
            </w:r>
          </w:p>
        </w:tc>
        <w:tc>
          <w:tcPr>
            <w:tcW w:w="28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 xml:space="preserve">Классы </w:t>
            </w:r>
          </w:p>
          <w:p>
            <w:pPr>
              <w:pStyle w:val="Normal"/>
              <w:suppressAutoHyphens w:val="true"/>
              <w:autoSpaceDE w:val="false"/>
              <w:spacing w:lineRule="auto" w:line="240" w:before="120" w:after="0"/>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Учебные предметы</w:t>
            </w:r>
          </w:p>
        </w:tc>
        <w:tc>
          <w:tcPr>
            <w:tcW w:w="511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 xml:space="preserve">Количество часов в неделю </w:t>
            </w:r>
          </w:p>
        </w:tc>
      </w:tr>
      <w:tr>
        <w:trPr>
          <w:trHeight w:val="309" w:hRule="atLeast"/>
        </w:trPr>
        <w:tc>
          <w:tcPr>
            <w:tcW w:w="19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b/>
                <w:b/>
                <w:bCs/>
                <w:color w:val="00000A"/>
                <w:kern w:val="2"/>
                <w:sz w:val="24"/>
                <w:szCs w:val="24"/>
                <w:lang w:eastAsia="ru-RU"/>
              </w:rPr>
            </w:pPr>
            <w:r>
              <w:rPr>
                <w:rFonts w:eastAsia="Arial Unicode MS" w:cs="Times New Roman" w:ascii="Times New Roman" w:hAnsi="Times New Roman"/>
                <w:b/>
                <w:bCs/>
                <w:color w:val="00000A"/>
                <w:kern w:val="2"/>
                <w:sz w:val="24"/>
                <w:szCs w:val="24"/>
                <w:lang w:eastAsia="ru-RU"/>
              </w:rPr>
            </w:r>
          </w:p>
        </w:tc>
        <w:tc>
          <w:tcPr>
            <w:tcW w:w="28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b/>
                <w:b/>
                <w:bCs/>
                <w:color w:val="00000A"/>
                <w:kern w:val="2"/>
                <w:sz w:val="24"/>
                <w:szCs w:val="24"/>
              </w:rPr>
            </w:pPr>
            <w:r>
              <w:rPr>
                <w:rFonts w:eastAsia="Arial Unicode MS" w:cs="Times New Roman" w:ascii="Times New Roman" w:hAnsi="Times New Roman"/>
                <w:b/>
                <w:bCs/>
                <w:color w:val="00000A"/>
                <w:kern w:val="2"/>
                <w:sz w:val="24"/>
                <w:szCs w:val="24"/>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1 д</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20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I</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20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II</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20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lang w:val="en-US"/>
              </w:rPr>
              <w:t>III</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20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lang w:val="en-US"/>
              </w:rPr>
              <w:t>IV</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200"/>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V</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autoSpaceDE w:val="false"/>
              <w:spacing w:lineRule="auto" w:line="240" w:before="0" w:after="20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Всего</w:t>
            </w:r>
          </w:p>
        </w:tc>
      </w:tr>
      <w:tr>
        <w:trPr>
          <w:trHeight w:val="284" w:hRule="atLeast"/>
        </w:trPr>
        <w:tc>
          <w:tcPr>
            <w:tcW w:w="478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i/>
                <w:sz w:val="24"/>
                <w:szCs w:val="24"/>
              </w:rPr>
              <w:t>Обязательная часть</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0"/>
              <w:jc w:val="center"/>
              <w:rPr>
                <w:rFonts w:ascii="Times New Roman" w:hAnsi="Times New Roman" w:eastAsia="Arial Unicode MS" w:cs="Times New Roman"/>
                <w:b/>
                <w:b/>
                <w:bCs/>
                <w:color w:val="00000A"/>
                <w:kern w:val="2"/>
                <w:sz w:val="24"/>
                <w:szCs w:val="24"/>
              </w:rPr>
            </w:pPr>
            <w:r>
              <w:rPr>
                <w:rFonts w:eastAsia="Arial Unicode MS" w:cs="Times New Roman" w:ascii="Times New Roman" w:hAnsi="Times New Roman"/>
                <w:b/>
                <w:bCs/>
                <w:color w:val="00000A"/>
                <w:kern w:val="2"/>
                <w:sz w:val="24"/>
                <w:szCs w:val="24"/>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20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20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20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20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200"/>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autoSpaceDE w:val="false"/>
              <w:snapToGrid w:val="false"/>
              <w:spacing w:lineRule="auto" w:line="240" w:before="0" w:after="20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r>
      <w:tr>
        <w:trPr/>
        <w:tc>
          <w:tcPr>
            <w:tcW w:w="19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Филология</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198</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198</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lang w:val="en-US"/>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940</w:t>
            </w:r>
          </w:p>
        </w:tc>
      </w:tr>
      <w:tr>
        <w:trPr/>
        <w:tc>
          <w:tcPr>
            <w:tcW w:w="19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Литературное чтение</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lang w:val="en-US"/>
              </w:rPr>
            </w:pPr>
            <w:r>
              <w:rPr>
                <w:rFonts w:cs="Times New Roman" w:ascii="Times New Roman" w:hAnsi="Times New Roman"/>
                <w:sz w:val="24"/>
                <w:szCs w:val="24"/>
                <w:lang w:val="en-US"/>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102</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510</w:t>
            </w:r>
          </w:p>
        </w:tc>
      </w:tr>
      <w:tr>
        <w:trPr>
          <w:trHeight w:val="326" w:hRule="atLeast"/>
        </w:trPr>
        <w:tc>
          <w:tcPr>
            <w:tcW w:w="19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Развитие речи</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102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102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102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102</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672</w:t>
            </w:r>
          </w:p>
        </w:tc>
      </w:tr>
      <w:tr>
        <w:trPr>
          <w:trHeight w:val="326" w:hRule="atLeast"/>
        </w:trPr>
        <w:tc>
          <w:tcPr>
            <w:tcW w:w="19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Предметно-практическое обучение</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33</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33</w:t>
            </w:r>
          </w:p>
        </w:tc>
      </w:tr>
      <w:tr>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Математика и информатика</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 xml:space="preserve">Математика </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lang w:val="en-US"/>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136</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808</w:t>
            </w:r>
          </w:p>
        </w:tc>
      </w:tr>
      <w:tr>
        <w:trPr>
          <w:trHeight w:val="780" w:hRule="atLeast"/>
        </w:trPr>
        <w:tc>
          <w:tcPr>
            <w:tcW w:w="194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Обществознание и естествознание (окружающий мир)</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Ознакомление с окружающим миром</w:t>
            </w:r>
          </w:p>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66</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166</w:t>
            </w:r>
          </w:p>
        </w:tc>
      </w:tr>
      <w:tr>
        <w:trPr>
          <w:trHeight w:val="812" w:hRule="atLeast"/>
        </w:trPr>
        <w:tc>
          <w:tcPr>
            <w:tcW w:w="194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Окружающий мир (Человек, природа, общество)</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102</w:t>
            </w:r>
          </w:p>
        </w:tc>
      </w:tr>
      <w:tr>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ОРКСЭ</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 xml:space="preserve">Основы религиозных культур и светской этики </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r>
      <w:tr>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Искусство</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Изобразительное искусство</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33</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33</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202</w:t>
            </w:r>
          </w:p>
        </w:tc>
      </w:tr>
      <w:tr>
        <w:trPr>
          <w:trHeight w:val="408" w:hRule="atLeast"/>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Технология</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Технология (Труд)</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33</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34</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169</w:t>
            </w:r>
          </w:p>
        </w:tc>
      </w:tr>
      <w:tr>
        <w:trPr/>
        <w:tc>
          <w:tcPr>
            <w:tcW w:w="194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Физическая культура</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 xml:space="preserve">Физическая культура </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99</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99</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102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sz w:val="24"/>
                <w:szCs w:val="24"/>
              </w:rPr>
              <w:t>102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sz w:val="24"/>
                <w:szCs w:val="24"/>
              </w:rPr>
              <w:t>102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
                <w:b/>
                <w:bCs/>
                <w:color w:val="00000A"/>
                <w:kern w:val="2"/>
                <w:sz w:val="24"/>
                <w:szCs w:val="24"/>
              </w:rPr>
            </w:pPr>
            <w:r>
              <w:rPr>
                <w:rFonts w:cs="Times New Roman" w:ascii="Times New Roman" w:hAnsi="Times New Roman"/>
                <w:sz w:val="24"/>
                <w:szCs w:val="24"/>
              </w:rPr>
              <w:t>102</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Cs/>
                <w:color w:val="00000A"/>
                <w:kern w:val="2"/>
                <w:sz w:val="24"/>
                <w:szCs w:val="24"/>
              </w:rPr>
            </w:pPr>
            <w:r>
              <w:rPr>
                <w:rFonts w:cs="Times New Roman" w:ascii="Times New Roman" w:hAnsi="Times New Roman"/>
                <w:bCs/>
                <w:sz w:val="24"/>
                <w:szCs w:val="24"/>
              </w:rPr>
              <w:t>606</w:t>
            </w:r>
          </w:p>
        </w:tc>
      </w:tr>
      <w:tr>
        <w:trPr/>
        <w:tc>
          <w:tcPr>
            <w:tcW w:w="478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Итого:</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693</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693</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rPr>
              <w:t>714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rPr>
              <w:t>714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714</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rPr>
              <w:t>714</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4242</w:t>
            </w:r>
          </w:p>
        </w:tc>
      </w:tr>
      <w:tr>
        <w:trPr/>
        <w:tc>
          <w:tcPr>
            <w:tcW w:w="478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b/>
                <w:i/>
                <w:sz w:val="24"/>
                <w:szCs w:val="24"/>
              </w:rPr>
              <w:t>Часть учебного плана, формируемая участниками образовательного процесса</w:t>
            </w:r>
            <w:r>
              <w:rPr>
                <w:rFonts w:cs="Times New Roman" w:ascii="Times New Roman" w:hAnsi="Times New Roman"/>
                <w:sz w:val="24"/>
                <w:szCs w:val="24"/>
              </w:rPr>
              <w:t xml:space="preserve"> (при 5-дневной неделе)</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272</w:t>
            </w:r>
          </w:p>
        </w:tc>
      </w:tr>
      <w:tr>
        <w:trPr/>
        <w:tc>
          <w:tcPr>
            <w:tcW w:w="478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b/>
                <w:sz w:val="24"/>
                <w:szCs w:val="24"/>
              </w:rPr>
              <w:t xml:space="preserve">Максимально допустимая годовая нагрузка </w:t>
            </w:r>
            <w:r>
              <w:rPr>
                <w:rFonts w:cs="Times New Roman" w:ascii="Times New Roman" w:hAnsi="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693</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693</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782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782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782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782</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4514</w:t>
            </w:r>
          </w:p>
        </w:tc>
      </w:tr>
      <w:tr>
        <w:trPr/>
        <w:tc>
          <w:tcPr>
            <w:tcW w:w="478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b/>
                <w:sz w:val="24"/>
                <w:szCs w:val="24"/>
              </w:rPr>
              <w:t xml:space="preserve">Внеурочная деятельность </w:t>
            </w:r>
            <w:r>
              <w:rPr>
                <w:rFonts w:cs="Times New Roman" w:ascii="Times New Roman" w:hAnsi="Times New Roman"/>
                <w:sz w:val="24"/>
                <w:szCs w:val="24"/>
              </w:rPr>
              <w:t>(включая коррекционно-развивающую область)</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330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330</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340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340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340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340</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2020</w:t>
            </w:r>
          </w:p>
        </w:tc>
      </w:tr>
      <w:tr>
        <w:trPr/>
        <w:tc>
          <w:tcPr>
            <w:tcW w:w="478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 xml:space="preserve">Коррекционно-развивающая область: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Формирование речевого слуха и произносительной стороны устной речи (индивидуальные занятия)*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Развитие слухового восприятия и техника речи (фронтальные занятия)</w:t>
            </w:r>
          </w:p>
          <w:p>
            <w:pPr>
              <w:pStyle w:val="Normal"/>
              <w:suppressAutoHyphens w:val="true"/>
              <w:spacing w:lineRule="auto" w:line="240" w:before="0" w:after="0"/>
              <w:rPr>
                <w:rFonts w:ascii="Times New Roman" w:hAnsi="Times New Roman" w:eastAsia="Arial Unicode MS" w:cs="Times New Roman"/>
                <w:b/>
                <w:b/>
                <w:color w:val="00000A"/>
                <w:kern w:val="2"/>
                <w:sz w:val="24"/>
                <w:szCs w:val="24"/>
              </w:rPr>
            </w:pPr>
            <w:r>
              <w:rPr>
                <w:rFonts w:cs="Times New Roman" w:ascii="Times New Roman" w:hAnsi="Times New Roman"/>
                <w:sz w:val="24"/>
                <w:szCs w:val="24"/>
              </w:rPr>
              <w:t>3. Музыкально-ритмические занятия (фронтальные занятия)</w:t>
            </w:r>
            <w:r>
              <w:rPr>
                <w:rFonts w:cs="Times New Roman" w:ascii="Times New Roman" w:hAnsi="Times New Roman"/>
                <w:b/>
                <w:sz w:val="24"/>
                <w:szCs w:val="24"/>
              </w:rPr>
              <w:t>.</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b/>
                <w:b/>
                <w:color w:val="00000A"/>
                <w:kern w:val="2"/>
                <w:sz w:val="24"/>
                <w:szCs w:val="24"/>
              </w:rPr>
            </w:pPr>
            <w:r>
              <w:rPr>
                <w:rFonts w:eastAsia="Arial Unicode MS" w:cs="Times New Roman" w:ascii="Times New Roman" w:hAnsi="Times New Roman"/>
                <w:b/>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99</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99</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66</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102</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102</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102</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68</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606</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404</w:t>
            </w:r>
          </w:p>
        </w:tc>
      </w:tr>
      <w:tr>
        <w:trPr/>
        <w:tc>
          <w:tcPr>
            <w:tcW w:w="478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Другие направления внеурочной деятельности</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i/>
                <w:i/>
                <w:color w:val="00000A"/>
                <w:kern w:val="2"/>
                <w:sz w:val="24"/>
                <w:szCs w:val="24"/>
                <w:lang w:val="en-US"/>
              </w:rPr>
            </w:pPr>
            <w:r>
              <w:rPr>
                <w:rFonts w:cs="Times New Roman" w:ascii="Times New Roman" w:hAnsi="Times New Roman"/>
                <w:i/>
                <w:sz w:val="24"/>
                <w:szCs w:val="24"/>
              </w:rPr>
              <w:t>132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132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i/>
                <w:i/>
                <w:color w:val="00000A"/>
                <w:kern w:val="2"/>
                <w:sz w:val="24"/>
                <w:szCs w:val="24"/>
                <w:lang w:val="en-US"/>
              </w:rPr>
            </w:pPr>
            <w:r>
              <w:rPr>
                <w:rFonts w:cs="Times New Roman" w:ascii="Times New Roman" w:hAnsi="Times New Roman"/>
                <w:i/>
                <w:sz w:val="24"/>
                <w:szCs w:val="24"/>
              </w:rPr>
              <w:t>136</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170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170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170</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910</w:t>
            </w:r>
          </w:p>
        </w:tc>
      </w:tr>
      <w:tr>
        <w:trPr/>
        <w:tc>
          <w:tcPr>
            <w:tcW w:w="478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right"/>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Всего к финансированию</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1023</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1023</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1122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1122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1122</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1122</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20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6534</w:t>
            </w:r>
          </w:p>
        </w:tc>
      </w:tr>
    </w:tbl>
    <w:p>
      <w:pPr>
        <w:pStyle w:val="Normal"/>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eastAsia="Arial Unicode MS" w:cs="Times New Roman" w:ascii="Times New Roman" w:hAnsi="Times New Roman"/>
          <w:b/>
          <w:bCs/>
          <w:color w:val="00000A"/>
          <w:kern w:val="2"/>
          <w:sz w:val="24"/>
          <w:szCs w:val="24"/>
        </w:rPr>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pPr>
        <w:pStyle w:val="Normal"/>
        <w:autoSpaceDE w:val="false"/>
        <w:spacing w:lineRule="auto" w:line="240" w:before="0" w:after="0"/>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r>
    </w:p>
    <w:p>
      <w:pPr>
        <w:pStyle w:val="Normal"/>
        <w:autoSpaceDE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недельный учебный план начального общего образования</w:t>
      </w:r>
    </w:p>
    <w:p>
      <w:pPr>
        <w:pStyle w:val="Normal"/>
        <w:autoSpaceDE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слабослышащих и позднооглохших обучающихся (вариант 2.2)</w:t>
      </w:r>
    </w:p>
    <w:p>
      <w:pPr>
        <w:pStyle w:val="22"/>
        <w:shd w:fill="auto" w:val="clear"/>
        <w:spacing w:lineRule="auto" w:line="240" w:before="0" w:after="120"/>
        <w:rPr/>
      </w:pPr>
      <w:r>
        <w:rPr>
          <w:rFonts w:cs="Times New Roman" w:ascii="Times New Roman" w:hAnsi="Times New Roman"/>
          <w:sz w:val="24"/>
          <w:szCs w:val="24"/>
          <w:lang w:val="en-US"/>
        </w:rPr>
        <w:t>II</w:t>
      </w:r>
      <w:r>
        <w:rPr/>
        <w:t xml:space="preserve"> отделение</w:t>
      </w:r>
    </w:p>
    <w:tbl>
      <w:tblPr>
        <w:tblW w:w="961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174"/>
        <w:gridCol w:w="3041"/>
        <w:gridCol w:w="468"/>
        <w:gridCol w:w="540"/>
        <w:gridCol w:w="540"/>
        <w:gridCol w:w="540"/>
        <w:gridCol w:w="720"/>
        <w:gridCol w:w="540"/>
        <w:gridCol w:w="1047"/>
      </w:tblGrid>
      <w:tr>
        <w:trPr/>
        <w:tc>
          <w:tcPr>
            <w:tcW w:w="217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Предметные области</w:t>
            </w:r>
          </w:p>
        </w:tc>
        <w:tc>
          <w:tcPr>
            <w:tcW w:w="304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 xml:space="preserve">Классы </w:t>
            </w:r>
          </w:p>
          <w:p>
            <w:pPr>
              <w:pStyle w:val="Normal"/>
              <w:suppressAutoHyphens w:val="true"/>
              <w:autoSpaceDE w:val="false"/>
              <w:spacing w:lineRule="auto" w:line="240" w:before="0" w:after="0"/>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Учебные предметы</w:t>
            </w:r>
          </w:p>
        </w:tc>
        <w:tc>
          <w:tcPr>
            <w:tcW w:w="439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 xml:space="preserve">Количество часов в неделю </w:t>
            </w:r>
          </w:p>
        </w:tc>
      </w:tr>
      <w:tr>
        <w:trPr/>
        <w:tc>
          <w:tcPr>
            <w:tcW w:w="217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b/>
                <w:b/>
                <w:bCs/>
                <w:color w:val="00000A"/>
                <w:kern w:val="2"/>
                <w:sz w:val="24"/>
                <w:szCs w:val="24"/>
                <w:lang w:eastAsia="ru-RU"/>
              </w:rPr>
            </w:pPr>
            <w:r>
              <w:rPr>
                <w:rFonts w:eastAsia="Arial Unicode MS" w:cs="Times New Roman" w:ascii="Times New Roman" w:hAnsi="Times New Roman"/>
                <w:b/>
                <w:bCs/>
                <w:color w:val="00000A"/>
                <w:kern w:val="2"/>
                <w:sz w:val="24"/>
                <w:szCs w:val="24"/>
                <w:lang w:eastAsia="ru-RU"/>
              </w:rPr>
            </w:r>
          </w:p>
        </w:tc>
        <w:tc>
          <w:tcPr>
            <w:tcW w:w="304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b/>
                <w:b/>
                <w:bCs/>
                <w:color w:val="00000A"/>
                <w:kern w:val="2"/>
                <w:sz w:val="24"/>
                <w:szCs w:val="24"/>
              </w:rPr>
            </w:pPr>
            <w:r>
              <w:rPr>
                <w:rFonts w:eastAsia="Arial Unicode MS" w:cs="Times New Roman" w:ascii="Times New Roman" w:hAnsi="Times New Roman"/>
                <w:b/>
                <w:bCs/>
                <w:color w:val="00000A"/>
                <w:kern w:val="2"/>
                <w:sz w:val="24"/>
                <w:szCs w:val="24"/>
              </w:rPr>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1д</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I</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II</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lang w:val="en-US"/>
              </w:rPr>
              <w:t>III</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lang w:val="en-US"/>
              </w:rPr>
              <w:t>IV</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V</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autoSpaceDE w:val="false"/>
              <w:spacing w:lineRule="auto" w:line="240" w:before="0" w:after="0"/>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Всего</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pacing w:lineRule="auto" w:line="240" w:before="0" w:after="0"/>
              <w:jc w:val="center"/>
              <w:rPr>
                <w:rFonts w:ascii="Times New Roman" w:hAnsi="Times New Roman" w:eastAsia="Arial Unicode MS" w:cs="Times New Roman"/>
                <w:b/>
                <w:b/>
                <w:bCs/>
                <w:i/>
                <w:i/>
                <w:color w:val="00000A"/>
                <w:kern w:val="2"/>
                <w:sz w:val="24"/>
                <w:szCs w:val="24"/>
              </w:rPr>
            </w:pPr>
            <w:r>
              <w:rPr>
                <w:rFonts w:cs="Times New Roman" w:ascii="Times New Roman" w:hAnsi="Times New Roman"/>
                <w:b/>
                <w:bCs/>
                <w:i/>
                <w:sz w:val="24"/>
                <w:szCs w:val="24"/>
              </w:rPr>
              <w:t>Обязательная часть</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0"/>
              <w:jc w:val="center"/>
              <w:rPr>
                <w:rFonts w:ascii="Times New Roman" w:hAnsi="Times New Roman" w:eastAsia="Arial Unicode MS" w:cs="Times New Roman"/>
                <w:b/>
                <w:b/>
                <w:bCs/>
                <w:i/>
                <w:i/>
                <w:color w:val="00000A"/>
                <w:kern w:val="2"/>
                <w:sz w:val="24"/>
                <w:szCs w:val="24"/>
              </w:rPr>
            </w:pPr>
            <w:r>
              <w:rPr>
                <w:rFonts w:eastAsia="Arial Unicode MS" w:cs="Times New Roman" w:ascii="Times New Roman" w:hAnsi="Times New Roman"/>
                <w:b/>
                <w:bCs/>
                <w:i/>
                <w:color w:val="00000A"/>
                <w:kern w:val="2"/>
                <w:sz w:val="24"/>
                <w:szCs w:val="24"/>
              </w:rPr>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autoSpaceDE w:val="false"/>
              <w:snapToGrid w:val="false"/>
              <w:spacing w:lineRule="auto" w:line="240" w:before="0" w:after="0"/>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autoSpaceDE w:val="false"/>
              <w:snapToGrid w:val="false"/>
              <w:spacing w:lineRule="auto" w:line="240" w:before="0" w:after="0"/>
              <w:jc w:val="center"/>
              <w:rPr>
                <w:rFonts w:ascii="Times New Roman" w:hAnsi="Times New Roman" w:eastAsia="Arial Unicode MS" w:cs="Times New Roman"/>
                <w:b/>
                <w:b/>
                <w:bCs/>
                <w:color w:val="00000A"/>
                <w:kern w:val="2"/>
                <w:sz w:val="24"/>
                <w:szCs w:val="24"/>
                <w:lang w:val="en-US"/>
              </w:rPr>
            </w:pPr>
            <w:r>
              <w:rPr>
                <w:rFonts w:eastAsia="Arial Unicode MS" w:cs="Times New Roman" w:ascii="Times New Roman" w:hAnsi="Times New Roman"/>
                <w:b/>
                <w:bCs/>
                <w:color w:val="00000A"/>
                <w:kern w:val="2"/>
                <w:sz w:val="24"/>
                <w:szCs w:val="24"/>
                <w:lang w:val="en-US"/>
              </w:rPr>
            </w:r>
          </w:p>
        </w:tc>
      </w:tr>
      <w:tr>
        <w:trPr/>
        <w:tc>
          <w:tcPr>
            <w:tcW w:w="217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Филология</w:t>
            </w:r>
          </w:p>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28</w:t>
            </w:r>
          </w:p>
        </w:tc>
      </w:tr>
      <w:tr>
        <w:trPr/>
        <w:tc>
          <w:tcPr>
            <w:tcW w:w="217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Литературное чтение</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lang w:val="en-US"/>
              </w:rPr>
            </w:pPr>
            <w:r>
              <w:rPr>
                <w:rFonts w:cs="Times New Roman" w:ascii="Times New Roman" w:hAnsi="Times New Roman"/>
                <w:sz w:val="24"/>
                <w:szCs w:val="24"/>
                <w:lang w:val="en-US"/>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lang w:val="en-US"/>
              </w:rPr>
            </w:pPr>
            <w:r>
              <w:rPr>
                <w:rFonts w:cs="Times New Roman" w:ascii="Times New Roman" w:hAnsi="Times New Roman"/>
                <w:sz w:val="24"/>
                <w:szCs w:val="24"/>
                <w:lang w:val="en-US"/>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15</w:t>
            </w:r>
          </w:p>
        </w:tc>
      </w:tr>
      <w:tr>
        <w:trPr>
          <w:trHeight w:val="326" w:hRule="atLeast"/>
        </w:trPr>
        <w:tc>
          <w:tcPr>
            <w:tcW w:w="217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Развитие речи</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20</w:t>
            </w:r>
          </w:p>
        </w:tc>
      </w:tr>
      <w:tr>
        <w:trPr>
          <w:trHeight w:val="326" w:hRule="atLeast"/>
        </w:trPr>
        <w:tc>
          <w:tcPr>
            <w:tcW w:w="21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Предметно-практическое обучение</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r>
      <w:tr>
        <w:trPr/>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Математика и информатика</w:t>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 xml:space="preserve">Математика </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lang w:val="en-US"/>
              </w:rPr>
            </w:pPr>
            <w:r>
              <w:rPr>
                <w:rFonts w:cs="Times New Roman" w:ascii="Times New Roman" w:hAnsi="Times New Roman"/>
                <w:sz w:val="24"/>
                <w:szCs w:val="24"/>
                <w:lang w:val="en-US"/>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4</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24</w:t>
            </w:r>
          </w:p>
        </w:tc>
      </w:tr>
      <w:tr>
        <w:trPr>
          <w:trHeight w:val="765" w:hRule="atLeast"/>
        </w:trPr>
        <w:tc>
          <w:tcPr>
            <w:tcW w:w="217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Обществознание и естествознание (окружающий мир)</w:t>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Ознакомление с окружающим миром</w:t>
            </w:r>
          </w:p>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5</w:t>
            </w:r>
          </w:p>
        </w:tc>
      </w:tr>
      <w:tr>
        <w:trPr>
          <w:trHeight w:val="330" w:hRule="atLeast"/>
        </w:trPr>
        <w:tc>
          <w:tcPr>
            <w:tcW w:w="217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lang w:eastAsia="ru-RU"/>
              </w:rPr>
            </w:pPr>
            <w:r>
              <w:rPr>
                <w:rFonts w:eastAsia="Arial Unicode MS" w:cs="Times New Roman" w:ascii="Times New Roman" w:hAnsi="Times New Roman"/>
                <w:color w:val="00000A"/>
                <w:kern w:val="2"/>
                <w:sz w:val="24"/>
                <w:szCs w:val="24"/>
                <w:lang w:eastAsia="ru-RU"/>
              </w:rPr>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20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Окружающий мир (Человек, природа, общество)</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76" w:before="0" w:after="200"/>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20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r>
      <w:tr>
        <w:trPr/>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ОРКСЭ</w:t>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 xml:space="preserve">Основы религиозных культур и светской этики </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r>
      <w:tr>
        <w:trPr/>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Искусство</w:t>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Изобразительное искусство</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lang w:val="en-US"/>
              </w:rPr>
            </w:pPr>
            <w:r>
              <w:rPr>
                <w:rFonts w:cs="Times New Roman" w:ascii="Times New Roman" w:hAnsi="Times New Roman"/>
                <w:sz w:val="24"/>
                <w:szCs w:val="24"/>
                <w:lang w:val="en-U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w:t>
            </w:r>
          </w:p>
        </w:tc>
      </w:tr>
      <w:tr>
        <w:trPr>
          <w:trHeight w:val="408" w:hRule="atLeast"/>
        </w:trPr>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Технология</w:t>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Технология (Труд)</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1</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5</w:t>
            </w:r>
          </w:p>
        </w:tc>
      </w:tr>
      <w:tr>
        <w:trPr/>
        <w:tc>
          <w:tcPr>
            <w:tcW w:w="2174"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Физическая культура</w:t>
            </w:r>
          </w:p>
        </w:tc>
        <w:tc>
          <w:tcPr>
            <w:tcW w:w="304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 xml:space="preserve">Физическая культура </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Cs/>
                <w:color w:val="00000A"/>
                <w:kern w:val="2"/>
                <w:sz w:val="24"/>
                <w:szCs w:val="24"/>
                <w:lang w:val="en-US"/>
              </w:rPr>
            </w:pPr>
            <w:r>
              <w:rPr>
                <w:rFonts w:cs="Times New Roman" w:ascii="Times New Roman" w:hAnsi="Times New Roman"/>
                <w:bCs/>
                <w:sz w:val="24"/>
                <w:szCs w:val="24"/>
                <w:lang w:val="en-US"/>
              </w:rPr>
              <w:t>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Cs/>
                <w:color w:val="00000A"/>
                <w:kern w:val="2"/>
                <w:sz w:val="24"/>
                <w:szCs w:val="24"/>
              </w:rPr>
            </w:pPr>
            <w:r>
              <w:rPr>
                <w:rFonts w:cs="Times New Roman" w:ascii="Times New Roman" w:hAnsi="Times New Roman"/>
                <w:bCs/>
                <w:sz w:val="24"/>
                <w:szCs w:val="24"/>
              </w:rPr>
              <w:t>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Cs/>
                <w:color w:val="00000A"/>
                <w:kern w:val="2"/>
                <w:sz w:val="24"/>
                <w:szCs w:val="24"/>
              </w:rPr>
            </w:pPr>
            <w:r>
              <w:rPr>
                <w:rFonts w:cs="Times New Roman" w:ascii="Times New Roman" w:hAnsi="Times New Roman"/>
                <w:bCs/>
                <w:sz w:val="24"/>
                <w:szCs w:val="24"/>
              </w:rPr>
              <w:t>3</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Cs/>
                <w:color w:val="00000A"/>
                <w:kern w:val="2"/>
                <w:sz w:val="24"/>
                <w:szCs w:val="24"/>
              </w:rPr>
            </w:pPr>
            <w:r>
              <w:rPr>
                <w:rFonts w:cs="Times New Roman" w:ascii="Times New Roman" w:hAnsi="Times New Roman"/>
                <w:bCs/>
                <w:sz w:val="24"/>
                <w:szCs w:val="24"/>
              </w:rPr>
              <w:t>18</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right"/>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Итого</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21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21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lang w:val="en-US"/>
              </w:rPr>
            </w:pPr>
            <w:r>
              <w:rPr>
                <w:rFonts w:cs="Times New Roman" w:ascii="Times New Roman" w:hAnsi="Times New Roman"/>
                <w:b/>
                <w:bCs/>
                <w:sz w:val="24"/>
                <w:szCs w:val="24"/>
              </w:rPr>
              <w:t>21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2</w:t>
            </w:r>
            <w:r>
              <w:rPr>
                <w:rFonts w:cs="Times New Roman" w:ascii="Times New Roman" w:hAnsi="Times New Roman"/>
                <w:b/>
                <w:bCs/>
                <w:sz w:val="24"/>
                <w:szCs w:val="24"/>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21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lang w:val="en-US"/>
              </w:rPr>
              <w:t>2</w:t>
            </w:r>
            <w:r>
              <w:rPr>
                <w:rFonts w:cs="Times New Roman" w:ascii="Times New Roman" w:hAnsi="Times New Roman"/>
                <w:b/>
                <w:bCs/>
                <w:sz w:val="24"/>
                <w:szCs w:val="24"/>
              </w:rPr>
              <w:t>1</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bCs/>
                <w:color w:val="00000A"/>
                <w:kern w:val="2"/>
                <w:sz w:val="24"/>
                <w:szCs w:val="24"/>
              </w:rPr>
            </w:pPr>
            <w:r>
              <w:rPr>
                <w:rFonts w:cs="Times New Roman" w:ascii="Times New Roman" w:hAnsi="Times New Roman"/>
                <w:b/>
                <w:bCs/>
                <w:sz w:val="24"/>
                <w:szCs w:val="24"/>
              </w:rPr>
              <w:t>126</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b/>
                <w:i/>
                <w:sz w:val="24"/>
                <w:szCs w:val="24"/>
              </w:rPr>
              <w:t>Часть учебного плана, формируемая участниками образовательного процесса</w:t>
            </w:r>
            <w:r>
              <w:rPr>
                <w:rFonts w:cs="Times New Roman" w:ascii="Times New Roman" w:hAnsi="Times New Roman"/>
                <w:sz w:val="24"/>
                <w:szCs w:val="24"/>
              </w:rPr>
              <w:t xml:space="preserve"> (при 5-дневной неделе)</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8</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b/>
                <w:sz w:val="24"/>
                <w:szCs w:val="24"/>
              </w:rPr>
              <w:t xml:space="preserve">Максимально допустимая недельная </w:t>
            </w:r>
            <w:r>
              <w:rPr>
                <w:rFonts w:cs="Times New Roman" w:ascii="Times New Roman" w:hAnsi="Times New Roman"/>
                <w:sz w:val="24"/>
                <w:szCs w:val="24"/>
              </w:rPr>
              <w:t xml:space="preserve"> </w:t>
            </w:r>
            <w:r>
              <w:rPr>
                <w:rFonts w:cs="Times New Roman" w:ascii="Times New Roman" w:hAnsi="Times New Roman"/>
                <w:b/>
                <w:sz w:val="24"/>
                <w:szCs w:val="24"/>
              </w:rPr>
              <w:t>нагрузка</w:t>
            </w:r>
            <w:r>
              <w:rPr>
                <w:rFonts w:cs="Times New Roman" w:ascii="Times New Roman" w:hAnsi="Times New Roman"/>
                <w:sz w:val="24"/>
                <w:szCs w:val="24"/>
              </w:rPr>
              <w:t xml:space="preserve"> (при 5-дневной учебной неделе)</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21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21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23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23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23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23</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134</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spacing w:lineRule="auto" w:line="240" w:before="0" w:after="0"/>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 xml:space="preserve">Внеурочная деятельность </w:t>
            </w:r>
            <w:r>
              <w:rPr>
                <w:rFonts w:cs="Times New Roman" w:ascii="Times New Roman" w:hAnsi="Times New Roman"/>
                <w:sz w:val="24"/>
                <w:szCs w:val="24"/>
              </w:rPr>
              <w:t>(включая коррекционно-развивающую область)</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10</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60</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 xml:space="preserve">Коррекционно-развивающая область: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Формирование речевого слуха и произносительной стороны устной речи (индивидуальные занятия)*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Развитие слухового восприятия и техника речи (фронтальные занятия)</w:t>
            </w:r>
          </w:p>
          <w:p>
            <w:pPr>
              <w:pStyle w:val="Normal"/>
              <w:suppressAutoHyphens w:val="true"/>
              <w:spacing w:lineRule="auto" w:line="240" w:before="0" w:after="0"/>
              <w:rPr>
                <w:rFonts w:ascii="Times New Roman" w:hAnsi="Times New Roman" w:eastAsia="Arial Unicode MS" w:cs="Times New Roman"/>
                <w:b/>
                <w:b/>
                <w:color w:val="00000A"/>
                <w:kern w:val="2"/>
                <w:sz w:val="24"/>
                <w:szCs w:val="24"/>
              </w:rPr>
            </w:pPr>
            <w:r>
              <w:rPr>
                <w:rFonts w:cs="Times New Roman" w:ascii="Times New Roman" w:hAnsi="Times New Roman"/>
                <w:sz w:val="24"/>
                <w:szCs w:val="24"/>
              </w:rPr>
              <w:t>3. Музыкально-ритмические занятия (фронтальные занятия)</w:t>
            </w:r>
            <w:r>
              <w:rPr>
                <w:rFonts w:cs="Times New Roman" w:ascii="Times New Roman" w:hAnsi="Times New Roman"/>
                <w:b/>
                <w:sz w:val="24"/>
                <w:szCs w:val="24"/>
              </w:rPr>
              <w:t>.</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b/>
                <w:b/>
                <w:color w:val="00000A"/>
                <w:kern w:val="2"/>
                <w:sz w:val="24"/>
                <w:szCs w:val="24"/>
              </w:rPr>
            </w:pPr>
            <w:r>
              <w:rPr>
                <w:rFonts w:eastAsia="Arial Unicode MS" w:cs="Times New Roman" w:ascii="Times New Roman" w:hAnsi="Times New Roman"/>
                <w:b/>
                <w:color w:val="00000A"/>
                <w:kern w:val="2"/>
                <w:sz w:val="24"/>
                <w:szCs w:val="24"/>
              </w:rPr>
            </w:r>
          </w:p>
          <w:p>
            <w:pPr>
              <w:pStyle w:val="Normal"/>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rPr>
                <w:rFonts w:ascii="Times New Roman" w:hAnsi="Times New Roman" w:eastAsia="Arial Unicode MS" w:cs="Times New Roman"/>
                <w:color w:val="00000A"/>
                <w:kern w:val="2"/>
                <w:sz w:val="24"/>
                <w:szCs w:val="24"/>
              </w:rPr>
            </w:pPr>
            <w:r>
              <w:rPr>
                <w:rFonts w:cs="Times New Roman" w:ascii="Times New Roman" w:hAnsi="Times New Roman"/>
                <w:sz w:val="24"/>
                <w:szCs w:val="24"/>
              </w:rPr>
              <w:t>2</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eastAsia="Arial Unicode MS" w:cs="Times New Roman"/>
                <w:color w:val="00000A"/>
                <w:kern w:val="2"/>
                <w:sz w:val="24"/>
                <w:szCs w:val="24"/>
              </w:rPr>
            </w:pPr>
            <w:r>
              <w:rPr>
                <w:rFonts w:eastAsia="Arial Unicode MS" w:cs="Times New Roman" w:ascii="Times New Roman" w:hAnsi="Times New Roman"/>
                <w:color w:val="00000A"/>
                <w:kern w:val="2"/>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Arial Unicode MS" w:cs="Times New Roman"/>
                <w:color w:val="00000A"/>
                <w:kern w:val="2"/>
                <w:sz w:val="24"/>
                <w:szCs w:val="24"/>
              </w:rPr>
            </w:pPr>
            <w:r>
              <w:rPr>
                <w:rFonts w:cs="Times New Roman" w:ascii="Times New Roman" w:hAnsi="Times New Roman"/>
                <w:sz w:val="24"/>
                <w:szCs w:val="24"/>
              </w:rPr>
              <w:t>12</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Другие направления внеурочной деятельности</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5</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5</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5</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i/>
                <w:i/>
                <w:color w:val="00000A"/>
                <w:kern w:val="2"/>
                <w:sz w:val="24"/>
                <w:szCs w:val="24"/>
              </w:rPr>
            </w:pPr>
            <w:r>
              <w:rPr>
                <w:rFonts w:cs="Times New Roman" w:ascii="Times New Roman" w:hAnsi="Times New Roman"/>
                <w:i/>
                <w:sz w:val="24"/>
                <w:szCs w:val="24"/>
              </w:rPr>
              <w:t>27</w:t>
            </w:r>
          </w:p>
        </w:tc>
      </w:tr>
      <w:tr>
        <w:trPr/>
        <w:tc>
          <w:tcPr>
            <w:tcW w:w="521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right"/>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Всего к финансированию</w:t>
            </w:r>
          </w:p>
        </w:tc>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33</w:t>
            </w:r>
          </w:p>
        </w:tc>
        <w:tc>
          <w:tcPr>
            <w:tcW w:w="1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Arial Unicode MS" w:cs="Times New Roman"/>
                <w:b/>
                <w:b/>
                <w:color w:val="00000A"/>
                <w:kern w:val="2"/>
                <w:sz w:val="24"/>
                <w:szCs w:val="24"/>
              </w:rPr>
            </w:pPr>
            <w:r>
              <w:rPr>
                <w:rFonts w:cs="Times New Roman" w:ascii="Times New Roman" w:hAnsi="Times New Roman"/>
                <w:b/>
                <w:sz w:val="24"/>
                <w:szCs w:val="24"/>
              </w:rPr>
              <w:t>194</w:t>
            </w:r>
          </w:p>
        </w:tc>
      </w:tr>
    </w:tbl>
    <w:p>
      <w:pPr>
        <w:pStyle w:val="Normal"/>
        <w:autoSpaceDE w:val="false"/>
        <w:spacing w:lineRule="auto" w:line="240" w:before="0" w:after="0"/>
        <w:jc w:val="center"/>
        <w:rPr>
          <w:rFonts w:ascii="Times New Roman" w:hAnsi="Times New Roman" w:eastAsia="Arial Unicode MS" w:cs="Times New Roman"/>
          <w:b/>
          <w:b/>
          <w:bCs/>
          <w:color w:val="00000A"/>
          <w:kern w:val="2"/>
          <w:sz w:val="24"/>
          <w:szCs w:val="24"/>
        </w:rPr>
      </w:pPr>
      <w:r>
        <w:rPr>
          <w:rFonts w:eastAsia="Arial Unicode MS" w:cs="Times New Roman" w:ascii="Times New Roman" w:hAnsi="Times New Roman"/>
          <w:b/>
          <w:bCs/>
          <w:color w:val="00000A"/>
          <w:kern w:val="2"/>
          <w:sz w:val="24"/>
          <w:szCs w:val="24"/>
        </w:rPr>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Heading2"/>
        <w:keepLines/>
        <w:widowControl w:val="false"/>
        <w:tabs>
          <w:tab w:val="clear" w:pos="708"/>
          <w:tab w:val="left" w:pos="993" w:leader="none"/>
        </w:tabs>
        <w:spacing w:before="200" w:after="0"/>
        <w:rPr>
          <w:rFonts w:ascii="Times New Roman" w:hAnsi="Times New Roman" w:cs="Times New Roman"/>
          <w:bCs w:val="false"/>
          <w:i w:val="false"/>
          <w:i w:val="false"/>
          <w:iCs w:val="false"/>
          <w:sz w:val="24"/>
          <w:szCs w:val="24"/>
        </w:rPr>
      </w:pPr>
      <w:r>
        <w:rPr>
          <w:rFonts w:cs="Times New Roman" w:ascii="Times New Roman" w:hAnsi="Times New Roman"/>
          <w:bCs w:val="false"/>
          <w:i w:val="false"/>
          <w:iCs w:val="false"/>
          <w:sz w:val="24"/>
          <w:szCs w:val="24"/>
        </w:rPr>
        <w:t>4.3.Система условий реализации образовательной программы:</w:t>
      </w:r>
    </w:p>
    <w:p>
      <w:pPr>
        <w:pStyle w:val="Heading2"/>
        <w:keepLines/>
        <w:widowControl w:val="false"/>
        <w:tabs>
          <w:tab w:val="clear" w:pos="708"/>
          <w:tab w:val="left" w:pos="993" w:leader="none"/>
        </w:tabs>
        <w:spacing w:before="200" w:after="0"/>
        <w:ind w:left="720" w:hanging="0"/>
        <w:jc w:val="both"/>
        <w:rPr>
          <w:rFonts w:ascii="Times New Roman" w:hAnsi="Times New Roman" w:cs="Times New Roman"/>
          <w:bCs w:val="false"/>
          <w:i w:val="false"/>
          <w:i w:val="false"/>
          <w:iCs w:val="false"/>
          <w:sz w:val="24"/>
          <w:szCs w:val="24"/>
        </w:rPr>
      </w:pPr>
      <w:r>
        <w:rPr>
          <w:rFonts w:cs="Times New Roman" w:ascii="Times New Roman" w:hAnsi="Times New Roman"/>
          <w:bCs w:val="false"/>
          <w:i w:val="false"/>
          <w:iCs w:val="false"/>
          <w:sz w:val="24"/>
          <w:szCs w:val="24"/>
        </w:rPr>
        <w:t>4.3.1.Кадровые условия реализации образовательной программы</w:t>
      </w:r>
    </w:p>
    <w:p>
      <w:pPr>
        <w:pStyle w:val="Heading2"/>
        <w:keepLines/>
        <w:widowControl w:val="false"/>
        <w:numPr>
          <w:ilvl w:val="2"/>
          <w:numId w:val="27"/>
        </w:numPr>
        <w:tabs>
          <w:tab w:val="clear" w:pos="708"/>
          <w:tab w:val="left" w:pos="993" w:leader="none"/>
        </w:tabs>
        <w:spacing w:lineRule="auto" w:line="240" w:before="200" w:after="0"/>
        <w:jc w:val="both"/>
        <w:rPr>
          <w:rFonts w:ascii="Times New Roman" w:hAnsi="Times New Roman" w:cs="Times New Roman"/>
          <w:b w:val="false"/>
          <w:b w:val="false"/>
          <w:bCs w:val="false"/>
          <w:i w:val="false"/>
          <w:i w:val="false"/>
          <w:iCs w:val="false"/>
          <w:sz w:val="24"/>
          <w:szCs w:val="24"/>
        </w:rPr>
      </w:pPr>
      <w:r>
        <w:rPr>
          <w:rStyle w:val="Dash041e005f0431005f044b005f0447005f043d005f044b005f0439005f005fchar1char1"/>
          <w:b/>
        </w:rPr>
        <w:t xml:space="preserve">Реализация образовательной программы обеспечивается деятельностью квалифицированных педагогических работников. Укомплектованность кадрами составляет 100%. </w:t>
      </w:r>
      <w:r>
        <w:rPr>
          <w:rFonts w:cs="Times New Roman" w:ascii="Times New Roman" w:hAnsi="Times New Roman"/>
          <w:b w:val="false"/>
          <w:bCs w:val="false"/>
          <w:i w:val="false"/>
          <w:iCs w:val="false"/>
          <w:sz w:val="24"/>
          <w:szCs w:val="24"/>
        </w:rPr>
        <w:t>Кадровые условия реализации образовательной программы</w:t>
      </w:r>
      <w:r>
        <w:rPr>
          <w:rFonts w:eastAsia="Calibri"/>
          <w:b w:val="false"/>
          <w:sz w:val="22"/>
          <w:szCs w:val="22"/>
        </w:rPr>
        <w:t>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Dash041e005f0431005f044b005f0447005f043d005f044b005f0439"/>
        <w:tabs>
          <w:tab w:val="clear" w:pos="708"/>
          <w:tab w:val="left" w:pos="851" w:leader="none"/>
          <w:tab w:val="left" w:pos="8820" w:leader="none"/>
        </w:tabs>
        <w:ind w:firstLine="567"/>
        <w:jc w:val="both"/>
        <w:rPr>
          <w:rFonts w:ascii="Times New Roman" w:hAnsi="Times New Roman" w:eastAsia="Calibri" w:cs="Times New Roman"/>
          <w:b/>
          <w:b/>
          <w:bCs/>
          <w:i/>
          <w:i/>
          <w:iCs/>
          <w:sz w:val="24"/>
          <w:szCs w:val="24"/>
        </w:rPr>
      </w:pPr>
      <w:r>
        <w:rPr>
          <w:rFonts w:eastAsia="Calibri" w:cs="Times New Roman"/>
          <w:b/>
          <w:bCs/>
          <w:i/>
          <w:iCs/>
          <w:sz w:val="24"/>
          <w:szCs w:val="24"/>
        </w:rPr>
      </w:r>
    </w:p>
    <w:p>
      <w:pPr>
        <w:pStyle w:val="Dash041e005f0431005f044b005f0447005f043d005f044b005f0439"/>
        <w:tabs>
          <w:tab w:val="clear" w:pos="708"/>
          <w:tab w:val="left" w:pos="851" w:leader="none"/>
          <w:tab w:val="left" w:pos="8820" w:leader="none"/>
        </w:tabs>
        <w:ind w:firstLine="567"/>
        <w:jc w:val="both"/>
        <w:rPr>
          <w:rStyle w:val="Dash041e005f0431005f044b005f0447005f043d005f044b005f0439005f005fchar1char1"/>
        </w:rPr>
      </w:pPr>
      <w:r>
        <w:rPr>
          <w:rFonts w:eastAsia="Calibri"/>
        </w:rPr>
      </w:r>
    </w:p>
    <w:p>
      <w:pPr>
        <w:pStyle w:val="Normal"/>
        <w:spacing w:before="0" w:after="0"/>
        <w:jc w:val="center"/>
        <w:rPr/>
      </w:pPr>
      <w:r>
        <w:rPr>
          <w:rFonts w:cs="Times New Roman" w:ascii="Times New Roman" w:hAnsi="Times New Roman"/>
          <w:b/>
        </w:rPr>
        <w:t>Сведения о педагогических работниках, ведущих педагогическую деятельность</w:t>
      </w:r>
    </w:p>
    <w:p>
      <w:pPr>
        <w:pStyle w:val="Normal"/>
        <w:spacing w:before="0" w:after="0"/>
        <w:jc w:val="center"/>
        <w:rPr>
          <w:rFonts w:ascii="Times New Roman" w:hAnsi="Times New Roman" w:cs="Times New Roman"/>
          <w:b/>
          <w:b/>
          <w:lang w:val="en-US"/>
        </w:rPr>
      </w:pPr>
      <w:r>
        <w:rPr>
          <w:rFonts w:cs="Times New Roman" w:ascii="Times New Roman" w:hAnsi="Times New Roman"/>
          <w:b/>
          <w:lang w:val="en-US"/>
        </w:rPr>
        <w:t>на II уровне.</w:t>
      </w:r>
    </w:p>
    <w:tbl>
      <w:tblPr>
        <w:tblW w:w="8764" w:type="dxa"/>
        <w:jc w:val="left"/>
        <w:tblInd w:w="70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724"/>
        <w:gridCol w:w="313"/>
        <w:gridCol w:w="1074"/>
        <w:gridCol w:w="1511"/>
        <w:gridCol w:w="1130"/>
        <w:gridCol w:w="2012"/>
      </w:tblGrid>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Показатель</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Кол.чел.</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Всего педагогических работников (количество человек)</w:t>
            </w:r>
          </w:p>
        </w:tc>
        <w:tc>
          <w:tcPr>
            <w:tcW w:w="31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Укомплектованность штата педагогических работников  (%)</w:t>
            </w:r>
          </w:p>
        </w:tc>
        <w:tc>
          <w:tcPr>
            <w:tcW w:w="31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Из них внешних совместителей</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Наличие вакансий (указать должности):</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037"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Образовательный уровень педагогических работников</w:t>
            </w:r>
          </w:p>
        </w:tc>
        <w:tc>
          <w:tcPr>
            <w:tcW w:w="258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с высшим образованием</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pPr>
            <w:r>
              <w:rPr>
                <w:rFonts w:cs="Times New Roman" w:ascii="Times New Roman" w:hAnsi="Times New Roman"/>
                <w:sz w:val="24"/>
                <w:szCs w:val="24"/>
              </w:rPr>
              <w:t>85,7%</w:t>
            </w:r>
          </w:p>
        </w:tc>
      </w:tr>
      <w:tr>
        <w:trPr/>
        <w:tc>
          <w:tcPr>
            <w:tcW w:w="3037"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258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со средним специальным образованием</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14,3%</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Прошли  курсы повышения  квалификации  за последние 5 лет</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435" w:leader="none"/>
                <w:tab w:val="center" w:pos="572" w:leader="none"/>
              </w:tabs>
              <w:spacing w:before="0" w:after="0"/>
              <w:jc w:val="center"/>
              <w:rPr>
                <w:rFonts w:ascii="Times New Roman" w:hAnsi="Times New Roman" w:cs="Times New Roman"/>
                <w:sz w:val="24"/>
                <w:szCs w:val="24"/>
                <w:highlight w:val="red"/>
              </w:rPr>
            </w:pPr>
            <w:r>
              <w:rPr>
                <w:rFonts w:cs="Times New Roman" w:ascii="Times New Roman" w:hAnsi="Times New Roman"/>
                <w:sz w:val="24"/>
                <w:szCs w:val="24"/>
              </w:rPr>
              <w:t>12</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85,7%</w:t>
            </w:r>
          </w:p>
        </w:tc>
      </w:tr>
      <w:tr>
        <w:trPr/>
        <w:tc>
          <w:tcPr>
            <w:tcW w:w="4111"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Имеют квалификационную категорию</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1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85,7%</w:t>
            </w:r>
          </w:p>
        </w:tc>
      </w:tr>
      <w:tr>
        <w:trPr/>
        <w:tc>
          <w:tcPr>
            <w:tcW w:w="4111"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151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Высшую</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highlight w:val="yellow"/>
              </w:rPr>
            </w:pPr>
            <w:r>
              <w:rPr>
                <w:rFonts w:cs="Times New Roman" w:ascii="Times New Roman" w:hAnsi="Times New Roman"/>
                <w:sz w:val="24"/>
                <w:szCs w:val="24"/>
              </w:rPr>
              <w:t>64,2%</w:t>
            </w:r>
          </w:p>
        </w:tc>
      </w:tr>
      <w:tr>
        <w:trPr/>
        <w:tc>
          <w:tcPr>
            <w:tcW w:w="4111"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151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Первую</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highlight w:val="yellow"/>
              </w:rPr>
            </w:pPr>
            <w:r>
              <w:rPr>
                <w:rFonts w:cs="Times New Roman" w:ascii="Times New Roman" w:hAnsi="Times New Roman"/>
                <w:sz w:val="24"/>
                <w:szCs w:val="24"/>
              </w:rPr>
              <w:t>21,4%</w:t>
            </w:r>
          </w:p>
        </w:tc>
      </w:tr>
      <w:tr>
        <w:trPr/>
        <w:tc>
          <w:tcPr>
            <w:tcW w:w="4111"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151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Нет категории</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highlight w:val="yellow"/>
              </w:rPr>
            </w:pPr>
            <w:r>
              <w:rPr>
                <w:rFonts w:cs="Times New Roman" w:ascii="Times New Roman" w:hAnsi="Times New Roman"/>
                <w:sz w:val="24"/>
                <w:szCs w:val="24"/>
              </w:rPr>
              <w:t>14,3%</w:t>
            </w:r>
          </w:p>
        </w:tc>
      </w:tr>
      <w:tr>
        <w:trPr/>
        <w:tc>
          <w:tcPr>
            <w:tcW w:w="272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Состав педагогического коллектива по должностям</w:t>
            </w:r>
          </w:p>
        </w:tc>
        <w:tc>
          <w:tcPr>
            <w:tcW w:w="289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Учитель, воспитатель</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pPr>
            <w:r>
              <w:rPr>
                <w:rFonts w:cs="Times New Roman" w:ascii="Times New Roman" w:hAnsi="Times New Roman"/>
                <w:sz w:val="24"/>
                <w:szCs w:val="24"/>
              </w:rPr>
              <w:t>57,1%</w:t>
            </w:r>
          </w:p>
        </w:tc>
      </w:tr>
      <w:tr>
        <w:trPr/>
        <w:tc>
          <w:tcPr>
            <w:tcW w:w="272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289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Педагог-психолог</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pPr>
            <w:r>
              <w:rPr>
                <w:rFonts w:cs="Times New Roman" w:ascii="Times New Roman" w:hAnsi="Times New Roman"/>
                <w:sz w:val="24"/>
                <w:szCs w:val="24"/>
              </w:rPr>
              <w:t>7,1%</w:t>
            </w:r>
          </w:p>
        </w:tc>
      </w:tr>
      <w:tr>
        <w:trPr/>
        <w:tc>
          <w:tcPr>
            <w:tcW w:w="272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289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Педагог-организатор</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pPr>
            <w:r>
              <w:rPr>
                <w:rFonts w:cs="Times New Roman" w:ascii="Times New Roman" w:hAnsi="Times New Roman"/>
                <w:sz w:val="24"/>
                <w:szCs w:val="24"/>
              </w:rPr>
              <w:t>7,1%</w:t>
            </w:r>
          </w:p>
        </w:tc>
      </w:tr>
      <w:tr>
        <w:trPr/>
        <w:tc>
          <w:tcPr>
            <w:tcW w:w="272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289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учитель ФРС и ПСУР</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pPr>
            <w:r>
              <w:rPr>
                <w:rFonts w:cs="Times New Roman" w:ascii="Times New Roman" w:hAnsi="Times New Roman"/>
                <w:sz w:val="24"/>
                <w:szCs w:val="24"/>
              </w:rPr>
              <w:t>21,4%</w:t>
            </w:r>
          </w:p>
        </w:tc>
      </w:tr>
      <w:tr>
        <w:trPr/>
        <w:tc>
          <w:tcPr>
            <w:tcW w:w="272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c>
        <w:tc>
          <w:tcPr>
            <w:tcW w:w="289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Учитель- дефектолог</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7,1%</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Имеют учёную степень</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Имеют звание Заслуженный учитель</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7,1</w:t>
            </w:r>
          </w:p>
        </w:tc>
      </w:tr>
      <w:tr>
        <w:trPr/>
        <w:tc>
          <w:tcPr>
            <w:tcW w:w="5622"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Имеют государственные и ведомственные награды, почётные звания</w:t>
            </w:r>
          </w:p>
        </w:tc>
        <w:tc>
          <w:tcPr>
            <w:tcW w:w="11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pPr>
            <w:r>
              <w:rPr>
                <w:rFonts w:cs="Times New Roman" w:ascii="Times New Roman" w:hAnsi="Times New Roman"/>
                <w:sz w:val="24"/>
                <w:szCs w:val="24"/>
              </w:rPr>
              <w:t>35,7%</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425"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jc w:val="both"/>
        <w:rPr>
          <w:rFonts w:ascii="TimesNewRoman,Bold" w:hAnsi="TimesNewRoman,Bold" w:cs="TimesNewRoman,Bold"/>
          <w:b/>
          <w:b/>
          <w:bCs/>
          <w:iCs/>
          <w:sz w:val="28"/>
          <w:szCs w:val="28"/>
        </w:rPr>
      </w:pPr>
      <w:r>
        <w:rPr>
          <w:rFonts w:cs="TimesNewRoman,Bold" w:ascii="TimesNewRoman,Bold" w:hAnsi="TimesNewRoman,Bold"/>
          <w:b/>
          <w:bCs/>
          <w:iCs/>
          <w:sz w:val="28"/>
          <w:szCs w:val="28"/>
        </w:rPr>
      </w:r>
    </w:p>
    <w:p>
      <w:pPr>
        <w:pStyle w:val="Heading2"/>
        <w:keepLines/>
        <w:widowControl w:val="false"/>
        <w:tabs>
          <w:tab w:val="clear" w:pos="708"/>
          <w:tab w:val="left" w:pos="993" w:leader="none"/>
        </w:tabs>
        <w:spacing w:before="200" w:after="0"/>
        <w:ind w:left="720" w:hanging="0"/>
        <w:jc w:val="both"/>
        <w:rPr/>
      </w:pPr>
      <w:r>
        <w:rPr>
          <w:rFonts w:cs="Times New Roman" w:ascii="Times New Roman" w:hAnsi="Times New Roman"/>
          <w:bCs w:val="false"/>
          <w:i w:val="false"/>
          <w:iCs w:val="false"/>
          <w:sz w:val="24"/>
          <w:szCs w:val="24"/>
        </w:rPr>
        <w:t>4.3.2. Финансово-экономические условия</w:t>
      </w:r>
    </w:p>
    <w:p>
      <w:pPr>
        <w:pStyle w:val="Normal"/>
        <w:widowControl w:val="false"/>
        <w:suppressAutoHyphens w:val="true"/>
        <w:autoSpaceDE w:val="false"/>
        <w:spacing w:lineRule="auto" w:line="276"/>
        <w:jc w:val="both"/>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Финансовое обеспечение</w:t>
      </w:r>
      <w:r>
        <w:rPr>
          <w:rFonts w:cs="Times New Roman" w:ascii="Times New Roman" w:hAnsi="Times New Roman"/>
          <w:sz w:val="24"/>
          <w:szCs w:val="24"/>
        </w:rPr>
        <w:t xml:space="preserve"> реализации АООП  СОО для слабослышащих и позднооглохших учащихся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pPr>
        <w:pStyle w:val="Normal"/>
        <w:widowControl w:val="false"/>
        <w:suppressAutoHyphens w:val="true"/>
        <w:autoSpaceDE w:val="false"/>
        <w:spacing w:lineRule="auto" w:line="276"/>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pPr>
        <w:pStyle w:val="Normal"/>
        <w:widowControl w:val="false"/>
        <w:suppressAutoHyphens w:val="true"/>
        <w:autoSpaceDE w:val="false"/>
        <w:spacing w:lineRule="auto" w:line="276"/>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Финансовое обеспечение задания учредителя по реализации АООП  для слабослышащих и позднооглохших учащихся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p>
    <w:p>
      <w:pPr>
        <w:pStyle w:val="Normal"/>
        <w:widowControl w:val="false"/>
        <w:suppressAutoHyphens w:val="true"/>
        <w:autoSpaceDE w:val="false"/>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Применение принципа нормативного подушевого финансирования на уровне ГКОУ РО Таганрогской школы №1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pPr>
        <w:pStyle w:val="Heading2"/>
        <w:keepLines/>
        <w:widowControl w:val="false"/>
        <w:tabs>
          <w:tab w:val="clear" w:pos="708"/>
          <w:tab w:val="left" w:pos="993" w:leader="none"/>
        </w:tabs>
        <w:spacing w:before="200" w:after="0"/>
        <w:jc w:val="both"/>
        <w:rPr/>
      </w:pPr>
      <w:r>
        <w:rPr>
          <w:rFonts w:eastAsia="Times New Roman" w:cs="Times New Roman" w:ascii="Times New Roman" w:hAnsi="Times New Roman"/>
          <w:bCs w:val="false"/>
          <w:i w:val="false"/>
          <w:iCs w:val="false"/>
          <w:sz w:val="24"/>
          <w:szCs w:val="24"/>
        </w:rPr>
        <w:t xml:space="preserve">                    </w:t>
      </w:r>
      <w:r>
        <w:rPr>
          <w:rFonts w:eastAsia="Calibri" w:cs="Times New Roman" w:ascii="Times New Roman" w:hAnsi="Times New Roman"/>
          <w:bCs w:val="false"/>
          <w:i w:val="false"/>
          <w:iCs w:val="false"/>
          <w:sz w:val="24"/>
          <w:szCs w:val="24"/>
        </w:rPr>
        <w:t>4.3.3.</w:t>
      </w:r>
      <w:r>
        <w:rPr>
          <w:rFonts w:cs="Times New Roman" w:ascii="Times New Roman" w:hAnsi="Times New Roman"/>
          <w:bCs w:val="false"/>
          <w:i w:val="false"/>
          <w:iCs w:val="false"/>
          <w:sz w:val="24"/>
          <w:szCs w:val="24"/>
        </w:rPr>
        <w:t>Материально-технические условия</w:t>
      </w:r>
    </w:p>
    <w:p>
      <w:pPr>
        <w:pStyle w:val="Normal"/>
        <w:widowControl w:val="false"/>
        <w:suppressAutoHyphens w:val="true"/>
        <w:autoSpaceDE w:val="false"/>
        <w:spacing w:lineRule="auto" w:line="276"/>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Материально-техническая база ГКОУ РО Таганрогской школы №1 приводится в соответствие с задачами по обеспечению реализации АООП  для слабослышащих и позднооглохших учащихся и созданию соответствующей образовательной и социальной среды.</w:t>
      </w:r>
    </w:p>
    <w:p>
      <w:pPr>
        <w:pStyle w:val="Normal"/>
        <w:spacing w:lineRule="auto" w:line="240"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рамках программы «Доступная среда» в ГКОУ РО Таганрогской школе №1 было приобретено оборудование, имеющее определенную специфику и направленность, коррекционно-реабилитационное оборудование для кабинета педагога-психолога (сенсорная комната).</w:t>
      </w:r>
      <w:r>
        <w:rPr/>
        <w:t xml:space="preserve">   </w:t>
      </w:r>
    </w:p>
    <w:tbl>
      <w:tblPr>
        <w:tblW w:w="944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715"/>
        <w:gridCol w:w="4725"/>
      </w:tblGrid>
      <w:tr>
        <w:trPr/>
        <w:tc>
          <w:tcPr>
            <w:tcW w:w="94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Специальное - коррекционное оборудование</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 xml:space="preserve">Специальная электроакустическая аппаратура индивидуального пользования </w:t>
            </w:r>
            <w:r>
              <w:rPr>
                <w:rFonts w:cs="Times New Roman" w:ascii="Times New Roman" w:hAnsi="Times New Roman"/>
                <w:sz w:val="24"/>
                <w:szCs w:val="24"/>
                <w:lang w:val="en-US"/>
              </w:rPr>
              <w:t>SUVAGIT</w:t>
            </w:r>
            <w:r>
              <w:rPr>
                <w:rFonts w:cs="Times New Roman" w:ascii="Times New Roman" w:hAnsi="Times New Roman"/>
                <w:sz w:val="24"/>
                <w:szCs w:val="24"/>
              </w:rPr>
              <w:t xml:space="preserve"> 2</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Коррекционно-развивающий  компактный комплекс для проведения индивидуальных и фронтальных занятий «Живой звук» </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Аппаратно-программный комплекс для слабослышащих детей и детей с нарушением речи</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Используется на индивидуальных и фронтальных занятиях по развитию слуха и формированию произношения </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Уголок дидактический </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Используется на индивидуальных и фронтальных занятиях по развитию слуха и формированию произношения для создания условий для занятий </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Динамический беспроводной приемник</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lang w:val="en-US"/>
              </w:rPr>
              <w:t>FM-</w:t>
            </w:r>
            <w:r>
              <w:rPr>
                <w:rFonts w:cs="Times New Roman" w:ascii="Times New Roman" w:hAnsi="Times New Roman"/>
                <w:sz w:val="24"/>
                <w:szCs w:val="24"/>
              </w:rPr>
              <w:t>передатчик</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color w:val="FF0000"/>
                <w:sz w:val="24"/>
                <w:szCs w:val="24"/>
              </w:rPr>
            </w:pPr>
            <w:r>
              <w:rPr>
                <w:rFonts w:cs="Times New Roman" w:ascii="Times New Roman" w:hAnsi="Times New Roman"/>
                <w:sz w:val="24"/>
                <w:szCs w:val="24"/>
              </w:rPr>
              <w:t>Аудиокласс для слабослышащих «Унитон-АК»</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Вибростол</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Инфракрасный динамик-усилитель</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Аппаратно-программный комплекс Multikid</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педагогом-психологом</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Уголок логопедический</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Развивающе-коррекционный комплекс с видеоуправлением "Буквы. Цифры. Цвета"</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Используется на индивидуальных и фронтальных занятиях педагогом-психологом</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              За время работы Областной Долгосрочной программы «Доступная среда» было приобретено оборудование для кабинетов столярного дела, швейного. В 2017 году было приобретено современное оборудование и инвентарь для занятий на уроках физической культуры. </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958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785"/>
        <w:gridCol w:w="4795"/>
      </w:tblGrid>
      <w:tr>
        <w:trPr/>
        <w:tc>
          <w:tcPr>
            <w:tcW w:w="95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2017 год</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Где используется</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Беговая дорожка </w:t>
            </w:r>
            <w:r>
              <w:rPr>
                <w:rFonts w:cs="Times New Roman" w:ascii="Times New Roman" w:hAnsi="Times New Roman"/>
                <w:sz w:val="24"/>
                <w:szCs w:val="24"/>
                <w:lang w:val="en-US"/>
              </w:rPr>
              <w:t>HousefitHT</w:t>
            </w:r>
            <w:r>
              <w:rPr>
                <w:rFonts w:cs="Times New Roman" w:ascii="Times New Roman" w:hAnsi="Times New Roman"/>
                <w:sz w:val="24"/>
                <w:szCs w:val="24"/>
              </w:rPr>
              <w:t xml:space="preserve">-9137 </w:t>
            </w:r>
            <w:r>
              <w:rPr>
                <w:rFonts w:cs="Times New Roman" w:ascii="Times New Roman" w:hAnsi="Times New Roman"/>
                <w:sz w:val="24"/>
                <w:szCs w:val="24"/>
                <w:lang w:val="en-US"/>
              </w:rPr>
              <w:t>HP</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Спортивный зал</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 xml:space="preserve">Многофункциональный силовой тренажер </w:t>
            </w:r>
            <w:r>
              <w:rPr>
                <w:rFonts w:cs="Times New Roman" w:ascii="Times New Roman" w:hAnsi="Times New Roman"/>
                <w:sz w:val="24"/>
                <w:szCs w:val="24"/>
                <w:lang w:val="en-US"/>
              </w:rPr>
              <w:t>HousefitHG</w:t>
            </w:r>
            <w:r>
              <w:rPr>
                <w:rFonts w:cs="Times New Roman" w:ascii="Times New Roman" w:hAnsi="Times New Roman"/>
                <w:sz w:val="24"/>
                <w:szCs w:val="24"/>
              </w:rPr>
              <w:t xml:space="preserve">-221 </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Спортивный зал</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 xml:space="preserve">Тренажер для мышц брюшного пресса </w:t>
            </w:r>
            <w:r>
              <w:rPr>
                <w:rFonts w:cs="Times New Roman" w:ascii="Times New Roman" w:hAnsi="Times New Roman"/>
                <w:sz w:val="24"/>
                <w:szCs w:val="24"/>
                <w:lang w:val="en-US"/>
              </w:rPr>
              <w:t>Bodi</w:t>
            </w:r>
            <w:r>
              <w:rPr>
                <w:rFonts w:cs="Times New Roman" w:ascii="Times New Roman" w:hAnsi="Times New Roman"/>
                <w:sz w:val="24"/>
                <w:szCs w:val="24"/>
              </w:rPr>
              <w:t>-</w:t>
            </w:r>
            <w:r>
              <w:rPr>
                <w:rFonts w:cs="Times New Roman" w:ascii="Times New Roman" w:hAnsi="Times New Roman"/>
                <w:sz w:val="24"/>
                <w:szCs w:val="24"/>
                <w:lang w:val="en-US"/>
              </w:rPr>
              <w:t>SolidGAB</w:t>
            </w:r>
            <w:r>
              <w:rPr>
                <w:rFonts w:cs="Times New Roman" w:ascii="Times New Roman" w:hAnsi="Times New Roman"/>
                <w:sz w:val="24"/>
                <w:szCs w:val="24"/>
              </w:rPr>
              <w:t xml:space="preserve"> 350</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Спортивный зал</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Профессиональный спин-байк для тренировок  </w:t>
            </w:r>
            <w:r>
              <w:rPr>
                <w:rFonts w:cs="Times New Roman" w:ascii="Times New Roman" w:hAnsi="Times New Roman"/>
                <w:sz w:val="24"/>
                <w:szCs w:val="24"/>
                <w:lang w:val="en-US"/>
              </w:rPr>
              <w:t>BRONZEGYMS</w:t>
            </w:r>
            <w:r>
              <w:rPr>
                <w:rFonts w:cs="Times New Roman" w:ascii="Times New Roman" w:hAnsi="Times New Roman"/>
                <w:sz w:val="24"/>
                <w:szCs w:val="24"/>
              </w:rPr>
              <w:t xml:space="preserve">900 </w:t>
            </w:r>
            <w:r>
              <w:rPr>
                <w:rFonts w:cs="Times New Roman" w:ascii="Times New Roman" w:hAnsi="Times New Roman"/>
                <w:sz w:val="24"/>
                <w:szCs w:val="24"/>
                <w:lang w:val="en-US"/>
              </w:rPr>
              <w:t>PRO</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Спортивный зал</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Для обеспечения качественного учебно-воспитательного процесса ежегодно докупается учебная мебель. Все классные кабинеты оборудованы современной мебелью.</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846"/>
        <w:gridCol w:w="4734"/>
      </w:tblGrid>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Вид мебели</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Где используется</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Стол учебный 1-местный с передней стенкой</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В классном кабинете</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Столы двухтумбовые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Стулья учебные, регулируемы по высоте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Столы учебные, регулируемы по высоте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Стулья полумягкие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Доска ауд ДА-12б</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Доска ауд ДА-32з</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Тумба выкатная с 3 ящиками</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1"/>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Тумба под школьную доску 2-дверная</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Тумба под школьную доску 3-дверная</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Кресло «Престиж»</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Стол компьютерный 1100*600*750</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Стол компьютерный угловой 1500*1300</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Стол двухтумбовый 1500*600*750</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Шкаф полузакрытый 850*400*1866</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Шкафы для одежды одностворчатые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Шкафы полузакрытые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160"/>
              <w:contextualSpacing/>
              <w:rPr>
                <w:rFonts w:ascii="Times New Roman" w:hAnsi="Times New Roman" w:cs="Times New Roman"/>
                <w:sz w:val="24"/>
                <w:szCs w:val="24"/>
              </w:rPr>
            </w:pPr>
            <w:r>
              <w:rPr>
                <w:rFonts w:cs="Times New Roman" w:ascii="Times New Roman" w:hAnsi="Times New Roman"/>
                <w:sz w:val="24"/>
                <w:szCs w:val="24"/>
              </w:rPr>
              <w:t>Шкаф комбинированнный 850*400*1866</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Heading2"/>
        <w:keepLines/>
        <w:widowControl w:val="false"/>
        <w:numPr>
          <w:ilvl w:val="2"/>
          <w:numId w:val="81"/>
        </w:numPr>
        <w:tabs>
          <w:tab w:val="clear" w:pos="708"/>
          <w:tab w:val="left" w:pos="993" w:leader="none"/>
        </w:tabs>
        <w:spacing w:lineRule="auto" w:line="240" w:before="200" w:after="0"/>
        <w:jc w:val="both"/>
        <w:rPr/>
      </w:pPr>
      <w:r>
        <w:rPr>
          <w:rFonts w:cs="Times New Roman" w:ascii="Times New Roman" w:hAnsi="Times New Roman"/>
          <w:bCs w:val="false"/>
          <w:i w:val="false"/>
          <w:iCs w:val="false"/>
          <w:sz w:val="24"/>
          <w:szCs w:val="24"/>
        </w:rPr>
        <w:t>Информационное обеспечение реализации образовательной программы</w:t>
      </w:r>
    </w:p>
    <w:p>
      <w:pPr>
        <w:pStyle w:val="Default1"/>
        <w:tabs>
          <w:tab w:val="clear" w:pos="708"/>
          <w:tab w:val="left" w:pos="851" w:leader="none"/>
          <w:tab w:val="left" w:pos="9360" w:leader="none"/>
        </w:tabs>
        <w:ind w:right="-6" w:firstLine="567"/>
        <w:jc w:val="both"/>
        <w:rPr/>
      </w:pPr>
      <w:r>
        <w:rPr>
          <w:rStyle w:val="Dash041e005f0431005f044b005f0447005f043d005f044b005f0439005f005fchar1char1"/>
          <w:bCs/>
        </w:rPr>
        <w:t>Информационно-методические условия реализуются в</w:t>
      </w:r>
      <w:r>
        <w:rPr>
          <w:rStyle w:val="Dash041e005f0431005f044b005f0447005f043d005f044b005f0439005f005fchar1char1"/>
        </w:rPr>
        <w:t xml:space="preserve"> информационно-образовательной среде школы, которая включает учебно-методические, дидактические, информационные и организационные средства. В состав информационно-образовательной среды также входят:</w:t>
      </w:r>
    </w:p>
    <w:p>
      <w:pPr>
        <w:pStyle w:val="Dash041e005f0431005f044b005f0447005f043d005f044b005f0439"/>
        <w:numPr>
          <w:ilvl w:val="0"/>
          <w:numId w:val="96"/>
        </w:numPr>
        <w:tabs>
          <w:tab w:val="clear" w:pos="708"/>
          <w:tab w:val="left" w:pos="426" w:leader="none"/>
          <w:tab w:val="left" w:pos="851" w:leader="none"/>
        </w:tabs>
        <w:ind w:left="0" w:right="-2" w:firstLine="567"/>
        <w:jc w:val="both"/>
        <w:rPr/>
      </w:pPr>
      <w:r>
        <w:rPr>
          <w:rStyle w:val="Dash041e005f0431005f044b005f0447005f043d005f044b005f0439005f005fchar1char1"/>
        </w:rPr>
        <w:t>комплекс информационных образовательных ресурсов, в том числе цифровые образовательные ресурсы;</w:t>
      </w:r>
    </w:p>
    <w:p>
      <w:pPr>
        <w:pStyle w:val="Dash041e005f0431005f044b005f0447005f043d005f044b005f0439"/>
        <w:numPr>
          <w:ilvl w:val="0"/>
          <w:numId w:val="96"/>
        </w:numPr>
        <w:tabs>
          <w:tab w:val="clear" w:pos="708"/>
          <w:tab w:val="left" w:pos="426" w:leader="none"/>
          <w:tab w:val="left" w:pos="851" w:leader="none"/>
        </w:tabs>
        <w:ind w:left="0" w:right="-6" w:firstLine="567"/>
        <w:jc w:val="both"/>
        <w:rPr>
          <w:rStyle w:val="Dash041e005f0431005f044b005f0447005f043d005f044b005f0439005f005fchar1char1"/>
        </w:rPr>
      </w:pPr>
      <w:r>
        <w:rPr>
          <w:rStyle w:val="Dash041e005f0431005f044b005f0447005f043d005f044b005f0439005f005fchar1char1"/>
        </w:rPr>
        <w:t>совокупность информационно-коммуникационных и технологических средств: учебное оборудование, компьютерная техника, иное информационное оборудование, коммуникационные каналы; система современных педагогических технологий, обеспечивающих воспитание, развитие и обучение. Функционирование информационно-образовательной среды соответствует законодательству Российской Федерации.</w:t>
      </w:r>
    </w:p>
    <w:p>
      <w:pPr>
        <w:pStyle w:val="Dash041e005f0431005f044b005f0447005f043d005f044b005f0439"/>
        <w:tabs>
          <w:tab w:val="clear" w:pos="708"/>
          <w:tab w:val="left" w:pos="426" w:leader="none"/>
          <w:tab w:val="left" w:pos="851" w:leader="none"/>
        </w:tabs>
        <w:ind w:left="567" w:right="-6" w:hanging="0"/>
        <w:jc w:val="both"/>
        <w:rPr>
          <w:rStyle w:val="Dash041e005f0431005f044b005f0447005f043d005f044b005f0439005f005fchar1char1"/>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Учебно - методическая  литература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tbl>
      <w:tblPr>
        <w:tblW w:w="9650" w:type="dxa"/>
        <w:jc w:val="left"/>
        <w:tblInd w:w="-99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1"/>
        <w:gridCol w:w="2977"/>
        <w:gridCol w:w="5822"/>
      </w:tblGrid>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Класс  </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Учебный предмет</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Учебник, автор, год издания</w:t>
            </w:r>
          </w:p>
        </w:tc>
      </w:tr>
      <w:tr>
        <w:trPr/>
        <w:tc>
          <w:tcPr>
            <w:tcW w:w="85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кл</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Русский  язык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(Обучение  грамоте </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Развитие  речи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eastAsia="Times New Roman" w:cs="Times New Roman" w:ascii="Times New Roman" w:hAnsi="Times New Roman"/>
                <w:sz w:val="24"/>
                <w:szCs w:val="24"/>
              </w:rPr>
              <w:t>Русский язык. Развитие речи ( В 3-х частях)</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Зикеев А.Г.  2014</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Окружающий  мир</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Ознакомление с окружающим миром. 1кл. Зыкова Т.С., Зыкова М.А.        2014</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Математика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Математика. В  2-х частях. Моро М.И., Бантова М.А., Бельтюкова Г.В. и др.                           2014 </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Изобразительное искусство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Изобразительное  искусство  Шпикалова Т.Я.,  Ершова  Л.Б. 2018</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Технология</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Технология.  Роговцева Н.И., Богданова Н.В., Добромыслова Н.В 2018  </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Физическая культура</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Физическая  культура    </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Лях  В.И.  (1 – 4)классы                          2018         </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Чтение</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Литературное чтение.  В 2-х частях. Климанова Л.Ф., Виноградская Л.А., Горецкий В.Г.  2017 </w:t>
            </w:r>
          </w:p>
        </w:tc>
      </w:tr>
      <w:tr>
        <w:trPr/>
        <w:tc>
          <w:tcPr>
            <w:tcW w:w="85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Русский  язык  </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(Обучение грамоте.Развитие речи)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Fonts w:eastAsia="Times New Roman" w:cs="Times New Roman" w:ascii="Times New Roman" w:hAnsi="Times New Roman"/>
                <w:sz w:val="24"/>
                <w:szCs w:val="24"/>
              </w:rPr>
              <w:t xml:space="preserve">Русский  язык. В 2-х  частях. Для  спец. коррекционных  образовательных  учреждений  </w:t>
            </w:r>
            <w:r>
              <w:rPr>
                <w:rFonts w:eastAsia="Times New Roman" w:cs="Times New Roman" w:ascii="Times New Roman" w:hAnsi="Times New Roman"/>
                <w:sz w:val="24"/>
                <w:szCs w:val="24"/>
                <w:lang w:val="en-US"/>
              </w:rPr>
              <w:t>II</w:t>
            </w:r>
            <w:r>
              <w:rPr>
                <w:rFonts w:eastAsia="Times New Roman" w:cs="Times New Roman" w:ascii="Times New Roman" w:hAnsi="Times New Roman"/>
                <w:sz w:val="24"/>
                <w:szCs w:val="24"/>
              </w:rPr>
              <w:t xml:space="preserve"> вида. Зикеев А.Г.   2017  </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Математика.  В  2-х частях. Моро М.И., Бантова М.А., Бельтюкова Г.В. и др.        2015 </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Чтение</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Литературное чтение. В 2-х частях. Климанова  Л.Ф, Виноградская Л.А.,  Бойкина М.В.                  2017  </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Окружающий мир</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Окружающий мир. Плешаков А.А., Крючкова Е.А.                        2014</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Изобразительное  искусство</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Изобразительное  искусство.  Шпикалова Т.Я., Ершова Л.Б.  2017 </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Технология</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Технология. Роговцева Н.И., Богданова Н.В., Шипилова Н.В.  2018 </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Физическая  культура</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Физическая  культура. Лях В.И.   (1-4 кл.)      2018  </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Русский  язык  </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грамматического строя речи. Развитие речи.)</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pPr>
            <w:r>
              <w:rPr>
                <w:rFonts w:eastAsia="Times New Roman" w:cs="Times New Roman" w:ascii="Times New Roman" w:hAnsi="Times New Roman"/>
                <w:sz w:val="24"/>
                <w:szCs w:val="24"/>
              </w:rPr>
              <w:t xml:space="preserve">Русский  язык . В  2х чстях.4 кл. Зикеев А.Г. Для спец. (коррекционных)  образовательных  учреждений  </w:t>
            </w:r>
            <w:r>
              <w:rPr>
                <w:rFonts w:eastAsia="Times New Roman" w:cs="Times New Roman" w:ascii="Times New Roman" w:hAnsi="Times New Roman"/>
                <w:sz w:val="24"/>
                <w:szCs w:val="24"/>
                <w:lang w:val="en-US"/>
              </w:rPr>
              <w:t>II</w:t>
            </w:r>
            <w:r>
              <w:rPr>
                <w:rFonts w:eastAsia="Times New Roman" w:cs="Times New Roman" w:ascii="Times New Roman" w:hAnsi="Times New Roman"/>
                <w:sz w:val="24"/>
                <w:szCs w:val="24"/>
              </w:rPr>
              <w:t xml:space="preserve"> вида.  2012</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  4 класс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2-х  частях. Моро М.И., Бантова М.А., Бельтюкова Г.В.  и др.                       2015      </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Литература</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Литература. В  2-х  частях. Коровина В.Я., Журавлев В.П., Коровин В.И.    2015</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Основы  духовно – нравственной  культуры  народов России. </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Основы  духовно – нравственной  культуры народов России. Основы религиозных культур и светской этики. Основы светской этики.  4 (4 – 5)  кл.  Шемшурин А.А., Брунчукова Н.М., Демин Р.Н.  и  др. 2017</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Окружающий  мир</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Окружающий  мир  4кл. В  2-х  частях. Плешаков А.А.,  Крючкова Е.А.  2014  </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Изобразительное  искусство</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Fonts w:eastAsia="Times New Roman" w:cs="Times New Roman" w:ascii="Times New Roman" w:hAnsi="Times New Roman"/>
                <w:sz w:val="24"/>
                <w:szCs w:val="24"/>
              </w:rPr>
              <w:t xml:space="preserve">Изобразительное  искусство. (1-4 кл.) Горяева Н.А.,  Островская О.В. Под  ред. Неменского Б.М.           2016 </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Технология</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pPr>
            <w:r>
              <w:rPr>
                <w:rFonts w:eastAsia="Times New Roman" w:cs="Times New Roman" w:ascii="Times New Roman" w:hAnsi="Times New Roman"/>
                <w:sz w:val="24"/>
                <w:szCs w:val="24"/>
              </w:rPr>
              <w:t xml:space="preserve">Технология. ЛутцеваЕ.А., Зуева Г.П.   2018  </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Физическая культура </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Физическая культура </w:t>
            </w:r>
          </w:p>
          <w:p>
            <w:pPr>
              <w:pStyle w:val="Normal"/>
              <w:spacing w:before="0" w:after="160"/>
              <w:jc w:val="center"/>
              <w:rPr/>
            </w:pPr>
            <w:r>
              <w:rPr>
                <w:rFonts w:eastAsia="Times New Roman" w:cs="Times New Roman" w:ascii="Times New Roman" w:hAnsi="Times New Roman"/>
                <w:sz w:val="24"/>
                <w:szCs w:val="24"/>
              </w:rPr>
              <w:t xml:space="preserve">В.И. Лях (1-4 кл.) </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851" w:leader="none"/>
          <w:tab w:val="left" w:pos="8820" w:leader="none"/>
        </w:tabs>
        <w:suppressAutoHyphens w:val="true"/>
        <w:jc w:val="center"/>
        <w:rPr>
          <w:rFonts w:ascii="Times New Roman" w:hAnsi="Times New Roman" w:eastAsia="Andale Sans UI;Arial Unicode MS" w:cs="Times New Roman"/>
          <w:b/>
          <w:b/>
          <w:kern w:val="2"/>
          <w:sz w:val="24"/>
          <w:szCs w:val="24"/>
        </w:rPr>
      </w:pPr>
      <w:r>
        <w:rPr>
          <w:rFonts w:eastAsia="Andale Sans UI;Arial Unicode MS" w:cs="Times New Roman" w:ascii="Times New Roman" w:hAnsi="Times New Roman"/>
          <w:b/>
          <w:kern w:val="2"/>
          <w:sz w:val="24"/>
          <w:szCs w:val="24"/>
        </w:rPr>
        <w:t>Наличие  оргтехники и технических средств обучения</w:t>
      </w:r>
    </w:p>
    <w:p>
      <w:pPr>
        <w:pStyle w:val="Normal"/>
        <w:tabs>
          <w:tab w:val="clear" w:pos="708"/>
          <w:tab w:val="left" w:pos="851" w:leader="none"/>
          <w:tab w:val="left" w:pos="9360" w:leader="none"/>
        </w:tabs>
        <w:ind w:right="-6" w:firstLine="567"/>
        <w:jc w:val="both"/>
        <w:rPr/>
      </w:pPr>
      <w:r>
        <w:rPr>
          <w:rFonts w:cs="Times New Roman" w:ascii="Times New Roman" w:hAnsi="Times New Roman"/>
          <w:sz w:val="24"/>
          <w:szCs w:val="24"/>
        </w:rPr>
        <w:t>Информационная среда школы и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в индивидуальной учебно-исследовательской работе обучающихся.</w:t>
      </w:r>
    </w:p>
    <w:p>
      <w:pPr>
        <w:pStyle w:val="Normal"/>
        <w:jc w:val="center"/>
        <w:rPr/>
      </w:pPr>
      <w:r>
        <w:rPr/>
        <w:t>Перечень компьютеров, имеющихся в ОУ</w:t>
      </w:r>
    </w:p>
    <w:tbl>
      <w:tblPr>
        <w:tblW w:w="944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73"/>
        <w:gridCol w:w="1931"/>
        <w:gridCol w:w="4036"/>
      </w:tblGrid>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sz w:val="24"/>
                <w:szCs w:val="24"/>
              </w:rPr>
              <w:t>Тип компьютера</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sz w:val="24"/>
                <w:szCs w:val="24"/>
              </w:rPr>
              <w:t>Количество</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b/>
                <w:b/>
                <w:sz w:val="24"/>
                <w:szCs w:val="24"/>
              </w:rPr>
            </w:pPr>
            <w:r>
              <w:rPr>
                <w:rFonts w:cs="Times New Roman" w:ascii="Times New Roman" w:hAnsi="Times New Roman"/>
                <w:sz w:val="24"/>
                <w:szCs w:val="24"/>
              </w:rPr>
              <w:t>Где используются (на уроке, факульт. занятии, управлении и др.)</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 xml:space="preserve">Ноутбук </w:t>
            </w:r>
            <w:r>
              <w:rPr>
                <w:rFonts w:cs="Times New Roman" w:ascii="Times New Roman" w:hAnsi="Times New Roman"/>
                <w:sz w:val="24"/>
                <w:szCs w:val="24"/>
                <w:lang w:val="en-US"/>
              </w:rPr>
              <w:t xml:space="preserve">Dell Vostro </w:t>
            </w:r>
            <w:r>
              <w:rPr>
                <w:rFonts w:cs="Times New Roman" w:ascii="Times New Roman" w:hAnsi="Times New Roman"/>
                <w:sz w:val="24"/>
                <w:szCs w:val="24"/>
              </w:rPr>
              <w:t>А860 560 (2,13)</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Во внеклассных мероприятиях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Персональный компьютер в сборе</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8</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4"/>
                <w:szCs w:val="24"/>
              </w:rPr>
              <w:t>Ноутбук</w:t>
            </w:r>
            <w:r>
              <w:rPr>
                <w:rFonts w:cs="Times New Roman" w:ascii="Times New Roman" w:hAnsi="Times New Roman"/>
                <w:sz w:val="24"/>
                <w:szCs w:val="24"/>
                <w:lang w:val="en-US"/>
              </w:rPr>
              <w:t xml:space="preserve"> Toshiba Satellite </w:t>
            </w:r>
            <w:r>
              <w:rPr>
                <w:rFonts w:cs="Times New Roman" w:ascii="Times New Roman" w:hAnsi="Times New Roman"/>
                <w:sz w:val="24"/>
                <w:szCs w:val="24"/>
              </w:rPr>
              <w:t>С</w:t>
            </w:r>
            <w:r>
              <w:rPr>
                <w:rFonts w:cs="Times New Roman" w:ascii="Times New Roman" w:hAnsi="Times New Roman"/>
                <w:sz w:val="24"/>
                <w:szCs w:val="24"/>
                <w:lang w:val="en-US"/>
              </w:rPr>
              <w:t>660-</w:t>
            </w:r>
            <w:r>
              <w:rPr>
                <w:rFonts w:cs="Times New Roman" w:ascii="Times New Roman" w:hAnsi="Times New Roman"/>
                <w:sz w:val="24"/>
                <w:szCs w:val="24"/>
              </w:rPr>
              <w:t>АЗЛ</w:t>
            </w:r>
            <w:r>
              <w:rPr>
                <w:rFonts w:cs="Times New Roman" w:ascii="Times New Roman" w:hAnsi="Times New Roman"/>
                <w:sz w:val="24"/>
                <w:szCs w:val="24"/>
                <w:lang w:val="en-US"/>
              </w:rPr>
              <w:t xml:space="preserve"> 15.6HD LED</w:t>
            </w:r>
          </w:p>
          <w:p>
            <w:pPr>
              <w:pStyle w:val="Normal"/>
              <w:spacing w:before="0" w:after="160"/>
              <w:rPr>
                <w:rFonts w:ascii="Times New Roman" w:hAnsi="Times New Roman" w:cs="Times New Roman"/>
                <w:sz w:val="24"/>
                <w:szCs w:val="24"/>
                <w:lang w:val="en-US"/>
              </w:rPr>
            </w:pPr>
            <w:r>
              <w:rPr>
                <w:rFonts w:cs="Times New Roman" w:ascii="Times New Roman" w:hAnsi="Times New Roman"/>
                <w:sz w:val="24"/>
                <w:szCs w:val="24"/>
                <w:lang w:val="en-US"/>
              </w:rPr>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5</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Монитор 21.5 «</w:t>
            </w:r>
            <w:r>
              <w:rPr>
                <w:rFonts w:cs="Times New Roman" w:ascii="Times New Roman" w:hAnsi="Times New Roman"/>
                <w:sz w:val="24"/>
                <w:szCs w:val="24"/>
                <w:lang w:val="en-US"/>
              </w:rPr>
              <w:t>AcerMaestro</w:t>
            </w:r>
            <w:r>
              <w:rPr>
                <w:rFonts w:cs="Times New Roman" w:ascii="Times New Roman" w:hAnsi="Times New Roman"/>
                <w:sz w:val="24"/>
                <w:szCs w:val="24"/>
              </w:rPr>
              <w:t xml:space="preserve"> 26.</w:t>
            </w:r>
            <w:r>
              <w:rPr>
                <w:rFonts w:cs="Times New Roman" w:ascii="Times New Roman" w:hAnsi="Times New Roman"/>
                <w:sz w:val="24"/>
                <w:szCs w:val="24"/>
                <w:lang w:val="en-US"/>
              </w:rPr>
              <w:t>6</w:t>
            </w:r>
            <w:r>
              <w:rPr>
                <w:rFonts w:cs="Times New Roman" w:ascii="Times New Roman" w:hAnsi="Times New Roman"/>
                <w:sz w:val="24"/>
                <w:szCs w:val="24"/>
              </w:rPr>
              <w:t xml:space="preserve"> – 5 шт.,</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МФУ</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Для организации учебно-воспитательного процесса</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 xml:space="preserve">Персональный компьютер  </w:t>
            </w:r>
            <w:r>
              <w:rPr>
                <w:rFonts w:cs="Times New Roman" w:ascii="Times New Roman" w:hAnsi="Times New Roman"/>
                <w:sz w:val="24"/>
                <w:szCs w:val="24"/>
                <w:lang w:val="en-US"/>
              </w:rPr>
              <w:t>Dynamic PS</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2</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Аппаратно-программный комплекс (кронштейн, проектор, экран)</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Для организации учебно-воспитательного процесса</w:t>
            </w:r>
          </w:p>
        </w:tc>
      </w:tr>
    </w:tbl>
    <w:p>
      <w:pPr>
        <w:pStyle w:val="Normal"/>
        <w:autoSpaceDE w:val="false"/>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rPr>
          <w:rFonts w:ascii="Times New Roman" w:hAnsi="Times New Roman" w:cs="Times New Roman"/>
          <w:b/>
          <w:b/>
          <w:sz w:val="24"/>
          <w:szCs w:val="24"/>
        </w:rPr>
      </w:pPr>
      <w:r>
        <w:rPr>
          <w:rFonts w:cs="Times New Roman" w:ascii="Times New Roman" w:hAnsi="Times New Roman"/>
          <w:b/>
          <w:sz w:val="24"/>
          <w:szCs w:val="24"/>
        </w:rPr>
      </w:r>
    </w:p>
    <w:tbl>
      <w:tblPr>
        <w:tblW w:w="99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495"/>
        <w:gridCol w:w="2977"/>
        <w:gridCol w:w="1509"/>
      </w:tblGrid>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Наименование оборудования</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Характеристика</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Количество</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Проектор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color w:val="FF0000"/>
                <w:sz w:val="24"/>
                <w:szCs w:val="24"/>
              </w:rPr>
            </w:pPr>
            <w:r>
              <w:rPr>
                <w:rFonts w:cs="Times New Roman" w:ascii="Times New Roman" w:hAnsi="Times New Roman"/>
                <w:sz w:val="24"/>
                <w:szCs w:val="24"/>
              </w:rPr>
              <w:t>МФУ С</w:t>
            </w:r>
            <w:r>
              <w:rPr>
                <w:rFonts w:cs="Times New Roman" w:ascii="Times New Roman" w:hAnsi="Times New Roman"/>
                <w:sz w:val="24"/>
                <w:szCs w:val="24"/>
                <w:lang w:val="en-US"/>
              </w:rPr>
              <w:t>ANON</w:t>
            </w:r>
            <w:r>
              <w:rPr>
                <w:rFonts w:cs="Times New Roman" w:ascii="Times New Roman" w:hAnsi="Times New Roman"/>
                <w:sz w:val="24"/>
                <w:szCs w:val="24"/>
              </w:rPr>
              <w:t xml:space="preserve"> Принтер-сканер-копир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Специальный электроаккустический аппаратСУВАГ индивидуального пользования</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Динамический беспроводной приемник</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Принтер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Мультимедийный Проектор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Телевизор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Видеомагнитофон</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lang w:val="en-US"/>
              </w:rPr>
              <w:t>FM-</w:t>
            </w:r>
            <w:r>
              <w:rPr>
                <w:rFonts w:cs="Times New Roman" w:ascii="Times New Roman" w:hAnsi="Times New Roman"/>
                <w:sz w:val="24"/>
                <w:szCs w:val="24"/>
              </w:rPr>
              <w:t>передатчик</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Видеокамера</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Фотоаппарат</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color w:val="FF0000"/>
                <w:sz w:val="24"/>
                <w:szCs w:val="24"/>
              </w:rPr>
            </w:pPr>
            <w:r>
              <w:rPr>
                <w:rFonts w:cs="Times New Roman" w:ascii="Times New Roman" w:hAnsi="Times New Roman"/>
                <w:sz w:val="24"/>
                <w:szCs w:val="24"/>
              </w:rPr>
              <w:t>Аудиокласс для слабослышащих «Унитон-АК»</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color w:val="FF0000"/>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Вибростол</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Динамический передатчик </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color w:val="FF0000"/>
                <w:sz w:val="24"/>
                <w:szCs w:val="24"/>
                <w:lang w:val="en-US"/>
              </w:rPr>
            </w:pPr>
            <w:r>
              <w:rPr>
                <w:rFonts w:cs="Times New Roman" w:ascii="Times New Roman" w:hAnsi="Times New Roman"/>
                <w:sz w:val="24"/>
                <w:szCs w:val="24"/>
              </w:rPr>
              <w:t xml:space="preserve">Факс </w:t>
            </w:r>
            <w:r>
              <w:rPr>
                <w:rFonts w:cs="Times New Roman" w:ascii="Times New Roman" w:hAnsi="Times New Roman"/>
                <w:sz w:val="24"/>
                <w:szCs w:val="24"/>
                <w:lang w:val="en-US"/>
              </w:rPr>
              <w:t>PANASONIK</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color w:val="FF0000"/>
                <w:sz w:val="24"/>
                <w:szCs w:val="24"/>
                <w:lang w:val="en-US"/>
              </w:rPr>
            </w:pPr>
            <w:r>
              <w:rPr>
                <w:rFonts w:cs="Times New Roman" w:ascii="Times New Roman" w:hAnsi="Times New Roman"/>
                <w:sz w:val="24"/>
                <w:szCs w:val="24"/>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color w:val="FF0000"/>
                <w:sz w:val="24"/>
                <w:szCs w:val="24"/>
              </w:rPr>
            </w:pPr>
            <w:r>
              <w:rPr>
                <w:rFonts w:cs="Times New Roman" w:ascii="Times New Roman" w:hAnsi="Times New Roman"/>
                <w:sz w:val="24"/>
                <w:szCs w:val="24"/>
              </w:rPr>
              <w:t>Микшер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center"/>
              <w:rPr>
                <w:rFonts w:ascii="Times New Roman" w:hAnsi="Times New Roman" w:cs="Times New Roman"/>
                <w:color w:val="FF0000"/>
                <w:sz w:val="24"/>
                <w:szCs w:val="24"/>
                <w:lang w:val="en-US"/>
              </w:rPr>
            </w:pPr>
            <w:r>
              <w:rPr>
                <w:rFonts w:cs="Times New Roman" w:ascii="Times New Roman" w:hAnsi="Times New Roman"/>
                <w:color w:val="FF0000"/>
                <w:sz w:val="24"/>
                <w:szCs w:val="24"/>
                <w:lang w:val="en-US"/>
              </w:rPr>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Специальный электроаккустический аппарат  СУВАГ индивидуального пользования</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Интерактивная доска</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Инфракрасный динамик-усилитель</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lang w:val="en-US"/>
              </w:rPr>
            </w:pPr>
            <w:r>
              <w:rPr>
                <w:rFonts w:cs="Times New Roman" w:ascii="Times New Roman" w:hAnsi="Times New Roman"/>
                <w:sz w:val="24"/>
                <w:szCs w:val="24"/>
              </w:rPr>
              <w:t>Акустическая система (колонки)</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МФУ К</w:t>
            </w:r>
            <w:r>
              <w:rPr>
                <w:rFonts w:cs="Times New Roman" w:ascii="Times New Roman" w:hAnsi="Times New Roman"/>
                <w:sz w:val="24"/>
                <w:szCs w:val="24"/>
                <w:lang w:val="en-US"/>
              </w:rPr>
              <w:t>YOCERAFS</w:t>
            </w:r>
            <w:r>
              <w:rPr>
                <w:rFonts w:cs="Times New Roman" w:ascii="Times New Roman" w:hAnsi="Times New Roman"/>
                <w:sz w:val="24"/>
                <w:szCs w:val="24"/>
              </w:rPr>
              <w:t>-1125</w:t>
            </w:r>
            <w:r>
              <w:rPr>
                <w:rFonts w:cs="Times New Roman" w:ascii="Times New Roman" w:hAnsi="Times New Roman"/>
                <w:sz w:val="24"/>
                <w:szCs w:val="24"/>
                <w:lang w:val="en-US"/>
              </w:rPr>
              <w:t>MFP</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Блок питания универсальный для ноутбуков </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5</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МаршрутизаторТР</w:t>
            </w:r>
            <w:r>
              <w:rPr>
                <w:rFonts w:cs="Times New Roman" w:ascii="Times New Roman" w:hAnsi="Times New Roman"/>
                <w:sz w:val="24"/>
                <w:szCs w:val="24"/>
                <w:lang w:val="en-US"/>
              </w:rPr>
              <w:t>-LINK TL-WR1043ND</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Адаптер беспроводной ТР-</w:t>
            </w:r>
            <w:r>
              <w:rPr>
                <w:rFonts w:cs="Times New Roman" w:ascii="Times New Roman" w:hAnsi="Times New Roman"/>
                <w:sz w:val="24"/>
                <w:szCs w:val="24"/>
                <w:lang w:val="en-US"/>
              </w:rPr>
              <w:t>LINKTL</w:t>
            </w:r>
            <w:r>
              <w:rPr>
                <w:rFonts w:cs="Times New Roman" w:ascii="Times New Roman" w:hAnsi="Times New Roman"/>
                <w:sz w:val="24"/>
                <w:szCs w:val="24"/>
              </w:rPr>
              <w:t xml:space="preserve"> –</w:t>
            </w:r>
            <w:r>
              <w:rPr>
                <w:rFonts w:cs="Times New Roman" w:ascii="Times New Roman" w:hAnsi="Times New Roman"/>
                <w:sz w:val="24"/>
                <w:szCs w:val="24"/>
                <w:lang w:val="en-US"/>
              </w:rPr>
              <w:t>WN</w:t>
            </w:r>
            <w:r>
              <w:rPr>
                <w:rFonts w:cs="Times New Roman" w:ascii="Times New Roman" w:hAnsi="Times New Roman"/>
                <w:sz w:val="24"/>
                <w:szCs w:val="24"/>
              </w:rPr>
              <w:t xml:space="preserve"> 723</w:t>
            </w:r>
            <w:r>
              <w:rPr>
                <w:rFonts w:cs="Times New Roman" w:ascii="Times New Roman" w:hAnsi="Times New Roman"/>
                <w:sz w:val="24"/>
                <w:szCs w:val="24"/>
                <w:lang w:val="en-US"/>
              </w:rPr>
              <w:t>NUSB</w:t>
            </w:r>
            <w:r>
              <w:rPr>
                <w:rFonts w:cs="Times New Roman" w:ascii="Times New Roman" w:hAnsi="Times New Roman"/>
                <w:sz w:val="24"/>
                <w:szCs w:val="24"/>
              </w:rPr>
              <w:t xml:space="preserve"> 2.0</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4</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Системный блок учителя в сборе</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 xml:space="preserve">Специальная электороакустическая аппаратура индивидуального пользования </w:t>
            </w:r>
            <w:r>
              <w:rPr>
                <w:rFonts w:cs="Times New Roman" w:ascii="Times New Roman" w:hAnsi="Times New Roman"/>
                <w:sz w:val="24"/>
                <w:szCs w:val="24"/>
                <w:lang w:val="en-US"/>
              </w:rPr>
              <w:t>SUVAGIT</w:t>
            </w:r>
            <w:r>
              <w:rPr>
                <w:rFonts w:cs="Times New Roman" w:ascii="Times New Roman" w:hAnsi="Times New Roman"/>
                <w:sz w:val="24"/>
                <w:szCs w:val="24"/>
              </w:rPr>
              <w:t>2</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Коррекционно-развивающий программный комплекс для проведения индивидуальных и фронтальных занятий по развитию и коррекции речи</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pPr>
            <w:r>
              <w:rPr>
                <w:rFonts w:cs="Times New Roman" w:ascii="Times New Roman" w:hAnsi="Times New Roman"/>
                <w:sz w:val="24"/>
                <w:szCs w:val="24"/>
                <w:lang w:val="en-US"/>
              </w:rPr>
              <w:t xml:space="preserve">В </w:t>
            </w:r>
            <w:r>
              <w:rPr>
                <w:rFonts w:cs="Times New Roman" w:ascii="Times New Roman" w:hAnsi="Times New Roman"/>
                <w:sz w:val="24"/>
                <w:szCs w:val="24"/>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5</w:t>
            </w:r>
          </w:p>
        </w:tc>
      </w:tr>
      <w:tr>
        <w:trPr/>
        <w:tc>
          <w:tcPr>
            <w:tcW w:w="9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Мультимедийный комплект</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В работе </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Интерактивный комплекс Dynamic Touch Monitor</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Принтер (МФУ) EPSON цветной</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Принтер (МФУ) HP LaserJet Pro монохромный</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Система оценки качества знаний Activote</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Аудиометр скрининговый ЭХО-С01 РИТМ</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Интерактивная 3D-лаборатория по биологии, физике и химии</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ПринтерМФУ</w:t>
            </w:r>
            <w:r>
              <w:rPr>
                <w:rFonts w:cs="Times New Roman" w:ascii="Times New Roman" w:hAnsi="Times New Roman"/>
                <w:sz w:val="24"/>
                <w:szCs w:val="24"/>
                <w:lang w:val="en-US"/>
              </w:rPr>
              <w:t xml:space="preserve"> HP COLOR Laserjet PRJ</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Система опроса и голосования </w:t>
            </w:r>
            <w:r>
              <w:rPr>
                <w:rFonts w:cs="Times New Roman" w:ascii="Times New Roman" w:hAnsi="Times New Roman"/>
                <w:sz w:val="24"/>
                <w:szCs w:val="24"/>
                <w:lang w:val="en-US"/>
              </w:rPr>
              <w:t>QOMOQPF</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pPr>
            <w:r>
              <w:rPr>
                <w:rFonts w:cs="Times New Roman" w:ascii="Times New Roman" w:hAnsi="Times New Roman"/>
                <w:sz w:val="24"/>
                <w:szCs w:val="24"/>
              </w:rPr>
              <w:t xml:space="preserve">Интерактивный комплекс </w:t>
            </w:r>
            <w:r>
              <w:rPr>
                <w:rFonts w:cs="Times New Roman" w:ascii="Times New Roman" w:hAnsi="Times New Roman"/>
                <w:sz w:val="24"/>
                <w:szCs w:val="24"/>
                <w:lang w:val="en-US"/>
              </w:rPr>
              <w:t>Dynamic interactive Board</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r>
    </w:tbl>
    <w:p>
      <w:pPr>
        <w:pStyle w:val="Normal"/>
        <w:tabs>
          <w:tab w:val="clear" w:pos="708"/>
          <w:tab w:val="left" w:pos="851" w:leader="none"/>
          <w:tab w:val="left" w:pos="9360" w:leader="none"/>
        </w:tabs>
        <w:ind w:right="-6" w:hanging="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jc w:val="center"/>
        <w:rPr/>
      </w:pPr>
      <w:r>
        <w:rPr/>
        <w:t>Учебно-наглядные пособия</w:t>
      </w:r>
    </w:p>
    <w:tbl>
      <w:tblPr>
        <w:tblW w:w="944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794"/>
        <w:gridCol w:w="5646"/>
      </w:tblGrid>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160"/>
              <w:jc w:val="center"/>
              <w:rPr>
                <w:rFonts w:ascii="Times New Roman" w:hAnsi="Times New Roman" w:cs="Times New Roman"/>
                <w:sz w:val="24"/>
                <w:szCs w:val="24"/>
              </w:rPr>
            </w:pPr>
            <w:r>
              <w:rPr>
                <w:rFonts w:cs="Times New Roman" w:ascii="Times New Roman" w:hAnsi="Times New Roman"/>
                <w:sz w:val="24"/>
                <w:szCs w:val="24"/>
              </w:rPr>
              <w:t>Учебный предмет</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160"/>
              <w:jc w:val="center"/>
              <w:rPr>
                <w:rFonts w:ascii="Times New Roman" w:hAnsi="Times New Roman" w:cs="Times New Roman"/>
                <w:sz w:val="24"/>
                <w:szCs w:val="24"/>
              </w:rPr>
            </w:pPr>
            <w:r>
              <w:rPr>
                <w:rFonts w:cs="Times New Roman" w:ascii="Times New Roman" w:hAnsi="Times New Roman"/>
                <w:sz w:val="24"/>
                <w:szCs w:val="24"/>
              </w:rPr>
              <w:t>Наименование пособий</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 xml:space="preserve">Учебные дисциплины начального  образования </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Рабочие программы, таблички по предметам, наглядные пособия, методические пособия настольные развивающие игры дидактические материалы, аудиозаписи, видеофильмы по предметам, мультимедийные образовательные ресурсы, электронные игры развивающего характера.</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ИЗО и трудовое обучение</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Рабочие программы ,швейные машины, справочные и методические пособия, книги и журналы, карточки по ИЗО, схемы, рабочие инструменты. интернет-ресурсы, интерактивная доска</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Физическая культура</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Рабочие программы ,спортивное оборудование, спортивный инвентарь, электронное оборудование,</w:t>
            </w:r>
          </w:p>
        </w:tc>
      </w:tr>
    </w:tbl>
    <w:p>
      <w:pPr>
        <w:pStyle w:val="Normal"/>
        <w:autoSpaceDE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jc w:val="center"/>
        <w:rPr>
          <w:rFonts w:ascii="Times New Roman" w:hAnsi="Times New Roman" w:cs="Times New Roman"/>
          <w:b/>
          <w:b/>
          <w:sz w:val="24"/>
          <w:szCs w:val="24"/>
        </w:rPr>
      </w:pPr>
      <w:r>
        <w:rPr>
          <w:rFonts w:cs="Times New Roman" w:ascii="Times New Roman" w:hAnsi="Times New Roman"/>
          <w:b/>
          <w:sz w:val="24"/>
          <w:szCs w:val="24"/>
        </w:rPr>
        <w:t>Библиотечный фонд.</w:t>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tbl>
      <w:tblPr>
        <w:tblW w:w="961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936"/>
        <w:gridCol w:w="1409"/>
        <w:gridCol w:w="1284"/>
        <w:gridCol w:w="1559"/>
        <w:gridCol w:w="1428"/>
      </w:tblGrid>
      <w:tr>
        <w:trPr>
          <w:trHeight w:val="158" w:hRule="atLeast"/>
        </w:trPr>
        <w:tc>
          <w:tcPr>
            <w:tcW w:w="393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Книжный фонд (экз.)</w:t>
            </w:r>
          </w:p>
        </w:tc>
        <w:tc>
          <w:tcPr>
            <w:tcW w:w="14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b/>
                <w:b/>
                <w:sz w:val="24"/>
                <w:szCs w:val="24"/>
              </w:rPr>
            </w:pPr>
            <w:r>
              <w:rPr>
                <w:rFonts w:cs="Times New Roman" w:ascii="Times New Roman" w:hAnsi="Times New Roman"/>
                <w:sz w:val="24"/>
                <w:szCs w:val="24"/>
              </w:rPr>
              <w:t>Всего</w:t>
            </w:r>
          </w:p>
        </w:tc>
        <w:tc>
          <w:tcPr>
            <w:tcW w:w="42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cs="Times New Roman"/>
                <w:b/>
                <w:b/>
                <w:sz w:val="24"/>
                <w:szCs w:val="24"/>
              </w:rPr>
            </w:pPr>
            <w:r>
              <w:rPr>
                <w:rFonts w:cs="Times New Roman" w:ascii="Times New Roman" w:hAnsi="Times New Roman"/>
                <w:sz w:val="24"/>
                <w:szCs w:val="24"/>
              </w:rPr>
              <w:t>% обеспеченности</w:t>
            </w:r>
          </w:p>
        </w:tc>
      </w:tr>
      <w:tr>
        <w:trPr>
          <w:trHeight w:val="157" w:hRule="atLeast"/>
        </w:trPr>
        <w:tc>
          <w:tcPr>
            <w:tcW w:w="393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rPr>
                <w:rFonts w:ascii="Times New Roman" w:hAnsi="Times New Roman" w:cs="Times New Roman"/>
                <w:b/>
                <w:b/>
                <w:sz w:val="24"/>
                <w:szCs w:val="24"/>
              </w:rPr>
            </w:pPr>
            <w:r>
              <w:rPr>
                <w:rFonts w:cs="Times New Roman" w:ascii="Times New Roman" w:hAnsi="Times New Roman"/>
                <w:b/>
                <w:sz w:val="24"/>
                <w:szCs w:val="24"/>
              </w:rPr>
            </w:r>
          </w:p>
        </w:tc>
        <w:tc>
          <w:tcPr>
            <w:tcW w:w="14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pPr>
            <w:r>
              <w:rPr>
                <w:rFonts w:cs="Times New Roman" w:ascii="Times New Roman" w:hAnsi="Times New Roman"/>
                <w:sz w:val="24"/>
                <w:szCs w:val="24"/>
                <w:lang w:val="en-US"/>
              </w:rPr>
              <w:t>II</w:t>
            </w:r>
            <w:r>
              <w:rPr>
                <w:rFonts w:cs="Times New Roman" w:ascii="Times New Roman" w:hAnsi="Times New Roman"/>
                <w:sz w:val="24"/>
                <w:szCs w:val="24"/>
              </w:rPr>
              <w:t xml:space="preserve"> уровень</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pPr>
            <w:r>
              <w:rPr>
                <w:rFonts w:cs="Times New Roman" w:ascii="Times New Roman" w:hAnsi="Times New Roman"/>
                <w:sz w:val="24"/>
                <w:szCs w:val="24"/>
                <w:lang w:val="en-US"/>
              </w:rPr>
              <w:t>III</w:t>
            </w:r>
            <w:r>
              <w:rPr>
                <w:rFonts w:cs="Times New Roman" w:ascii="Times New Roman" w:hAnsi="Times New Roman"/>
                <w:sz w:val="24"/>
                <w:szCs w:val="24"/>
              </w:rPr>
              <w:t xml:space="preserve"> уровень</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pPr>
            <w:r>
              <w:rPr>
                <w:rFonts w:cs="Times New Roman" w:ascii="Times New Roman" w:hAnsi="Times New Roman"/>
                <w:sz w:val="24"/>
                <w:szCs w:val="24"/>
                <w:lang w:val="en-US"/>
              </w:rPr>
              <w:t>IV</w:t>
            </w:r>
            <w:r>
              <w:rPr>
                <w:rFonts w:cs="Times New Roman" w:ascii="Times New Roman" w:hAnsi="Times New Roman"/>
                <w:sz w:val="24"/>
                <w:szCs w:val="24"/>
              </w:rPr>
              <w:t xml:space="preserve"> уровень</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в том числе:</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6269</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firstLine="180"/>
              <w:jc w:val="both"/>
              <w:rPr>
                <w:rFonts w:ascii="Times New Roman" w:hAnsi="Times New Roman" w:cs="Times New Roman"/>
                <w:sz w:val="24"/>
                <w:szCs w:val="24"/>
              </w:rPr>
            </w:pPr>
            <w:r>
              <w:rPr>
                <w:rFonts w:cs="Times New Roman" w:ascii="Times New Roman" w:hAnsi="Times New Roman"/>
                <w:sz w:val="24"/>
                <w:szCs w:val="24"/>
              </w:rPr>
              <w:t>учебники</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1923</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100%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lang w:val="en-US"/>
              </w:rPr>
              <w:t>100%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lang w:val="en-US"/>
              </w:rPr>
              <w:t>100%</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firstLine="180"/>
              <w:rPr>
                <w:rFonts w:ascii="Times New Roman" w:hAnsi="Times New Roman" w:cs="Times New Roman"/>
                <w:sz w:val="24"/>
                <w:szCs w:val="24"/>
              </w:rPr>
            </w:pPr>
            <w:r>
              <w:rPr>
                <w:rFonts w:cs="Times New Roman" w:ascii="Times New Roman" w:hAnsi="Times New Roman"/>
                <w:sz w:val="24"/>
                <w:szCs w:val="24"/>
              </w:rPr>
              <w:t>учебно-методическая литература</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367</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100%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lang w:val="en-US"/>
              </w:rPr>
              <w:t>100%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lang w:val="en-US"/>
              </w:rPr>
              <w:t>100%</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firstLine="180"/>
              <w:rPr>
                <w:rFonts w:ascii="Times New Roman" w:hAnsi="Times New Roman" w:cs="Times New Roman"/>
                <w:sz w:val="24"/>
                <w:szCs w:val="24"/>
              </w:rPr>
            </w:pPr>
            <w:r>
              <w:rPr>
                <w:rFonts w:cs="Times New Roman" w:ascii="Times New Roman" w:hAnsi="Times New Roman"/>
                <w:sz w:val="24"/>
                <w:szCs w:val="24"/>
              </w:rPr>
              <w:t>справочный материал</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801</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firstLine="180"/>
              <w:jc w:val="both"/>
              <w:rPr>
                <w:rFonts w:ascii="Times New Roman" w:hAnsi="Times New Roman" w:cs="Times New Roman"/>
                <w:sz w:val="24"/>
                <w:szCs w:val="24"/>
              </w:rPr>
            </w:pPr>
            <w:r>
              <w:rPr>
                <w:rFonts w:cs="Times New Roman" w:ascii="Times New Roman" w:hAnsi="Times New Roman"/>
                <w:sz w:val="24"/>
                <w:szCs w:val="24"/>
              </w:rPr>
              <w:t>художественная</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rPr>
            </w:pPr>
            <w:r>
              <w:rPr>
                <w:rFonts w:cs="Times New Roman" w:ascii="Times New Roman" w:hAnsi="Times New Roman"/>
                <w:sz w:val="24"/>
                <w:szCs w:val="24"/>
              </w:rPr>
              <w:t>3178</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lang w:val="en-US"/>
              </w:rPr>
              <w:t>100%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100%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lang w:val="en-US"/>
              </w:rPr>
              <w:t>100%</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ind w:firstLine="180"/>
              <w:jc w:val="both"/>
              <w:rPr>
                <w:rFonts w:ascii="Times New Roman" w:hAnsi="Times New Roman" w:cs="Times New Roman"/>
                <w:sz w:val="24"/>
                <w:szCs w:val="24"/>
              </w:rPr>
            </w:pPr>
            <w:r>
              <w:rPr>
                <w:rFonts w:cs="Times New Roman" w:ascii="Times New Roman" w:hAnsi="Times New Roman"/>
                <w:sz w:val="24"/>
                <w:szCs w:val="24"/>
              </w:rPr>
              <w:t>подписная</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60"/>
              <w:rPr>
                <w:rFonts w:ascii="Times New Roman" w:hAnsi="Times New Roman" w:cs="Times New Roman"/>
                <w:sz w:val="24"/>
                <w:szCs w:val="24"/>
                <w:lang w:val="en-US"/>
              </w:rPr>
            </w:pPr>
            <w:r>
              <w:rPr>
                <w:rFonts w:cs="Times New Roman" w:ascii="Times New Roman" w:hAnsi="Times New Roman"/>
                <w:sz w:val="24"/>
                <w:szCs w:val="24"/>
                <w:lang w:val="en-US"/>
              </w:rPr>
              <w:t>-</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Times New Roman" w:hAnsi="Times New Roman" w:cs="Times New Roman"/>
                <w:sz w:val="24"/>
                <w:szCs w:val="24"/>
                <w:lang w:val="en-US"/>
              </w:rPr>
            </w:pPr>
            <w:r>
              <w:rPr>
                <w:rFonts w:cs="Times New Roman" w:ascii="Times New Roman" w:hAnsi="Times New Roman"/>
                <w:sz w:val="24"/>
                <w:szCs w:val="24"/>
                <w:lang w:val="en-US"/>
              </w:rPr>
              <w:t>-</w:t>
            </w:r>
          </w:p>
        </w:tc>
      </w:tr>
    </w:tbl>
    <w:p>
      <w:pPr>
        <w:pStyle w:val="Normal"/>
        <w:tabs>
          <w:tab w:val="clear" w:pos="708"/>
          <w:tab w:val="left" w:pos="0" w:leader="none"/>
          <w:tab w:val="left" w:pos="851" w:leader="none"/>
          <w:tab w:val="left" w:pos="8820"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0" w:leader="none"/>
          <w:tab w:val="left" w:pos="851" w:leader="none"/>
          <w:tab w:val="left" w:pos="8820" w:leader="none"/>
        </w:tabs>
        <w:ind w:firstLine="567"/>
        <w:rPr>
          <w:rFonts w:ascii="Times New Roman" w:hAnsi="Times New Roman" w:cs="Times New Roman"/>
          <w:sz w:val="24"/>
          <w:szCs w:val="24"/>
        </w:rPr>
      </w:pPr>
      <w:r>
        <w:rPr>
          <w:rFonts w:cs="Times New Roman" w:ascii="Times New Roman" w:hAnsi="Times New Roman"/>
          <w:sz w:val="24"/>
          <w:szCs w:val="24"/>
        </w:rPr>
      </w:r>
    </w:p>
    <w:p>
      <w:pPr>
        <w:pStyle w:val="Dash0410005f0431005f0437005f0430005f0446005f0020005f0441005f043f005f0438005f0441005f043a005f0430"/>
        <w:ind w:left="0" w:hanging="0"/>
        <w:rPr>
          <w:rStyle w:val="Dash0410005f0431005f0437005f0430005f0446005f0020005f0441005f043f005f0438005f0441005f043a005f0430005f005fchar1char1"/>
          <w:b/>
          <w:b/>
        </w:rPr>
      </w:pPr>
      <w:r>
        <w:rPr>
          <w:rFonts w:cs="Times New Roman"/>
          <w:sz w:val="24"/>
          <w:szCs w:val="24"/>
        </w:rPr>
      </w:r>
    </w:p>
    <w:p>
      <w:pPr>
        <w:pStyle w:val="Normal"/>
        <w:tabs>
          <w:tab w:val="clear" w:pos="708"/>
          <w:tab w:val="left" w:pos="851" w:leader="none"/>
          <w:tab w:val="left" w:pos="8820" w:leader="none"/>
        </w:tabs>
        <w:autoSpaceDE w:val="false"/>
        <w:spacing w:lineRule="auto" w:line="360"/>
        <w:ind w:right="567" w:hanging="0"/>
        <w:rPr>
          <w:rStyle w:val="Dash0410005f0431005f0437005f0430005f0446005f0020005f0441005f043f005f0438005f0441005f043a005f0430005f005fchar1char1"/>
          <w:rFonts w:ascii="Times New Roman" w:hAnsi="Times New Roman" w:cs="Times New Roman"/>
          <w:b/>
          <w:b/>
          <w:color w:val="000000"/>
          <w:sz w:val="24"/>
          <w:szCs w:val="24"/>
        </w:rPr>
      </w:pPr>
      <w:r>
        <w:rPr/>
      </w:r>
    </w:p>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r>
      <w:bookmarkStart w:id="0" w:name="_GoBack"/>
      <w:bookmarkStart w:id="1" w:name="_GoBack"/>
      <w:bookmarkEnd w:id="1"/>
    </w:p>
    <w:p>
      <w:pPr>
        <w:pStyle w:val="Normal"/>
        <w:autoSpaceDE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sectPr>
      <w:headerReference w:type="default" r:id="rId4"/>
      <w:footerReference w:type="default" r:id="rId5"/>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alibri Light">
    <w:altName w:val="Arial"/>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Sylfaen">
    <w:charset w:val="cc"/>
    <w:family w:val="roman"/>
    <w:pitch w:val="variable"/>
  </w:font>
  <w:font w:name="NewtonCSanPin">
    <w:altName w:val="Times New Roman"/>
    <w:charset w:val="cc"/>
    <w:family w:val="auto"/>
    <w:pitch w:val="variable"/>
  </w:font>
  <w:font w:name="Arial">
    <w:charset w:val="cc"/>
    <w:family w:val="swiss"/>
    <w:pitch w:val="variable"/>
  </w:font>
  <w:font w:name="TimesNewRoman">
    <w:charset w:val="cc"/>
    <w:family w:val="swiss"/>
    <w:pitch w:val="default"/>
  </w:font>
  <w:font w:name="TimesNewRoman">
    <w:altName w:val="BoldItalic"/>
    <w:charset w:val="cc"/>
    <w:family w:val="swiss"/>
    <w:pitch w:val="default"/>
  </w:font>
  <w:font w:name="TimesNewRoman">
    <w:altName w:val="Italic"/>
    <w:charset w:val="cc"/>
    <w:family w:val="swiss"/>
    <w:pitch w:val="default"/>
  </w:font>
  <w:font w:name="TimesNewRoman">
    <w:altName w:val="Bold"/>
    <w:charset w:val="cc"/>
    <w:family w:val="swiss"/>
    <w:pitch w:val="default"/>
  </w:font>
  <w:font w:name="Cambria Math">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172</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195</w:t>
    </w:r>
    <w:r>
      <w:rPr>
        <w:rFonts w:cs="Times New Roman" w:ascii="Times New Roman" w:hAnsi="Times New Roman"/>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Symbol" w:hAnsi="Symbol" w:cs="Symbol" w:hint="default"/>
        <w:sz w:val="28"/>
        <w:szCs w:val="28"/>
        <w:rFonts w:cs="Symbol"/>
        <w:color w:val="000000"/>
      </w:rPr>
    </w:lvl>
  </w:abstractNum>
  <w:abstractNum w:abstractNumId="3">
    <w:lvl w:ilvl="0">
      <w:start w:val="1"/>
      <w:numFmt w:val="bullet"/>
      <w:lvlText w:val=""/>
      <w:lvlJc w:val="left"/>
      <w:pPr>
        <w:ind w:left="1429" w:hanging="360"/>
      </w:pPr>
      <w:rPr>
        <w:rFonts w:ascii="Symbol" w:hAnsi="Symbol" w:cs="Symbol" w:hint="default"/>
        <w:rFonts w:cs="Symbol"/>
      </w:rPr>
    </w:lvl>
  </w:abstractNum>
  <w:abstractNum w:abstractNumId="4">
    <w:lvl w:ilvl="0">
      <w:start w:val="1"/>
      <w:numFmt w:val="bullet"/>
      <w:lvlText w:val=""/>
      <w:lvlJc w:val="left"/>
      <w:pPr>
        <w:ind w:left="795" w:hanging="360"/>
      </w:pPr>
      <w:rPr>
        <w:rFonts w:ascii="Symbol" w:hAnsi="Symbol" w:cs="Symbol" w:hint="default"/>
        <w:rFonts w:cs="Symbol"/>
      </w:rPr>
    </w:lvl>
  </w:abstractNum>
  <w:abstractNum w:abstractNumId="5">
    <w:lvl w:ilvl="0">
      <w:start w:val="1"/>
      <w:numFmt w:val="bullet"/>
      <w:lvlText w:val=""/>
      <w:lvlJc w:val="left"/>
      <w:pPr>
        <w:ind w:left="720" w:hanging="360"/>
      </w:pPr>
      <w:rPr>
        <w:rFonts w:ascii="Symbol" w:hAnsi="Symbol" w:cs="Symbol" w:hint="default"/>
        <w:sz w:val="28"/>
        <w:szCs w:val="28"/>
        <w:rFonts w:cs="Symbol"/>
      </w:rPr>
    </w:lvl>
  </w:abstractNum>
  <w:abstractNum w:abstractNumId="6">
    <w:lvl w:ilvl="0">
      <w:start w:val="1"/>
      <w:numFmt w:val="bullet"/>
      <w:lvlText w:val=""/>
      <w:lvlJc w:val="left"/>
      <w:pPr>
        <w:ind w:left="720" w:hanging="360"/>
      </w:pPr>
      <w:rPr>
        <w:rFonts w:ascii="Symbol" w:hAnsi="Symbol" w:cs="Symbol" w:hint="default"/>
        <w:rFonts w:cs="Symbol"/>
      </w:rPr>
    </w:lvl>
  </w:abstractNum>
  <w:abstractNum w:abstractNumId="7">
    <w:lvl w:ilvl="0">
      <w:start w:val="1"/>
      <w:numFmt w:val="bullet"/>
      <w:lvlText w:val=""/>
      <w:lvlJc w:val="left"/>
      <w:pPr>
        <w:tabs>
          <w:tab w:val="num" w:pos="1080"/>
        </w:tabs>
        <w:ind w:left="1080" w:hanging="360"/>
      </w:pPr>
      <w:rPr>
        <w:rFonts w:ascii="Symbol" w:hAnsi="Symbol" w:cs="Symbol" w:hint="default"/>
        <w:sz w:val="28"/>
        <w:szCs w:val="28"/>
        <w:rFonts w:cs="Symbol"/>
        <w:color w:val="000000"/>
      </w:rPr>
    </w:lvl>
  </w:abstractNum>
  <w:abstractNum w:abstractNumId="8">
    <w:lvl w:ilvl="0">
      <w:start w:val="1"/>
      <w:numFmt w:val="bullet"/>
      <w:lvlText w:val=""/>
      <w:lvlJc w:val="left"/>
      <w:pPr>
        <w:ind w:left="720" w:hanging="360"/>
      </w:pPr>
      <w:rPr>
        <w:rFonts w:ascii="Symbol" w:hAnsi="Symbol" w:cs="Symbol" w:hint="default"/>
        <w:sz w:val="28"/>
        <w:szCs w:val="28"/>
        <w:rFonts w:cs="Symbol"/>
      </w:rPr>
    </w:lvl>
  </w:abstractNum>
  <w:abstractNum w:abstractNumId="9">
    <w:lvl w:ilvl="0">
      <w:start w:val="1"/>
      <w:numFmt w:val="bullet"/>
      <w:lvlText w:val=""/>
      <w:lvlJc w:val="left"/>
      <w:pPr>
        <w:ind w:left="720" w:hanging="360"/>
      </w:pPr>
      <w:rPr>
        <w:rFonts w:ascii="Symbol" w:hAnsi="Symbol" w:cs="Symbol" w:hint="default"/>
        <w:sz w:val="28"/>
        <w:szCs w:val="28"/>
        <w:rFonts w:cs="Symbol"/>
      </w:rPr>
    </w:lvl>
  </w:abstractNum>
  <w:abstractNum w:abstractNumId="10">
    <w:lvl w:ilvl="0">
      <w:start w:val="1"/>
      <w:numFmt w:val="bullet"/>
      <w:lvlText w:val=""/>
      <w:lvlJc w:val="left"/>
      <w:pPr>
        <w:ind w:left="720" w:hanging="360"/>
      </w:pPr>
      <w:rPr>
        <w:rFonts w:ascii="Symbol" w:hAnsi="Symbol" w:cs="Symbol" w:hint="default"/>
        <w:sz w:val="28"/>
        <w:szCs w:val="28"/>
        <w:rFonts w:cs="Symbol"/>
      </w:rPr>
    </w:lvl>
  </w:abstractNum>
  <w:abstractNum w:abstractNumId="11">
    <w:lvl w:ilvl="0">
      <w:start w:val="1"/>
      <w:numFmt w:val="bullet"/>
      <w:lvlText w:val=""/>
      <w:lvlJc w:val="left"/>
      <w:pPr>
        <w:ind w:left="720" w:hanging="360"/>
      </w:pPr>
      <w:rPr>
        <w:rFonts w:ascii="Symbol" w:hAnsi="Symbol" w:cs="Symbol" w:hint="default"/>
        <w:sz w:val="28"/>
        <w:szCs w:val="28"/>
        <w:rFonts w:cs="Symbol"/>
      </w:rPr>
    </w:lvl>
  </w:abstractNum>
  <w:abstractNum w:abstractNumId="12">
    <w:lvl w:ilvl="0">
      <w:start w:val="1"/>
      <w:numFmt w:val="bullet"/>
      <w:lvlText w:val=""/>
      <w:lvlJc w:val="left"/>
      <w:pPr>
        <w:ind w:left="360" w:hanging="360"/>
      </w:pPr>
      <w:rPr>
        <w:rFonts w:ascii="Symbol" w:hAnsi="Symbol" w:cs="Symbol" w:hint="default"/>
        <w:rFonts w:cs="Symbol"/>
      </w:rPr>
    </w:lvl>
  </w:abstractNum>
  <w:abstractNum w:abstractNumId="13">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14">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15">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16">
    <w:lvl w:ilvl="0">
      <w:start w:val="1"/>
      <w:numFmt w:val="bullet"/>
      <w:lvlText w:val=""/>
      <w:lvlJc w:val="left"/>
      <w:pPr>
        <w:ind w:left="1069" w:hanging="360"/>
      </w:pPr>
      <w:rPr>
        <w:rFonts w:ascii="Wingdings" w:hAnsi="Wingdings" w:cs="Wingdings" w:hint="default"/>
        <w:sz w:val="28"/>
        <w:b w:val="false"/>
        <w:szCs w:val="28"/>
        <w:rFonts w:cs="Wingdings"/>
      </w:rPr>
    </w:lvl>
  </w:abstractNum>
  <w:abstractNum w:abstractNumId="17">
    <w:lvl w:ilvl="0">
      <w:start w:val="1"/>
      <w:numFmt w:val="bullet"/>
      <w:lvlText w:val=""/>
      <w:lvlJc w:val="left"/>
      <w:pPr>
        <w:ind w:left="1428" w:hanging="360"/>
      </w:pPr>
      <w:rPr>
        <w:rFonts w:ascii="Symbol" w:hAnsi="Symbol" w:cs="Symbol" w:hint="default"/>
        <w:rFonts w:cs="Symbol"/>
      </w:rPr>
    </w:lvl>
  </w:abstractNum>
  <w:abstractNum w:abstractNumId="18">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19">
    <w:lvl w:ilvl="0">
      <w:start w:val="5"/>
      <w:numFmt w:val="decimal"/>
      <w:lvlText w:val="%1."/>
      <w:lvlJc w:val="left"/>
      <w:pPr>
        <w:ind w:left="720" w:hanging="360"/>
      </w:pPr>
      <w:rPr>
        <w:sz w:val="28"/>
        <w:szCs w:val="28"/>
        <w:rFonts w:ascii="Times New Roman" w:hAnsi="Times New Roman" w:cs="Times New Roman"/>
      </w:rPr>
    </w:lvl>
  </w:abstractNum>
  <w:abstractNum w:abstractNumId="20">
    <w:lvl w:ilvl="0">
      <w:start w:val="1"/>
      <w:numFmt w:val="bullet"/>
      <w:lvlText w:val=""/>
      <w:lvlJc w:val="left"/>
      <w:pPr>
        <w:tabs>
          <w:tab w:val="num" w:pos="1080"/>
        </w:tabs>
        <w:ind w:left="1080" w:hanging="360"/>
      </w:pPr>
      <w:rPr>
        <w:rFonts w:ascii="Symbol" w:hAnsi="Symbol" w:cs="Symbol" w:hint="default"/>
        <w:rFonts w:cs="Symbol"/>
      </w:rPr>
    </w:lvl>
  </w:abstractNum>
  <w:abstractNum w:abstractNumId="21">
    <w:lvl w:ilvl="0">
      <w:start w:val="1"/>
      <w:numFmt w:val="bullet"/>
      <w:lvlText w:val=""/>
      <w:lvlJc w:val="left"/>
      <w:pPr>
        <w:ind w:left="1429" w:hanging="360"/>
      </w:pPr>
      <w:rPr>
        <w:rFonts w:ascii="Symbol" w:hAnsi="Symbol" w:cs="Symbol" w:hint="default"/>
        <w:sz w:val="28"/>
        <w:szCs w:val="28"/>
        <w:rFonts w:cs="Symbol"/>
      </w:rPr>
    </w:lvl>
  </w:abstractNum>
  <w:abstractNum w:abstractNumId="22">
    <w:lvl w:ilvl="0">
      <w:start w:val="3"/>
      <w:numFmt w:val="bullet"/>
      <w:lvlText w:val=""/>
      <w:lvlJc w:val="left"/>
      <w:pPr>
        <w:ind w:left="360" w:hanging="360"/>
      </w:pPr>
      <w:rPr>
        <w:rFonts w:ascii="Symbol" w:hAnsi="Symbol" w:cs="Symbol" w:hint="default"/>
        <w:sz w:val="28"/>
        <w:szCs w:val="28"/>
        <w:rFonts w:cs="Times New Roman"/>
      </w:rPr>
    </w:lvl>
  </w:abstractNum>
  <w:abstractNum w:abstractNumId="23">
    <w:lvl w:ilvl="0">
      <w:start w:val="1"/>
      <w:numFmt w:val="bullet"/>
      <w:lvlText w:val=""/>
      <w:lvlJc w:val="left"/>
      <w:pPr>
        <w:tabs>
          <w:tab w:val="num" w:pos="1080"/>
        </w:tabs>
        <w:ind w:left="1080" w:hanging="360"/>
      </w:pPr>
      <w:rPr>
        <w:rFonts w:ascii="Symbol" w:hAnsi="Symbol" w:cs="Symbol" w:hint="default"/>
        <w:sz w:val="28"/>
        <w:szCs w:val="28"/>
        <w:rFonts w:cs="Symbol"/>
        <w:color w:val="000000"/>
      </w:rPr>
    </w:lvl>
  </w:abstractNum>
  <w:abstractNum w:abstractNumId="24">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25">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26">
    <w:lvl w:ilvl="0">
      <w:start w:val="1"/>
      <w:numFmt w:val="bullet"/>
      <w:lvlText w:val=""/>
      <w:lvlJc w:val="left"/>
      <w:pPr>
        <w:ind w:left="720" w:hanging="360"/>
      </w:pPr>
      <w:rPr>
        <w:rFonts w:ascii="Symbol" w:hAnsi="Symbol" w:cs="Symbol" w:hint="default"/>
        <w:sz w:val="28"/>
        <w:szCs w:val="28"/>
        <w:rFonts w:cs="Symbol"/>
      </w:rPr>
    </w:lvl>
  </w:abstractNum>
  <w:abstractNum w:abstractNumId="27">
    <w:lvl w:ilvl="0">
      <w:start w:val="1"/>
      <w:numFmt w:val="decimal"/>
      <w:lvlText w:val="%1."/>
      <w:lvlJc w:val="left"/>
      <w:pPr>
        <w:ind w:left="360" w:hanging="360"/>
      </w:pPr>
      <w:rPr/>
    </w:lvl>
    <w:lvl w:ilvl="1">
      <w:start w:val="3"/>
      <w:numFmt w:val="decimal"/>
      <w:lvlText w:val="%1.%2"/>
      <w:lvlJc w:val="left"/>
      <w:pPr>
        <w:ind w:left="720" w:hanging="360"/>
      </w:pPr>
      <w:rPr>
        <w:sz w:val="22"/>
        <w:i w:val="false"/>
        <w:b w:val="false"/>
        <w:szCs w:val="22"/>
        <w:iCs w:val="false"/>
        <w:bCs w:val="false"/>
        <w:rFonts w:ascii="Times New Roman" w:hAnsi="Times New Roman" w:eastAsia="Calibri" w:cs="Times New Roman"/>
      </w:rPr>
    </w:lvl>
    <w:lvl w:ilvl="2">
      <w:start w:val="1"/>
      <w:numFmt w:val="decimal"/>
      <w:lvlText w:val="%1.%2.%3"/>
      <w:lvlJc w:val="left"/>
      <w:pPr>
        <w:ind w:left="1440" w:hanging="720"/>
      </w:pPr>
      <w:rPr>
        <w:sz w:val="22"/>
        <w:i w:val="false"/>
        <w:b w:val="false"/>
        <w:szCs w:val="22"/>
        <w:iCs w:val="false"/>
        <w:bCs w:val="false"/>
        <w:rFonts w:ascii="Times New Roman" w:hAnsi="Times New Roman" w:eastAsia="Calibri" w:cs="Times New Roman"/>
      </w:rPr>
    </w:lvl>
    <w:lvl w:ilvl="3">
      <w:start w:val="1"/>
      <w:numFmt w:val="decimal"/>
      <w:lvlText w:val="%1.%2.%3.%4"/>
      <w:lvlJc w:val="left"/>
      <w:pPr>
        <w:ind w:left="1800" w:hanging="720"/>
      </w:pPr>
      <w:rPr>
        <w:sz w:val="22"/>
        <w:i w:val="false"/>
        <w:b w:val="false"/>
        <w:szCs w:val="22"/>
        <w:iCs w:val="false"/>
        <w:bCs w:val="false"/>
        <w:rFonts w:ascii="Times New Roman" w:hAnsi="Times New Roman" w:eastAsia="Calibri" w:cs="Times New Roman"/>
      </w:rPr>
    </w:lvl>
    <w:lvl w:ilvl="4">
      <w:start w:val="1"/>
      <w:numFmt w:val="decimal"/>
      <w:lvlText w:val="%1.%2.%3.%4.%5"/>
      <w:lvlJc w:val="left"/>
      <w:pPr>
        <w:ind w:left="2520" w:hanging="1080"/>
      </w:pPr>
      <w:rPr>
        <w:sz w:val="22"/>
        <w:i w:val="false"/>
        <w:b w:val="false"/>
        <w:szCs w:val="22"/>
        <w:iCs w:val="false"/>
        <w:bCs w:val="false"/>
        <w:rFonts w:ascii="Times New Roman" w:hAnsi="Times New Roman" w:eastAsia="Calibri" w:cs="Times New Roman"/>
      </w:rPr>
    </w:lvl>
    <w:lvl w:ilvl="5">
      <w:start w:val="1"/>
      <w:numFmt w:val="decimal"/>
      <w:lvlText w:val="%1.%2.%3.%4.%5.%6"/>
      <w:lvlJc w:val="left"/>
      <w:pPr>
        <w:ind w:left="2880" w:hanging="1080"/>
      </w:pPr>
      <w:rPr>
        <w:sz w:val="22"/>
        <w:i w:val="false"/>
        <w:b w:val="false"/>
        <w:szCs w:val="22"/>
        <w:iCs w:val="false"/>
        <w:bCs w:val="false"/>
        <w:rFonts w:ascii="Times New Roman" w:hAnsi="Times New Roman" w:eastAsia="Calibri" w:cs="Times New Roman"/>
      </w:rPr>
    </w:lvl>
    <w:lvl w:ilvl="6">
      <w:start w:val="1"/>
      <w:numFmt w:val="decimal"/>
      <w:lvlText w:val="%1.%2.%3.%4.%5.%6.%7"/>
      <w:lvlJc w:val="left"/>
      <w:pPr>
        <w:ind w:left="3600" w:hanging="1440"/>
      </w:pPr>
      <w:rPr>
        <w:sz w:val="22"/>
        <w:i w:val="false"/>
        <w:b w:val="false"/>
        <w:szCs w:val="22"/>
        <w:iCs w:val="false"/>
        <w:bCs w:val="false"/>
        <w:rFonts w:ascii="Times New Roman" w:hAnsi="Times New Roman" w:eastAsia="Calibri" w:cs="Times New Roman"/>
      </w:rPr>
    </w:lvl>
    <w:lvl w:ilvl="7">
      <w:start w:val="1"/>
      <w:numFmt w:val="decimal"/>
      <w:lvlText w:val="%1.%2.%3.%4.%5.%6.%7.%8"/>
      <w:lvlJc w:val="left"/>
      <w:pPr>
        <w:ind w:left="3960" w:hanging="1440"/>
      </w:pPr>
      <w:rPr>
        <w:sz w:val="22"/>
        <w:i w:val="false"/>
        <w:b w:val="false"/>
        <w:szCs w:val="22"/>
        <w:iCs w:val="false"/>
        <w:bCs w:val="false"/>
        <w:rFonts w:ascii="Times New Roman" w:hAnsi="Times New Roman" w:eastAsia="Calibri" w:cs="Times New Roman"/>
      </w:rPr>
    </w:lvl>
    <w:lvl w:ilvl="8">
      <w:start w:val="1"/>
      <w:numFmt w:val="decimal"/>
      <w:lvlText w:val="%1.%2.%3.%4.%5.%6.%7.%8.%9"/>
      <w:lvlJc w:val="left"/>
      <w:pPr>
        <w:ind w:left="4680" w:hanging="1800"/>
      </w:pPr>
      <w:rPr>
        <w:sz w:val="22"/>
        <w:i w:val="false"/>
        <w:b w:val="false"/>
        <w:szCs w:val="22"/>
        <w:iCs w:val="false"/>
        <w:bCs w:val="false"/>
        <w:rFonts w:ascii="Times New Roman" w:hAnsi="Times New Roman" w:eastAsia="Calibri" w:cs="Times New Roman"/>
      </w:rPr>
    </w:lvl>
  </w:abstractNum>
  <w:abstractNum w:abstractNumId="28">
    <w:lvl w:ilvl="0">
      <w:start w:val="1"/>
      <w:numFmt w:val="bullet"/>
      <w:lvlText w:val=""/>
      <w:lvlJc w:val="left"/>
      <w:pPr>
        <w:ind w:left="1146" w:hanging="360"/>
      </w:pPr>
      <w:rPr>
        <w:rFonts w:ascii="Symbol" w:hAnsi="Symbol" w:cs="Symbol" w:hint="default"/>
        <w:rFonts w:cs="Symbol"/>
      </w:rPr>
    </w:lvl>
  </w:abstractNum>
  <w:abstractNum w:abstractNumId="29">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30">
    <w:lvl w:ilvl="0">
      <w:start w:val="1"/>
      <w:numFmt w:val="bullet"/>
      <w:lvlText w:val=""/>
      <w:lvlJc w:val="left"/>
      <w:pPr>
        <w:ind w:left="2149" w:hanging="360"/>
      </w:pPr>
      <w:rPr>
        <w:rFonts w:ascii="Wingdings" w:hAnsi="Wingdings" w:cs="Wingdings" w:hint="default"/>
        <w:sz w:val="28"/>
        <w:szCs w:val="28"/>
        <w:rFonts w:cs="Wingdings"/>
      </w:rPr>
    </w:lvl>
  </w:abstractNum>
  <w:abstractNum w:abstractNumId="31">
    <w:lvl w:ilvl="0">
      <w:start w:val="1"/>
      <w:numFmt w:val="bullet"/>
      <w:lvlText w:val=""/>
      <w:lvlJc w:val="left"/>
      <w:pPr>
        <w:ind w:left="1428" w:hanging="360"/>
      </w:pPr>
      <w:rPr>
        <w:rFonts w:ascii="Symbol" w:hAnsi="Symbol" w:cs="Symbol" w:hint="default"/>
        <w:sz w:val="28"/>
        <w:szCs w:val="28"/>
        <w:rFonts w:cs="Symbol"/>
      </w:rPr>
    </w:lvl>
  </w:abstractNum>
  <w:abstractNum w:abstractNumId="32">
    <w:lvl w:ilvl="0">
      <w:start w:val="1"/>
      <w:numFmt w:val="decimal"/>
      <w:lvlText w:val="%1."/>
      <w:lvlJc w:val="left"/>
      <w:pPr>
        <w:ind w:left="1069" w:hanging="360"/>
      </w:pPr>
      <w:rPr>
        <w:caps/>
        <w:sz w:val="28"/>
        <w:b/>
        <w:szCs w:val="28"/>
        <w:bCs/>
        <w:rFonts w:ascii="Times New Roman" w:hAnsi="Times New Roman" w:eastAsia="Times New Roman" w:cs="Times New Roman"/>
      </w:rPr>
    </w:lvl>
    <w:lvl w:ilvl="1">
      <w:start w:val="1"/>
      <w:numFmt w:val="decimal"/>
      <w:lvlText w:val="%1.%2."/>
      <w:lvlJc w:val="left"/>
      <w:pPr>
        <w:ind w:left="1069" w:hanging="360"/>
      </w:pPr>
      <w:rPr>
        <w:caps/>
        <w:sz w:val="28"/>
        <w:b/>
        <w:szCs w:val="28"/>
        <w:bCs/>
        <w:rFonts w:ascii="Times New Roman" w:hAnsi="Times New Roman" w:eastAsia="Times New Roman" w:cs="Times New Roman"/>
      </w:rPr>
    </w:lvl>
    <w:lvl w:ilvl="2">
      <w:start w:val="1"/>
      <w:numFmt w:val="decimal"/>
      <w:lvlText w:val="%1.%2.%3."/>
      <w:lvlJc w:val="left"/>
      <w:pPr>
        <w:ind w:left="1429" w:hanging="720"/>
      </w:pPr>
      <w:rPr>
        <w:caps/>
        <w:sz w:val="28"/>
        <w:b/>
        <w:szCs w:val="28"/>
        <w:bCs/>
        <w:rFonts w:ascii="Times New Roman" w:hAnsi="Times New Roman" w:eastAsia="Times New Roman" w:cs="Times New Roman"/>
      </w:rPr>
    </w:lvl>
    <w:lvl w:ilvl="3">
      <w:start w:val="1"/>
      <w:numFmt w:val="decimal"/>
      <w:lvlText w:val="%1.%2.%3.%4."/>
      <w:lvlJc w:val="left"/>
      <w:pPr>
        <w:ind w:left="1429" w:hanging="720"/>
      </w:pPr>
      <w:rPr>
        <w:caps/>
        <w:sz w:val="28"/>
        <w:b/>
        <w:szCs w:val="28"/>
        <w:bCs/>
        <w:rFonts w:ascii="Times New Roman" w:hAnsi="Times New Roman" w:eastAsia="Times New Roman" w:cs="Times New Roman"/>
      </w:rPr>
    </w:lvl>
    <w:lvl w:ilvl="4">
      <w:start w:val="1"/>
      <w:numFmt w:val="decimal"/>
      <w:lvlText w:val="%1.%2.%3.%4.%5."/>
      <w:lvlJc w:val="left"/>
      <w:pPr>
        <w:ind w:left="1789" w:hanging="1080"/>
      </w:pPr>
      <w:rPr>
        <w:caps/>
        <w:sz w:val="28"/>
        <w:b/>
        <w:szCs w:val="28"/>
        <w:bCs/>
        <w:rFonts w:ascii="Times New Roman" w:hAnsi="Times New Roman" w:eastAsia="Times New Roman" w:cs="Times New Roman"/>
      </w:rPr>
    </w:lvl>
    <w:lvl w:ilvl="5">
      <w:start w:val="1"/>
      <w:numFmt w:val="decimal"/>
      <w:lvlText w:val="%1.%2.%3.%4.%5.%6."/>
      <w:lvlJc w:val="left"/>
      <w:pPr>
        <w:ind w:left="1789" w:hanging="1080"/>
      </w:pPr>
      <w:rPr>
        <w:caps/>
        <w:sz w:val="28"/>
        <w:b/>
        <w:szCs w:val="28"/>
        <w:bCs/>
        <w:rFonts w:ascii="Times New Roman" w:hAnsi="Times New Roman" w:eastAsia="Times New Roman" w:cs="Times New Roman"/>
      </w:rPr>
    </w:lvl>
    <w:lvl w:ilvl="6">
      <w:start w:val="1"/>
      <w:numFmt w:val="decimal"/>
      <w:lvlText w:val="%1.%2.%3.%4.%5.%6.%7."/>
      <w:lvlJc w:val="left"/>
      <w:pPr>
        <w:ind w:left="2149" w:hanging="1440"/>
      </w:pPr>
      <w:rPr>
        <w:caps/>
        <w:sz w:val="28"/>
        <w:b/>
        <w:szCs w:val="28"/>
        <w:bCs/>
        <w:rFonts w:ascii="Times New Roman" w:hAnsi="Times New Roman" w:eastAsia="Times New Roman" w:cs="Times New Roman"/>
      </w:rPr>
    </w:lvl>
    <w:lvl w:ilvl="7">
      <w:start w:val="1"/>
      <w:numFmt w:val="decimal"/>
      <w:lvlText w:val="%1.%2.%3.%4.%5.%6.%7.%8."/>
      <w:lvlJc w:val="left"/>
      <w:pPr>
        <w:ind w:left="2149" w:hanging="1440"/>
      </w:pPr>
      <w:rPr>
        <w:caps/>
        <w:sz w:val="28"/>
        <w:b/>
        <w:szCs w:val="28"/>
        <w:bCs/>
        <w:rFonts w:ascii="Times New Roman" w:hAnsi="Times New Roman" w:eastAsia="Times New Roman" w:cs="Times New Roman"/>
      </w:rPr>
    </w:lvl>
    <w:lvl w:ilvl="8">
      <w:start w:val="1"/>
      <w:numFmt w:val="decimal"/>
      <w:lvlText w:val="%1.%2.%3.%4.%5.%6.%7.%8.%9."/>
      <w:lvlJc w:val="left"/>
      <w:pPr>
        <w:ind w:left="2509" w:hanging="1800"/>
      </w:pPr>
      <w:rPr>
        <w:caps/>
        <w:sz w:val="28"/>
        <w:b/>
        <w:szCs w:val="28"/>
        <w:bCs/>
        <w:rFonts w:ascii="Times New Roman" w:hAnsi="Times New Roman" w:eastAsia="Times New Roman" w:cs="Times New Roman"/>
      </w:rPr>
    </w:lvl>
  </w:abstractNum>
  <w:abstractNum w:abstractNumId="33">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34">
    <w:lvl w:ilvl="0">
      <w:start w:val="1"/>
      <w:numFmt w:val="bullet"/>
      <w:lvlText w:val=""/>
      <w:lvlJc w:val="left"/>
      <w:pPr>
        <w:ind w:left="1440" w:hanging="360"/>
      </w:pPr>
      <w:rPr>
        <w:rFonts w:ascii="Symbol" w:hAnsi="Symbol" w:cs="Symbol" w:hint="default"/>
        <w:rFonts w:cs="Symbol"/>
      </w:rPr>
    </w:lvl>
  </w:abstractNum>
  <w:abstractNum w:abstractNumId="35">
    <w:lvl w:ilvl="0">
      <w:start w:val="1"/>
      <w:numFmt w:val="decimal"/>
      <w:lvlText w:val="%1."/>
      <w:lvlJc w:val="left"/>
      <w:pPr>
        <w:ind w:left="720" w:hanging="360"/>
      </w:pPr>
      <w:rPr>
        <w:i w:val="false"/>
        <w:b w:val="false"/>
      </w:rPr>
    </w:lvl>
  </w:abstractNum>
  <w:abstractNum w:abstractNumId="36">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37">
    <w:lvl w:ilvl="0">
      <w:start w:val="1"/>
      <w:numFmt w:val="bullet"/>
      <w:lvlText w:val=""/>
      <w:lvlJc w:val="left"/>
      <w:pPr>
        <w:ind w:left="1428" w:hanging="360"/>
      </w:pPr>
      <w:rPr>
        <w:rFonts w:ascii="Symbol" w:hAnsi="Symbol" w:cs="Symbol" w:hint="default"/>
        <w:sz w:val="28"/>
        <w:szCs w:val="28"/>
        <w:rFonts w:cs="Symbol"/>
      </w:rPr>
    </w:lvl>
  </w:abstractNum>
  <w:abstractNum w:abstractNumId="38">
    <w:lvl w:ilvl="0">
      <w:start w:val="1"/>
      <w:numFmt w:val="bullet"/>
      <w:lvlText w:val=""/>
      <w:lvlJc w:val="left"/>
      <w:pPr>
        <w:tabs>
          <w:tab w:val="num" w:pos="1080"/>
        </w:tabs>
        <w:ind w:left="1080" w:hanging="360"/>
      </w:pPr>
      <w:rPr>
        <w:rFonts w:ascii="Symbol" w:hAnsi="Symbol" w:cs="Symbol" w:hint="default"/>
        <w:rFonts w:cs="Symbol"/>
      </w:rPr>
    </w:lvl>
  </w:abstractNum>
  <w:abstractNum w:abstractNumId="39">
    <w:lvl w:ilvl="0">
      <w:start w:val="1"/>
      <w:numFmt w:val="decimal"/>
      <w:lvlText w:val="%1."/>
      <w:lvlJc w:val="left"/>
      <w:pPr>
        <w:ind w:left="720" w:hanging="360"/>
      </w:pPr>
      <w:rPr/>
    </w:lvl>
  </w:abstractNum>
  <w:abstractNum w:abstractNumId="40">
    <w:lvl w:ilvl="0">
      <w:start w:val="1"/>
      <w:numFmt w:val="bullet"/>
      <w:lvlText w:val=""/>
      <w:lvlJc w:val="left"/>
      <w:pPr>
        <w:ind w:left="797" w:hanging="360"/>
      </w:pPr>
      <w:rPr>
        <w:rFonts w:ascii="Symbol" w:hAnsi="Symbol" w:cs="Symbol" w:hint="default"/>
        <w:rFonts w:cs="Symbol"/>
      </w:rPr>
    </w:lvl>
  </w:abstractNum>
  <w:abstractNum w:abstractNumId="41">
    <w:lvl w:ilvl="0">
      <w:start w:val="1"/>
      <w:numFmt w:val="bullet"/>
      <w:lvlText w:val=""/>
      <w:lvlJc w:val="left"/>
      <w:pPr>
        <w:tabs>
          <w:tab w:val="num" w:pos="1287"/>
        </w:tabs>
        <w:ind w:left="1287" w:hanging="360"/>
      </w:pPr>
      <w:rPr>
        <w:rFonts w:ascii="Symbol" w:hAnsi="Symbol" w:cs="Symbol" w:hint="default"/>
        <w:sz w:val="28"/>
        <w:szCs w:val="28"/>
        <w:rFonts w:cs="Symbol"/>
      </w:rPr>
    </w:lvl>
  </w:abstractNum>
  <w:abstractNum w:abstractNumId="42">
    <w:lvl w:ilvl="0">
      <w:start w:val="1"/>
      <w:numFmt w:val="bullet"/>
      <w:lvlText w:val=""/>
      <w:lvlJc w:val="left"/>
      <w:pPr>
        <w:ind w:left="1069" w:hanging="360"/>
      </w:pPr>
      <w:rPr>
        <w:rFonts w:ascii="Wingdings" w:hAnsi="Wingdings" w:cs="Wingdings" w:hint="default"/>
        <w:b w:val="false"/>
        <w:rFonts w:cs="Wingdings"/>
      </w:rPr>
    </w:lvl>
  </w:abstractNum>
  <w:abstractNum w:abstractNumId="43">
    <w:lvl w:ilvl="0">
      <w:start w:val="1"/>
      <w:numFmt w:val="bullet"/>
      <w:lvlText w:val=""/>
      <w:lvlJc w:val="left"/>
      <w:pPr>
        <w:ind w:left="720" w:hanging="360"/>
      </w:pPr>
      <w:rPr>
        <w:rFonts w:ascii="Wingdings" w:hAnsi="Wingdings" w:cs="Wingdings" w:hint="default"/>
        <w:sz w:val="28"/>
        <w:szCs w:val="28"/>
        <w:rFonts w:cs="Wingdings"/>
      </w:rPr>
    </w:lvl>
  </w:abstractNum>
  <w:abstractNum w:abstractNumId="44">
    <w:lvl w:ilvl="0">
      <w:start w:val="1"/>
      <w:numFmt w:val="bullet"/>
      <w:lvlText w:val=""/>
      <w:lvlJc w:val="left"/>
      <w:pPr>
        <w:ind w:left="1440" w:hanging="360"/>
      </w:pPr>
      <w:rPr>
        <w:rFonts w:ascii="Symbol" w:hAnsi="Symbol" w:cs="Symbol" w:hint="default"/>
        <w:sz w:val="28"/>
        <w:szCs w:val="28"/>
        <w:rFonts w:cs="Symbol"/>
      </w:rPr>
    </w:lvl>
  </w:abstractNum>
  <w:abstractNum w:abstractNumId="45">
    <w:lvl w:ilvl="0">
      <w:start w:val="1"/>
      <w:numFmt w:val="bullet"/>
      <w:lvlText w:val=""/>
      <w:lvlJc w:val="left"/>
      <w:pPr>
        <w:ind w:left="720" w:hanging="360"/>
      </w:pPr>
      <w:rPr>
        <w:rFonts w:ascii="Symbol" w:hAnsi="Symbol" w:cs="Symbol" w:hint="default"/>
        <w:rFonts w:cs="Symbol"/>
      </w:rPr>
    </w:lvl>
  </w:abstractNum>
  <w:abstractNum w:abstractNumId="46">
    <w:lvl w:ilvl="0">
      <w:start w:val="1"/>
      <w:numFmt w:val="bullet"/>
      <w:lvlText w:val=""/>
      <w:lvlJc w:val="left"/>
      <w:pPr>
        <w:ind w:left="720" w:hanging="360"/>
      </w:pPr>
      <w:rPr>
        <w:rFonts w:ascii="Symbol" w:hAnsi="Symbol" w:cs="Symbol" w:hint="default"/>
        <w:rFonts w:cs="Symbol"/>
      </w:rPr>
    </w:lvl>
  </w:abstractNum>
  <w:abstractNum w:abstractNumId="47">
    <w:lvl w:ilvl="0">
      <w:start w:val="1"/>
      <w:numFmt w:val="bullet"/>
      <w:lvlText w:val=""/>
      <w:lvlJc w:val="left"/>
      <w:pPr>
        <w:ind w:left="644" w:hanging="360"/>
      </w:pPr>
      <w:rPr>
        <w:rFonts w:ascii="Symbol" w:hAnsi="Symbol" w:cs="Symbol" w:hint="default"/>
        <w:sz w:val="28"/>
        <w:spacing w:val="-6"/>
        <w:szCs w:val="28"/>
        <w:rFonts w:cs="Symbol"/>
      </w:rPr>
    </w:lvl>
  </w:abstractNum>
  <w:abstractNum w:abstractNumId="48">
    <w:lvl w:ilvl="0">
      <w:start w:val="1"/>
      <w:numFmt w:val="bullet"/>
      <w:lvlText w:val=""/>
      <w:lvlJc w:val="left"/>
      <w:pPr>
        <w:tabs>
          <w:tab w:val="num" w:pos="720"/>
        </w:tabs>
        <w:ind w:left="720" w:hanging="360"/>
      </w:pPr>
      <w:rPr>
        <w:rFonts w:ascii="Symbol" w:hAnsi="Symbol" w:cs="Symbol" w:hint="default"/>
        <w:rFonts w:cs="Symbol"/>
      </w:rPr>
    </w:lvl>
  </w:abstractNum>
  <w:abstractNum w:abstractNumId="49">
    <w:lvl w:ilvl="0">
      <w:start w:val="1"/>
      <w:numFmt w:val="bullet"/>
      <w:lvlText w:val=""/>
      <w:lvlJc w:val="left"/>
      <w:pPr>
        <w:ind w:left="720" w:hanging="360"/>
      </w:pPr>
      <w:rPr>
        <w:rFonts w:ascii="Symbol" w:hAnsi="Symbol" w:cs="Symbol" w:hint="default"/>
        <w:rFonts w:cs="Symbol"/>
      </w:rPr>
    </w:lvl>
  </w:abstractNum>
  <w:abstractNum w:abstractNumId="50">
    <w:lvl w:ilvl="0">
      <w:start w:val="1"/>
      <w:numFmt w:val="bullet"/>
      <w:lvlText w:val=""/>
      <w:lvlJc w:val="left"/>
      <w:pPr>
        <w:tabs>
          <w:tab w:val="num" w:pos="1080"/>
        </w:tabs>
        <w:ind w:left="1080" w:hanging="360"/>
      </w:pPr>
      <w:rPr>
        <w:rFonts w:ascii="Symbol" w:hAnsi="Symbol" w:cs="Symbol" w:hint="default"/>
        <w:rFonts w:cs="Symbol"/>
      </w:rPr>
    </w:lvl>
  </w:abstractNum>
  <w:abstractNum w:abstractNumId="51">
    <w:lvl w:ilvl="0">
      <w:start w:val="1"/>
      <w:numFmt w:val="upperRoman"/>
      <w:lvlText w:val="%1."/>
      <w:lvlJc w:val="right"/>
      <w:pPr>
        <w:ind w:left="720" w:hanging="360"/>
      </w:pPr>
      <w:rPr/>
    </w:lvl>
  </w:abstractNum>
  <w:abstractNum w:abstractNumId="52">
    <w:lvl w:ilvl="0">
      <w:start w:val="1"/>
      <w:numFmt w:val="decimal"/>
      <w:lvlText w:val="%1."/>
      <w:lvlJc w:val="left"/>
      <w:pPr>
        <w:ind w:left="1069" w:hanging="360"/>
      </w:pPr>
      <w:rPr>
        <w:sz w:val="28"/>
        <w:b/>
        <w:szCs w:val="28"/>
        <w:rFonts w:ascii="Times New Roman" w:hAnsi="Times New Roman" w:cs="Times New Roman"/>
      </w:rPr>
    </w:lvl>
  </w:abstractNum>
  <w:abstractNum w:abstractNumId="53">
    <w:lvl w:ilvl="0">
      <w:start w:val="1"/>
      <w:numFmt w:val="bullet"/>
      <w:lvlText w:val=""/>
      <w:lvlJc w:val="left"/>
      <w:pPr>
        <w:ind w:left="720" w:hanging="360"/>
      </w:pPr>
      <w:rPr>
        <w:rFonts w:ascii="Symbol" w:hAnsi="Symbol" w:cs="Symbol" w:hint="default"/>
        <w:sz w:val="28"/>
        <w:szCs w:val="28"/>
        <w:rFonts w:cs="Symbol"/>
      </w:rPr>
    </w:lvl>
  </w:abstractNum>
  <w:abstractNum w:abstractNumId="54">
    <w:lvl w:ilvl="0">
      <w:start w:val="1"/>
      <w:numFmt w:val="bullet"/>
      <w:lvlText w:val=""/>
      <w:lvlJc w:val="left"/>
      <w:pPr>
        <w:tabs>
          <w:tab w:val="num" w:pos="1080"/>
        </w:tabs>
        <w:ind w:left="1080" w:hanging="360"/>
      </w:pPr>
      <w:rPr>
        <w:rFonts w:ascii="Symbol" w:hAnsi="Symbol" w:cs="Symbol" w:hint="default"/>
        <w:sz w:val="28"/>
        <w:szCs w:val="28"/>
        <w:rFonts w:cs="Symbol"/>
        <w:color w:val="000000"/>
      </w:rPr>
    </w:lvl>
  </w:abstractNum>
  <w:abstractNum w:abstractNumId="55">
    <w:lvl w:ilvl="0">
      <w:start w:val="1"/>
      <w:numFmt w:val="bullet"/>
      <w:lvlText w:val=""/>
      <w:lvlJc w:val="left"/>
      <w:pPr>
        <w:ind w:left="720" w:hanging="360"/>
      </w:pPr>
      <w:rPr>
        <w:rFonts w:ascii="Symbol" w:hAnsi="Symbol" w:cs="Symbol" w:hint="default"/>
        <w:rFonts w:cs="Symbol"/>
      </w:rPr>
    </w:lvl>
  </w:abstractNum>
  <w:abstractNum w:abstractNumId="56">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57">
    <w:lvl w:ilvl="0">
      <w:start w:val="1"/>
      <w:numFmt w:val="bullet"/>
      <w:lvlText w:val=""/>
      <w:lvlJc w:val="left"/>
      <w:pPr>
        <w:ind w:left="720" w:hanging="360"/>
      </w:pPr>
      <w:rPr>
        <w:rFonts w:ascii="Wingdings" w:hAnsi="Wingdings" w:cs="Wingdings" w:hint="default"/>
        <w:rFonts w:cs="Wingdings"/>
      </w:rPr>
    </w:lvl>
  </w:abstractNum>
  <w:abstractNum w:abstractNumId="58">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59">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60">
    <w:lvl w:ilvl="0">
      <w:start w:val="1"/>
      <w:numFmt w:val="bullet"/>
      <w:lvlText w:val=""/>
      <w:lvlJc w:val="left"/>
      <w:pPr>
        <w:ind w:left="720" w:hanging="360"/>
      </w:pPr>
      <w:rPr>
        <w:rFonts w:ascii="Symbol" w:hAnsi="Symbol" w:cs="Symbol" w:hint="default"/>
        <w:rFonts w:cs="Symbol"/>
      </w:rPr>
    </w:lvl>
  </w:abstractNum>
  <w:abstractNum w:abstractNumId="61">
    <w:lvl w:ilvl="0">
      <w:start w:val="1"/>
      <w:numFmt w:val="bullet"/>
      <w:lvlText w:val=""/>
      <w:lvlJc w:val="left"/>
      <w:pPr>
        <w:ind w:left="720" w:hanging="360"/>
      </w:pPr>
      <w:rPr>
        <w:rFonts w:ascii="Symbol" w:hAnsi="Symbol" w:cs="Symbol" w:hint="default"/>
        <w:rFonts w:cs="Symbol"/>
      </w:rPr>
    </w:lvl>
  </w:abstractNum>
  <w:abstractNum w:abstractNumId="62">
    <w:lvl w:ilvl="0">
      <w:start w:val="1"/>
      <w:numFmt w:val="bullet"/>
      <w:lvlText w:val=""/>
      <w:lvlJc w:val="left"/>
      <w:pPr>
        <w:ind w:left="720" w:hanging="360"/>
      </w:pPr>
      <w:rPr>
        <w:rFonts w:ascii="Wingdings" w:hAnsi="Wingdings" w:cs="Wingdings" w:hint="default"/>
        <w:rFonts w:cs="Wingdings"/>
      </w:rPr>
    </w:lvl>
  </w:abstractNum>
  <w:abstractNum w:abstractNumId="63">
    <w:lvl w:ilvl="0">
      <w:start w:val="1"/>
      <w:numFmt w:val="bullet"/>
      <w:lvlText w:val=""/>
      <w:lvlJc w:val="left"/>
      <w:pPr>
        <w:ind w:left="720" w:hanging="360"/>
      </w:pPr>
      <w:rPr>
        <w:rFonts w:ascii="Symbol" w:hAnsi="Symbol" w:cs="Symbol" w:hint="default"/>
        <w:rFonts w:cs="Symbol"/>
      </w:rPr>
    </w:lvl>
  </w:abstractNum>
  <w:abstractNum w:abstractNumId="64">
    <w:lvl w:ilvl="0">
      <w:start w:val="1"/>
      <w:numFmt w:val="bullet"/>
      <w:lvlText w:val=""/>
      <w:lvlJc w:val="left"/>
      <w:pPr>
        <w:tabs>
          <w:tab w:val="num" w:pos="1080"/>
        </w:tabs>
        <w:ind w:left="1080" w:hanging="360"/>
      </w:pPr>
      <w:rPr>
        <w:rFonts w:ascii="Symbol" w:hAnsi="Symbol" w:cs="Symbol" w:hint="default"/>
        <w:rFonts w:cs="Symbol"/>
      </w:rPr>
    </w:lvl>
  </w:abstractNum>
  <w:abstractNum w:abstractNumId="65">
    <w:lvl w:ilvl="0">
      <w:start w:val="1"/>
      <w:numFmt w:val="decimal"/>
      <w:lvlText w:val="%1."/>
      <w:lvlJc w:val="left"/>
      <w:pPr>
        <w:ind w:left="1350" w:hanging="360"/>
      </w:pPr>
      <w:rPr/>
    </w:lvl>
  </w:abstractNum>
  <w:abstractNum w:abstractNumId="66">
    <w:lvl w:ilvl="0">
      <w:start w:val="1"/>
      <w:numFmt w:val="bullet"/>
      <w:lvlText w:val=""/>
      <w:lvlJc w:val="left"/>
      <w:pPr>
        <w:tabs>
          <w:tab w:val="num" w:pos="1290"/>
        </w:tabs>
        <w:ind w:left="1290" w:hanging="360"/>
      </w:pPr>
      <w:rPr>
        <w:rFonts w:ascii="Symbol" w:hAnsi="Symbol" w:cs="Symbol" w:hint="default"/>
        <w:rFonts w:cs="Symbol"/>
      </w:rPr>
    </w:lvl>
  </w:abstractNum>
  <w:abstractNum w:abstractNumId="67">
    <w:lvl w:ilvl="0">
      <w:start w:val="1"/>
      <w:numFmt w:val="bullet"/>
      <w:lvlText w:val=""/>
      <w:lvlJc w:val="left"/>
      <w:pPr>
        <w:ind w:left="862" w:hanging="360"/>
      </w:pPr>
      <w:rPr>
        <w:rFonts w:ascii="Symbol" w:hAnsi="Symbol" w:cs="Symbol" w:hint="default"/>
        <w:rFonts w:cs="Symbol"/>
      </w:rPr>
    </w:lvl>
  </w:abstractNum>
  <w:abstractNum w:abstractNumId="68">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69">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70">
    <w:lvl w:ilvl="0">
      <w:start w:val="1"/>
      <w:numFmt w:val="bullet"/>
      <w:lvlText w:val=""/>
      <w:lvlJc w:val="left"/>
      <w:pPr>
        <w:ind w:left="1789" w:hanging="360"/>
      </w:pPr>
      <w:rPr>
        <w:rFonts w:ascii="Wingdings" w:hAnsi="Wingdings" w:cs="Wingdings" w:hint="default"/>
        <w:sz w:val="28"/>
        <w:szCs w:val="28"/>
        <w:rFonts w:cs="Wingdings"/>
      </w:rPr>
    </w:lvl>
  </w:abstractNum>
  <w:abstractNum w:abstractNumId="71">
    <w:lvl w:ilvl="0">
      <w:start w:val="1"/>
      <w:numFmt w:val="bullet"/>
      <w:lvlText w:val="•"/>
      <w:lvlJc w:val="left"/>
      <w:pPr>
        <w:ind w:left="1429" w:hanging="360"/>
      </w:pPr>
      <w:rPr>
        <w:rFonts w:ascii="Times New Roman" w:hAnsi="Times New Roman" w:cs="Times New Roman" w:hint="default"/>
        <w:sz w:val="28"/>
        <w:szCs w:val="28"/>
        <w:rFonts w:cs="Times New Roman"/>
      </w:rPr>
    </w:lvl>
  </w:abstractNum>
  <w:abstractNum w:abstractNumId="72">
    <w:lvl w:ilvl="0">
      <w:start w:val="1"/>
      <w:numFmt w:val="bullet"/>
      <w:lvlText w:val=""/>
      <w:lvlJc w:val="left"/>
      <w:pPr>
        <w:ind w:left="720" w:hanging="360"/>
      </w:pPr>
      <w:rPr>
        <w:rFonts w:ascii="Symbol" w:hAnsi="Symbol" w:cs="Symbol" w:hint="default"/>
        <w:sz w:val="28"/>
        <w:szCs w:val="28"/>
        <w:rFonts w:cs="Symbol"/>
      </w:rPr>
    </w:lvl>
  </w:abstractNum>
  <w:abstractNum w:abstractNumId="73">
    <w:lvl w:ilvl="0">
      <w:start w:val="1"/>
      <w:numFmt w:val="bullet"/>
      <w:lvlText w:val=""/>
      <w:lvlJc w:val="left"/>
      <w:pPr>
        <w:ind w:left="1429" w:hanging="360"/>
      </w:pPr>
      <w:rPr>
        <w:rFonts w:ascii="Wingdings" w:hAnsi="Wingdings" w:cs="Wingdings" w:hint="default"/>
        <w:rFonts w:cs="Wingdings"/>
      </w:rPr>
    </w:lvl>
  </w:abstractNum>
  <w:abstractNum w:abstractNumId="74">
    <w:lvl w:ilvl="0">
      <w:start w:val="1"/>
      <w:numFmt w:val="decimal"/>
      <w:lvlText w:val="%1."/>
      <w:lvlJc w:val="left"/>
      <w:pPr>
        <w:tabs>
          <w:tab w:val="num" w:pos="720"/>
        </w:tabs>
        <w:ind w:left="720" w:hanging="360"/>
      </w:pPr>
      <w:rPr>
        <w:sz w:val="28"/>
        <w:szCs w:val="28"/>
        <w:bCs/>
        <w:rFonts w:ascii="Times New Roman" w:hAnsi="Times New Roman" w:cs="Times New Roman"/>
      </w:rPr>
    </w:lvl>
  </w:abstractNum>
  <w:abstractNum w:abstractNumId="75">
    <w:lvl w:ilvl="0">
      <w:start w:val="1"/>
      <w:numFmt w:val="bullet"/>
      <w:lvlText w:val=""/>
      <w:lvlJc w:val="left"/>
      <w:pPr>
        <w:ind w:left="10142" w:hanging="360"/>
      </w:pPr>
      <w:rPr>
        <w:rFonts w:ascii="Symbol" w:hAnsi="Symbol" w:cs="Symbol" w:hint="default"/>
        <w:rFonts w:cs="Symbol"/>
      </w:rPr>
    </w:lvl>
  </w:abstractNum>
  <w:abstractNum w:abstractNumId="76">
    <w:lvl w:ilvl="0">
      <w:start w:val="1"/>
      <w:numFmt w:val="bullet"/>
      <w:lvlText w:val=""/>
      <w:lvlJc w:val="left"/>
      <w:pPr>
        <w:tabs>
          <w:tab w:val="num" w:pos="720"/>
        </w:tabs>
        <w:ind w:left="720" w:hanging="360"/>
      </w:pPr>
      <w:rPr>
        <w:rFonts w:ascii="Symbol" w:hAnsi="Symbol" w:cs="Symbol" w:hint="default"/>
        <w:sz w:val="28"/>
        <w:spacing w:val="10"/>
        <w:szCs w:val="28"/>
        <w:rFonts w:cs="Symbol"/>
      </w:rPr>
    </w:lvl>
  </w:abstractNum>
  <w:abstractNum w:abstractNumId="77">
    <w:lvl w:ilvl="0">
      <w:start w:val="1"/>
      <w:numFmt w:val="bullet"/>
      <w:lvlText w:val=""/>
      <w:lvlJc w:val="left"/>
      <w:pPr>
        <w:ind w:left="720" w:hanging="360"/>
      </w:pPr>
      <w:rPr>
        <w:rFonts w:ascii="Symbol" w:hAnsi="Symbol" w:cs="Symbol" w:hint="default"/>
        <w:rFonts w:cs="Symbol"/>
      </w:rPr>
    </w:lvl>
  </w:abstractNum>
  <w:abstractNum w:abstractNumId="78">
    <w:lvl w:ilvl="0">
      <w:start w:val="1"/>
      <w:numFmt w:val="bullet"/>
      <w:lvlText w:val=""/>
      <w:lvlJc w:val="left"/>
      <w:pPr>
        <w:ind w:left="720" w:hanging="360"/>
      </w:pPr>
      <w:rPr>
        <w:rFonts w:ascii="Symbol" w:hAnsi="Symbol" w:cs="Symbol" w:hint="default"/>
        <w:sz w:val="28"/>
        <w:spacing w:val="-1"/>
        <w:szCs w:val="28"/>
        <w:rFonts w:cs="Symbol"/>
        <w:color w:val="000000"/>
      </w:rPr>
    </w:lvl>
  </w:abstractNum>
  <w:abstractNum w:abstractNumId="79">
    <w:lvl w:ilvl="0">
      <w:start w:val="1"/>
      <w:numFmt w:val="bullet"/>
      <w:lvlText w:val=""/>
      <w:lvlJc w:val="left"/>
      <w:pPr>
        <w:ind w:left="720" w:hanging="360"/>
      </w:pPr>
      <w:rPr>
        <w:rFonts w:ascii="Wingdings" w:hAnsi="Wingdings" w:cs="Wingdings" w:hint="default"/>
        <w:sz w:val="28"/>
        <w:szCs w:val="28"/>
        <w:rFonts w:cs="Wingdings"/>
      </w:rPr>
    </w:lvl>
  </w:abstractNum>
  <w:abstractNum w:abstractNumId="80">
    <w:lvl w:ilvl="0">
      <w:start w:val="1"/>
      <w:numFmt w:val="bullet"/>
      <w:lvlText w:val=""/>
      <w:lvlJc w:val="left"/>
      <w:pPr>
        <w:ind w:left="360" w:hanging="360"/>
      </w:pPr>
      <w:rPr>
        <w:rFonts w:ascii="Wingdings" w:hAnsi="Wingdings" w:cs="Wingdings" w:hint="default"/>
        <w:rFonts w:cs="Wingdings"/>
      </w:rPr>
    </w:lvl>
    <w:lvl w:ilvl="1">
      <w:start w:val="1"/>
      <w:numFmt w:val="bullet"/>
      <w:lvlText w:val=""/>
      <w:lvlJc w:val="left"/>
      <w:pPr>
        <w:ind w:left="720" w:hanging="360"/>
      </w:pPr>
      <w:rPr>
        <w:rFonts w:ascii="Wingdings" w:hAnsi="Wingdings" w:cs="Wingdings" w:hint="default"/>
        <w:rFonts w:cs="Wingdings"/>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sz w:val="28"/>
        <w:szCs w:val="28"/>
        <w:rFonts w:cs="Symbol"/>
      </w:rPr>
    </w:lvl>
    <w:lvl w:ilvl="4">
      <w:start w:val="1"/>
      <w:numFmt w:val="bullet"/>
      <w:lvlText w:val=""/>
      <w:lvlJc w:val="left"/>
      <w:pPr>
        <w:ind w:left="1800" w:hanging="360"/>
      </w:pPr>
      <w:rPr>
        <w:rFonts w:ascii="Symbol" w:hAnsi="Symbol" w:cs="Symbol" w:hint="default"/>
        <w:sz w:val="28"/>
        <w:szCs w:val="28"/>
        <w:rFonts w:cs="Symbol"/>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Wingdings" w:hAnsi="Wingdings" w:cs="Wingdings" w:hint="default"/>
        <w:rFonts w:cs="Wingdings"/>
      </w:rPr>
    </w:lvl>
    <w:lvl w:ilvl="7">
      <w:start w:val="1"/>
      <w:numFmt w:val="bullet"/>
      <w:lvlText w:val=""/>
      <w:lvlJc w:val="left"/>
      <w:pPr>
        <w:ind w:left="2880" w:hanging="360"/>
      </w:pPr>
      <w:rPr>
        <w:rFonts w:ascii="Symbol" w:hAnsi="Symbol" w:cs="Symbol" w:hint="default"/>
        <w:sz w:val="28"/>
        <w:szCs w:val="28"/>
        <w:rFonts w:cs="Symbol"/>
      </w:rPr>
    </w:lvl>
    <w:lvl w:ilvl="8">
      <w:start w:val="1"/>
      <w:numFmt w:val="bullet"/>
      <w:lvlText w:val=""/>
      <w:lvlJc w:val="left"/>
      <w:pPr>
        <w:ind w:left="3240" w:hanging="360"/>
      </w:pPr>
      <w:rPr>
        <w:rFonts w:ascii="Symbol" w:hAnsi="Symbol" w:cs="Symbol" w:hint="default"/>
        <w:sz w:val="28"/>
        <w:szCs w:val="28"/>
        <w:rFonts w:cs="Symbol"/>
      </w:rPr>
    </w:lvl>
  </w:abstractNum>
  <w:abstractNum w:abstractNumId="81">
    <w:lvl w:ilvl="0">
      <w:start w:val="1"/>
      <w:numFmt w:val="decimal"/>
      <w:lvlText w:val="%1."/>
      <w:lvlJc w:val="left"/>
      <w:pPr>
        <w:ind w:left="1069" w:hanging="360"/>
      </w:pPr>
      <w:rPr>
        <w:sz w:val="28"/>
        <w:b/>
        <w:szCs w:val="28"/>
        <w:iCs/>
        <w:rFonts w:ascii="Times New Roman" w:hAnsi="Times New Roman" w:cs="Times New Roman"/>
      </w:rPr>
    </w:lvl>
    <w:lvl w:ilvl="1">
      <w:start w:val="3"/>
      <w:numFmt w:val="decimal"/>
      <w:lvlText w:val="%1.%2."/>
      <w:lvlJc w:val="left"/>
      <w:pPr>
        <w:ind w:left="1254" w:hanging="540"/>
      </w:pPr>
      <w:rPr>
        <w:sz w:val="24"/>
        <w:i w:val="false"/>
        <w:szCs w:val="24"/>
        <w:iCs w:val="false"/>
        <w:bCs w:val="false"/>
        <w:rFonts w:ascii="Times New Roman" w:hAnsi="Times New Roman" w:cs="Times New Roman"/>
      </w:rPr>
    </w:lvl>
    <w:lvl w:ilvl="2">
      <w:start w:val="4"/>
      <w:numFmt w:val="decimal"/>
      <w:lvlText w:val="%1.%2.%3."/>
      <w:lvlJc w:val="left"/>
      <w:pPr>
        <w:ind w:left="1439" w:hanging="720"/>
      </w:pPr>
      <w:rPr>
        <w:sz w:val="24"/>
        <w:i w:val="false"/>
        <w:szCs w:val="24"/>
        <w:iCs w:val="false"/>
        <w:bCs w:val="false"/>
        <w:rFonts w:ascii="Times New Roman" w:hAnsi="Times New Roman" w:cs="Times New Roman"/>
      </w:rPr>
    </w:lvl>
    <w:lvl w:ilvl="3">
      <w:start w:val="1"/>
      <w:numFmt w:val="decimal"/>
      <w:lvlText w:val="%1.%2.%3.%4."/>
      <w:lvlJc w:val="left"/>
      <w:pPr>
        <w:ind w:left="1444" w:hanging="720"/>
      </w:pPr>
      <w:rPr>
        <w:sz w:val="24"/>
        <w:i w:val="false"/>
        <w:szCs w:val="24"/>
        <w:iCs w:val="false"/>
        <w:bCs w:val="false"/>
        <w:rFonts w:ascii="Times New Roman" w:hAnsi="Times New Roman" w:cs="Times New Roman"/>
      </w:rPr>
    </w:lvl>
    <w:lvl w:ilvl="4">
      <w:start w:val="1"/>
      <w:numFmt w:val="decimal"/>
      <w:lvlText w:val="%1.%2.%3.%4.%5."/>
      <w:lvlJc w:val="left"/>
      <w:pPr>
        <w:ind w:left="1809" w:hanging="1080"/>
      </w:pPr>
      <w:rPr>
        <w:sz w:val="24"/>
        <w:i w:val="false"/>
        <w:szCs w:val="24"/>
        <w:iCs w:val="false"/>
        <w:bCs w:val="false"/>
        <w:rFonts w:ascii="Times New Roman" w:hAnsi="Times New Roman" w:cs="Times New Roman"/>
      </w:rPr>
    </w:lvl>
    <w:lvl w:ilvl="5">
      <w:start w:val="1"/>
      <w:numFmt w:val="decimal"/>
      <w:lvlText w:val="%1.%2.%3.%4.%5.%6."/>
      <w:lvlJc w:val="left"/>
      <w:pPr>
        <w:ind w:left="1814" w:hanging="1080"/>
      </w:pPr>
      <w:rPr>
        <w:sz w:val="24"/>
        <w:i w:val="false"/>
        <w:szCs w:val="24"/>
        <w:iCs w:val="false"/>
        <w:bCs w:val="false"/>
        <w:rFonts w:ascii="Times New Roman" w:hAnsi="Times New Roman" w:cs="Times New Roman"/>
      </w:rPr>
    </w:lvl>
    <w:lvl w:ilvl="6">
      <w:start w:val="1"/>
      <w:numFmt w:val="decimal"/>
      <w:lvlText w:val="%1.%2.%3.%4.%5.%6.%7."/>
      <w:lvlJc w:val="left"/>
      <w:pPr>
        <w:ind w:left="2179" w:hanging="1440"/>
      </w:pPr>
      <w:rPr>
        <w:sz w:val="24"/>
        <w:i w:val="false"/>
        <w:szCs w:val="24"/>
        <w:iCs w:val="false"/>
        <w:bCs w:val="false"/>
        <w:rFonts w:ascii="Times New Roman" w:hAnsi="Times New Roman" w:cs="Times New Roman"/>
      </w:rPr>
    </w:lvl>
    <w:lvl w:ilvl="7">
      <w:start w:val="1"/>
      <w:numFmt w:val="decimal"/>
      <w:lvlText w:val="%1.%2.%3.%4.%5.%6.%7.%8."/>
      <w:lvlJc w:val="left"/>
      <w:pPr>
        <w:ind w:left="2184" w:hanging="1440"/>
      </w:pPr>
      <w:rPr>
        <w:sz w:val="24"/>
        <w:i w:val="false"/>
        <w:szCs w:val="24"/>
        <w:iCs w:val="false"/>
        <w:bCs w:val="false"/>
        <w:rFonts w:ascii="Times New Roman" w:hAnsi="Times New Roman" w:cs="Times New Roman"/>
      </w:rPr>
    </w:lvl>
    <w:lvl w:ilvl="8">
      <w:start w:val="1"/>
      <w:numFmt w:val="decimal"/>
      <w:lvlText w:val="%1.%2.%3.%4.%5.%6.%7.%8.%9."/>
      <w:lvlJc w:val="left"/>
      <w:pPr>
        <w:ind w:left="2549" w:hanging="1800"/>
      </w:pPr>
      <w:rPr>
        <w:sz w:val="24"/>
        <w:i w:val="false"/>
        <w:szCs w:val="24"/>
        <w:iCs w:val="false"/>
        <w:bCs w:val="false"/>
        <w:rFonts w:ascii="Times New Roman" w:hAnsi="Times New Roman" w:cs="Times New Roman"/>
      </w:rPr>
    </w:lvl>
  </w:abstractNum>
  <w:abstractNum w:abstractNumId="82">
    <w:lvl w:ilvl="0">
      <w:start w:val="1"/>
      <w:numFmt w:val="bullet"/>
      <w:lvlText w:val=""/>
      <w:lvlJc w:val="left"/>
      <w:pPr>
        <w:ind w:left="720" w:hanging="360"/>
      </w:pPr>
      <w:rPr>
        <w:rFonts w:ascii="Symbol" w:hAnsi="Symbol" w:cs="Symbol" w:hint="default"/>
        <w:rFonts w:cs="Symbol"/>
      </w:rPr>
    </w:lvl>
  </w:abstractNum>
  <w:abstractNum w:abstractNumId="83">
    <w:lvl w:ilvl="0">
      <w:start w:val="1"/>
      <w:numFmt w:val="bullet"/>
      <w:lvlText w:val=""/>
      <w:lvlJc w:val="left"/>
      <w:pPr>
        <w:tabs>
          <w:tab w:val="num" w:pos="360"/>
        </w:tabs>
        <w:ind w:left="360" w:hanging="360"/>
      </w:pPr>
      <w:rPr>
        <w:rFonts w:ascii="Symbol" w:hAnsi="Symbol" w:cs="Symbol" w:hint="default"/>
        <w:rFonts w:cs="Symbol"/>
      </w:rPr>
    </w:lvl>
  </w:abstractNum>
  <w:abstractNum w:abstractNumId="84">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85">
    <w:lvl w:ilvl="0">
      <w:start w:val="1"/>
      <w:numFmt w:val="bullet"/>
      <w:lvlText w:val=""/>
      <w:lvlJc w:val="left"/>
      <w:pPr>
        <w:ind w:left="720" w:hanging="360"/>
      </w:pPr>
      <w:rPr>
        <w:rFonts w:ascii="Symbol" w:hAnsi="Symbol" w:cs="Symbol" w:hint="default"/>
        <w:sz w:val="28"/>
        <w:szCs w:val="28"/>
        <w:rFonts w:cs="Symbol"/>
      </w:rPr>
    </w:lvl>
  </w:abstractNum>
  <w:abstractNum w:abstractNumId="86">
    <w:lvl w:ilvl="0">
      <w:start w:val="2"/>
      <w:numFmt w:val="decimal"/>
      <w:lvlText w:val="%1."/>
      <w:lvlJc w:val="left"/>
      <w:pPr>
        <w:ind w:left="360" w:hanging="360"/>
      </w:pPr>
      <w:rPr>
        <w:sz w:val="28"/>
        <w:b/>
        <w:szCs w:val="28"/>
        <w:rFonts w:ascii="Times New Roman" w:hAnsi="Times New Roman" w:eastAsia="Times New Roman" w:cs="Times New Roman"/>
      </w:rPr>
    </w:lvl>
    <w:lvl w:ilvl="1">
      <w:start w:val="1"/>
      <w:numFmt w:val="decimal"/>
      <w:lvlText w:val="%1.%2."/>
      <w:lvlJc w:val="left"/>
      <w:pPr>
        <w:ind w:left="1429" w:hanging="360"/>
      </w:pPr>
      <w:rPr>
        <w:sz w:val="28"/>
        <w:b/>
        <w:szCs w:val="28"/>
        <w:rFonts w:ascii="Times New Roman" w:hAnsi="Times New Roman" w:eastAsia="Times New Roman" w:cs="Times New Roman"/>
      </w:rPr>
    </w:lvl>
    <w:lvl w:ilvl="2">
      <w:start w:val="1"/>
      <w:numFmt w:val="decimal"/>
      <w:lvlText w:val="%1.%2.%3."/>
      <w:lvlJc w:val="left"/>
      <w:pPr>
        <w:ind w:left="2858" w:hanging="720"/>
      </w:pPr>
      <w:rPr>
        <w:sz w:val="28"/>
        <w:b/>
        <w:szCs w:val="28"/>
        <w:rFonts w:ascii="Times New Roman" w:hAnsi="Times New Roman" w:eastAsia="Times New Roman" w:cs="Times New Roman"/>
      </w:rPr>
    </w:lvl>
    <w:lvl w:ilvl="3">
      <w:start w:val="1"/>
      <w:numFmt w:val="decimal"/>
      <w:lvlText w:val="%1.%2.%3.%4."/>
      <w:lvlJc w:val="left"/>
      <w:pPr>
        <w:ind w:left="3927" w:hanging="720"/>
      </w:pPr>
      <w:rPr>
        <w:sz w:val="28"/>
        <w:b/>
        <w:szCs w:val="28"/>
        <w:rFonts w:ascii="Times New Roman" w:hAnsi="Times New Roman" w:eastAsia="Times New Roman" w:cs="Times New Roman"/>
      </w:rPr>
    </w:lvl>
    <w:lvl w:ilvl="4">
      <w:start w:val="1"/>
      <w:numFmt w:val="decimal"/>
      <w:lvlText w:val="%1.%2.%3.%4.%5."/>
      <w:lvlJc w:val="left"/>
      <w:pPr>
        <w:ind w:left="5356" w:hanging="1080"/>
      </w:pPr>
      <w:rPr>
        <w:sz w:val="28"/>
        <w:b/>
        <w:szCs w:val="28"/>
        <w:rFonts w:ascii="Times New Roman" w:hAnsi="Times New Roman" w:eastAsia="Times New Roman" w:cs="Times New Roman"/>
      </w:rPr>
    </w:lvl>
    <w:lvl w:ilvl="5">
      <w:start w:val="1"/>
      <w:numFmt w:val="decimal"/>
      <w:lvlText w:val="%1.%2.%3.%4.%5.%6."/>
      <w:lvlJc w:val="left"/>
      <w:pPr>
        <w:ind w:left="6425" w:hanging="1080"/>
      </w:pPr>
      <w:rPr>
        <w:sz w:val="28"/>
        <w:b/>
        <w:szCs w:val="28"/>
        <w:rFonts w:ascii="Times New Roman" w:hAnsi="Times New Roman" w:eastAsia="Times New Roman" w:cs="Times New Roman"/>
      </w:rPr>
    </w:lvl>
    <w:lvl w:ilvl="6">
      <w:start w:val="1"/>
      <w:numFmt w:val="decimal"/>
      <w:lvlText w:val="%1.%2.%3.%4.%5.%6.%7."/>
      <w:lvlJc w:val="left"/>
      <w:pPr>
        <w:ind w:left="7854" w:hanging="1440"/>
      </w:pPr>
      <w:rPr>
        <w:sz w:val="28"/>
        <w:b/>
        <w:szCs w:val="28"/>
        <w:rFonts w:ascii="Times New Roman" w:hAnsi="Times New Roman" w:eastAsia="Times New Roman" w:cs="Times New Roman"/>
      </w:rPr>
    </w:lvl>
    <w:lvl w:ilvl="7">
      <w:start w:val="1"/>
      <w:numFmt w:val="decimal"/>
      <w:lvlText w:val="%1.%2.%3.%4.%5.%6.%7.%8."/>
      <w:lvlJc w:val="left"/>
      <w:pPr>
        <w:ind w:left="8923" w:hanging="1440"/>
      </w:pPr>
      <w:rPr>
        <w:sz w:val="28"/>
        <w:b/>
        <w:szCs w:val="28"/>
        <w:rFonts w:ascii="Times New Roman" w:hAnsi="Times New Roman" w:eastAsia="Times New Roman" w:cs="Times New Roman"/>
      </w:rPr>
    </w:lvl>
    <w:lvl w:ilvl="8">
      <w:start w:val="1"/>
      <w:numFmt w:val="decimal"/>
      <w:lvlText w:val="%1.%2.%3.%4.%5.%6.%7.%8.%9."/>
      <w:lvlJc w:val="left"/>
      <w:pPr>
        <w:ind w:left="10352" w:hanging="1800"/>
      </w:pPr>
      <w:rPr>
        <w:sz w:val="28"/>
        <w:b/>
        <w:szCs w:val="28"/>
        <w:rFonts w:ascii="Times New Roman" w:hAnsi="Times New Roman" w:eastAsia="Times New Roman" w:cs="Times New Roman"/>
      </w:rPr>
    </w:lvl>
  </w:abstractNum>
  <w:abstractNum w:abstractNumId="87">
    <w:lvl w:ilvl="0">
      <w:start w:val="1"/>
      <w:numFmt w:val="bullet"/>
      <w:lvlText w:val=""/>
      <w:lvlJc w:val="left"/>
      <w:pPr>
        <w:ind w:left="1429" w:hanging="360"/>
      </w:pPr>
      <w:rPr>
        <w:rFonts w:ascii="Symbol" w:hAnsi="Symbol" w:cs="Symbol" w:hint="default"/>
        <w:rFonts w:cs="Symbol"/>
      </w:rPr>
    </w:lvl>
  </w:abstractNum>
  <w:abstractNum w:abstractNumId="88">
    <w:lvl w:ilvl="0">
      <w:start w:val="1"/>
      <w:numFmt w:val="bullet"/>
      <w:lvlText w:val=""/>
      <w:lvlJc w:val="left"/>
      <w:pPr>
        <w:ind w:left="720" w:hanging="360"/>
      </w:pPr>
      <w:rPr>
        <w:rFonts w:ascii="Symbol" w:hAnsi="Symbol" w:cs="Symbol" w:hint="default"/>
        <w:rFonts w:cs="Symbol"/>
      </w:rPr>
    </w:lvl>
  </w:abstractNum>
  <w:abstractNum w:abstractNumId="89">
    <w:lvl w:ilvl="0">
      <w:start w:val="1"/>
      <w:numFmt w:val="bullet"/>
      <w:lvlText w:val=""/>
      <w:lvlJc w:val="left"/>
      <w:pPr>
        <w:ind w:left="720" w:hanging="360"/>
      </w:pPr>
      <w:rPr>
        <w:rFonts w:ascii="Wingdings" w:hAnsi="Wingdings" w:cs="Wingdings" w:hint="default"/>
        <w:sz w:val="28"/>
        <w:spacing w:val="2"/>
        <w:szCs w:val="28"/>
        <w:rFonts w:cs="Wingdings"/>
      </w:rPr>
    </w:lvl>
  </w:abstractNum>
  <w:abstractNum w:abstractNumId="90">
    <w:lvl w:ilvl="0">
      <w:start w:val="1"/>
      <w:numFmt w:val="bullet"/>
      <w:lvlText w:val=""/>
      <w:lvlJc w:val="left"/>
      <w:pPr>
        <w:ind w:left="720" w:hanging="360"/>
      </w:pPr>
      <w:rPr>
        <w:rFonts w:ascii="Symbol" w:hAnsi="Symbol" w:cs="Symbol" w:hint="default"/>
        <w:rFonts w:cs="Symbol"/>
      </w:rPr>
    </w:lvl>
  </w:abstractNum>
  <w:abstractNum w:abstractNumId="91">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92">
    <w:lvl w:ilvl="0">
      <w:start w:val="1"/>
      <w:numFmt w:val="bullet"/>
      <w:lvlText w:val=""/>
      <w:lvlJc w:val="left"/>
      <w:pPr>
        <w:tabs>
          <w:tab w:val="num" w:pos="720"/>
        </w:tabs>
        <w:ind w:left="720" w:hanging="360"/>
      </w:pPr>
      <w:rPr>
        <w:rFonts w:ascii="Symbol" w:hAnsi="Symbol" w:cs="Symbol" w:hint="default"/>
        <w:sz w:val="28"/>
        <w:spacing w:val="10"/>
        <w:szCs w:val="28"/>
        <w:rFonts w:cs="Symbol"/>
      </w:rPr>
    </w:lvl>
  </w:abstractNum>
  <w:abstractNum w:abstractNumId="93">
    <w:lvl w:ilvl="0">
      <w:start w:val="1"/>
      <w:numFmt w:val="bullet"/>
      <w:lvlText w:val=""/>
      <w:lvlJc w:val="left"/>
      <w:pPr>
        <w:ind w:left="720" w:hanging="360"/>
      </w:pPr>
      <w:rPr>
        <w:rFonts w:ascii="Wingdings" w:hAnsi="Wingdings" w:cs="Wingdings" w:hint="default"/>
        <w:sz w:val="28"/>
        <w:szCs w:val="28"/>
        <w:rFonts w:cs="Wingdings"/>
      </w:rPr>
    </w:lvl>
  </w:abstractNum>
  <w:abstractNum w:abstractNumId="94">
    <w:lvl w:ilvl="0">
      <w:start w:val="1"/>
      <w:numFmt w:val="bullet"/>
      <w:lvlText w:val=""/>
      <w:lvlJc w:val="left"/>
      <w:pPr>
        <w:tabs>
          <w:tab w:val="num" w:pos="720"/>
        </w:tabs>
        <w:ind w:left="720" w:hanging="360"/>
      </w:pPr>
      <w:rPr>
        <w:rFonts w:ascii="Symbol" w:hAnsi="Symbol" w:cs="Symbol" w:hint="default"/>
        <w:rFonts w:cs="Symbol"/>
      </w:rPr>
    </w:lvl>
  </w:abstractNum>
  <w:abstractNum w:abstractNumId="95">
    <w:lvl w:ilvl="0">
      <w:start w:val="1"/>
      <w:numFmt w:val="bullet"/>
      <w:lvlText w:val=""/>
      <w:lvlJc w:val="left"/>
      <w:pPr>
        <w:tabs>
          <w:tab w:val="num" w:pos="1080"/>
        </w:tabs>
        <w:ind w:left="1080" w:hanging="360"/>
      </w:pPr>
      <w:rPr>
        <w:rFonts w:ascii="Symbol" w:hAnsi="Symbol" w:cs="Symbol" w:hint="default"/>
        <w:rFonts w:cs="Symbol"/>
        <w:color w:val="000000"/>
      </w:rPr>
    </w:lvl>
  </w:abstractNum>
  <w:abstractNum w:abstractNumId="96">
    <w:lvl w:ilvl="0">
      <w:start w:val="1"/>
      <w:numFmt w:val="decimal"/>
      <w:lvlText w:val="%1)"/>
      <w:lvlJc w:val="left"/>
      <w:pPr>
        <w:ind w:left="720" w:hanging="360"/>
      </w:pPr>
      <w:rPr/>
    </w:lvl>
  </w:abstractNum>
  <w:abstractNum w:abstractNumId="97">
    <w:lvl w:ilvl="0">
      <w:start w:val="1"/>
      <w:numFmt w:val="bullet"/>
      <w:lvlText w:val=""/>
      <w:lvlJc w:val="left"/>
      <w:pPr>
        <w:ind w:left="720" w:hanging="360"/>
      </w:pPr>
      <w:rPr>
        <w:rFonts w:ascii="Symbol" w:hAnsi="Symbol" w:cs="Symbol" w:hint="default"/>
        <w:rFonts w:cs="Symbol"/>
      </w:rPr>
    </w:lvl>
  </w:abstractNum>
  <w:abstractNum w:abstractNumId="98">
    <w:lvl w:ilvl="0">
      <w:start w:val="1"/>
      <w:numFmt w:val="decimal"/>
      <w:lvlText w:val="%1."/>
      <w:lvlJc w:val="left"/>
      <w:pPr>
        <w:tabs>
          <w:tab w:val="num" w:pos="720"/>
        </w:tabs>
        <w:ind w:left="720" w:hanging="360"/>
      </w:pPr>
      <w:rPr>
        <w:sz w:val="28"/>
        <w:szCs w:val="28"/>
        <w:rFonts w:ascii="Times New Roman" w:hAnsi="Times New Roman" w:cs="Times New Roman"/>
      </w:rPr>
    </w:lvl>
    <w:lvl w:ilvl="1">
      <w:start w:val="0"/>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decimal"/>
      <w:lvlText w:val="%3."/>
      <w:lvlJc w:val="left"/>
      <w:pPr>
        <w:tabs>
          <w:tab w:val="num" w:pos="2160"/>
        </w:tabs>
        <w:ind w:left="2160" w:hanging="360"/>
      </w:pPr>
      <w:rPr>
        <w:sz w:val="28"/>
        <w:b/>
        <w:szCs w:val="28"/>
        <w:iCs/>
        <w:bCs/>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9">
    <w:lvl w:ilvl="0">
      <w:numFmt w:val="bullet"/>
      <w:lvlText w:val=""/>
      <w:lvlJc w:val="left"/>
      <w:pPr>
        <w:ind w:left="938" w:hanging="360"/>
      </w:pPr>
      <w:rPr>
        <w:rFonts w:ascii="Symbol" w:hAnsi="Symbol" w:cs="Symbol" w:hint="default"/>
        <w:sz w:val="28"/>
        <w:szCs w:val="28"/>
        <w:rFonts w:cs="Symbol"/>
        <w:color w:val="000000"/>
      </w:rPr>
    </w:lvl>
  </w:abstractNum>
  <w:abstractNum w:abstractNumId="100">
    <w:lvl w:ilvl="0">
      <w:numFmt w:val="bullet"/>
      <w:lvlText w:val=""/>
      <w:lvlJc w:val="left"/>
      <w:pPr>
        <w:tabs>
          <w:tab w:val="num" w:pos="1080"/>
        </w:tabs>
        <w:ind w:left="1080" w:hanging="360"/>
      </w:pPr>
      <w:rPr>
        <w:rFonts w:ascii="Symbol" w:hAnsi="Symbol" w:cs="Symbol" w:hint="default"/>
        <w:rFonts w:cs="Symbol"/>
        <w:color w:val="000000"/>
      </w:rPr>
    </w:lvl>
  </w:abstractNum>
  <w:abstractNum w:abstractNumId="101">
    <w:lvl w:ilvl="0">
      <w:numFmt w:val="bullet"/>
      <w:lvlText w:val=""/>
      <w:lvlJc w:val="left"/>
      <w:pPr>
        <w:tabs>
          <w:tab w:val="num" w:pos="1080"/>
        </w:tabs>
        <w:ind w:left="1080" w:hanging="360"/>
      </w:pPr>
      <w:rPr>
        <w:rFonts w:ascii="Symbol" w:hAnsi="Symbol" w:cs="Symbol" w:hint="default"/>
        <w:rFonts w:cs="Symbol"/>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Calibri Light;Arial" w:hAnsi="Calibri Light;Arial" w:eastAsia="Times New Roman" w:cs="Calibri Light;Arial"/>
      <w:b/>
      <w:bCs/>
      <w:kern w:val="2"/>
      <w:sz w:val="32"/>
      <w:szCs w:val="32"/>
      <w:lang w:val="en-US"/>
    </w:rPr>
  </w:style>
  <w:style w:type="paragraph" w:styleId="Heading2">
    <w:name w:val="Heading 2"/>
    <w:basedOn w:val="Normal"/>
    <w:next w:val="Normal"/>
    <w:qFormat/>
    <w:pPr>
      <w:keepNext w:val="true"/>
      <w:numPr>
        <w:ilvl w:val="1"/>
        <w:numId w:val="1"/>
      </w:numPr>
      <w:spacing w:before="240" w:after="60"/>
      <w:outlineLvl w:val="1"/>
    </w:pPr>
    <w:rPr>
      <w:rFonts w:ascii="Cambria" w:hAnsi="Cambria" w:eastAsia="Times New Roman" w:cs="Cambria"/>
      <w:b/>
      <w:bCs/>
      <w:i/>
      <w:iCs/>
      <w:sz w:val="28"/>
      <w:szCs w:val="28"/>
      <w:lang w:val="en-US"/>
    </w:rPr>
  </w:style>
  <w:style w:type="character" w:styleId="WW8Num1z0">
    <w:name w:val="WW8Num1z0"/>
    <w:qFormat/>
    <w:rPr>
      <w:rFonts w:ascii="Symbol" w:hAnsi="Symbol" w:cs="Symbol"/>
    </w:rPr>
  </w:style>
  <w:style w:type="character" w:styleId="WW8Num2z0">
    <w:name w:val="WW8Num2z0"/>
    <w:qFormat/>
    <w:rPr>
      <w:rFonts w:ascii="Symbol" w:hAnsi="Symbol" w:eastAsia="Times New Roman" w:cs="Symbol"/>
      <w:color w:val="000000"/>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8"/>
      <w:szCs w:val="2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eastAsia="Times New Roman" w:cs="Symbol"/>
      <w:color w:val="000000"/>
      <w:sz w:val="28"/>
      <w:szCs w:val="28"/>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8"/>
      <w:szCs w:val="28"/>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sz w:val="28"/>
      <w:szCs w:val="28"/>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sz w:val="28"/>
      <w:szCs w:val="28"/>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sz w:val="28"/>
      <w:szCs w:val="28"/>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sz w:val="28"/>
      <w:szCs w:val="28"/>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Wingdings" w:hAnsi="Wingdings" w:cs="Wingdings"/>
      <w:b w:val="false"/>
      <w:sz w:val="28"/>
      <w:szCs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color w:val="000000"/>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color w:val="00000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Times New Roman" w:hAnsi="Times New Roman" w:cs="Times New Roman"/>
      <w:sz w:val="28"/>
      <w:szCs w:val="28"/>
    </w:rPr>
  </w:style>
  <w:style w:type="character" w:styleId="WW8Num26z1">
    <w:name w:val="WW8Num26z1"/>
    <w:qFormat/>
    <w:rPr>
      <w:rFonts w:ascii="Courier New" w:hAnsi="Courier New" w:cs="Times New Roman"/>
      <w:sz w:val="20"/>
    </w:rPr>
  </w:style>
  <w:style w:type="character" w:styleId="WW8Num26z2">
    <w:name w:val="WW8Num26z2"/>
    <w:qFormat/>
    <w:rPr>
      <w:b/>
      <w:bCs/>
      <w:iCs/>
      <w:sz w:val="28"/>
      <w:szCs w:val="28"/>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cs="Times New Roman"/>
      <w:sz w:val="28"/>
      <w:szCs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sz w:val="28"/>
      <w:szCs w:val="28"/>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eastAsia="Times New Roman" w:cs="Times New Roman"/>
      <w:sz w:val="28"/>
      <w:szCs w:val="28"/>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eastAsia="Times New Roman" w:cs="Symbol"/>
      <w:color w:val="000000"/>
      <w:sz w:val="28"/>
      <w:szCs w:val="28"/>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color w:val="000000"/>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color w:val="000000"/>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sz w:val="28"/>
      <w:szCs w:val="28"/>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1">
    <w:name w:val="WW8Num36z1"/>
    <w:qFormat/>
    <w:rPr>
      <w:rFonts w:ascii="Times New Roman" w:hAnsi="Times New Roman" w:eastAsia="Calibri" w:cs="Times New Roman"/>
      <w:b w:val="false"/>
      <w:bCs w:val="false"/>
      <w:i w:val="false"/>
      <w:iCs w:val="false"/>
      <w:sz w:val="22"/>
      <w:szCs w:val="22"/>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sz w:val="28"/>
      <w:szCs w:val="28"/>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Wingdings" w:hAnsi="Wingdings" w:cs="Wingdings"/>
      <w:sz w:val="28"/>
      <w:szCs w:val="28"/>
    </w:rPr>
  </w:style>
  <w:style w:type="character" w:styleId="WW8Num40z1">
    <w:name w:val="WW8Num40z1"/>
    <w:qFormat/>
    <w:rPr>
      <w:rFonts w:ascii="Courier New" w:hAnsi="Courier New" w:cs="Courier New"/>
    </w:rPr>
  </w:style>
  <w:style w:type="character" w:styleId="WW8Num40z3">
    <w:name w:val="WW8Num40z3"/>
    <w:qFormat/>
    <w:rPr>
      <w:rFonts w:ascii="Symbol" w:hAnsi="Symbol" w:cs="Symbol"/>
    </w:rPr>
  </w:style>
  <w:style w:type="character" w:styleId="WW8Num41z0">
    <w:name w:val="WW8Num41z0"/>
    <w:qFormat/>
    <w:rPr>
      <w:rFonts w:ascii="Symbol" w:hAnsi="Symbol" w:cs="Symbol"/>
      <w:sz w:val="28"/>
      <w:szCs w:val="28"/>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Times New Roman" w:hAnsi="Times New Roman" w:eastAsia="Times New Roman" w:cs="Times New Roman"/>
      <w:b/>
      <w:bCs/>
      <w:caps/>
      <w:sz w:val="28"/>
      <w:szCs w:val="28"/>
    </w:rPr>
  </w:style>
  <w:style w:type="character" w:styleId="WW8Num43z0">
    <w:name w:val="WW8Num43z0"/>
    <w:qFormat/>
    <w:rPr>
      <w:rFonts w:ascii="Symbol" w:hAnsi="Symbol" w:cs="Symbol"/>
      <w:color w:val="000000"/>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b w:val="false"/>
      <w:i w:val="false"/>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Symbol" w:hAnsi="Symbol" w:cs="Symbol"/>
      <w:color w:val="000000"/>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Symbol" w:hAnsi="Symbol" w:cs="Symbol"/>
      <w:sz w:val="28"/>
      <w:szCs w:val="28"/>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Symbol" w:hAnsi="Symbol" w:eastAsia="Times New Roman" w:cs="Symbol"/>
      <w:sz w:val="28"/>
      <w:szCs w:val="28"/>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rFonts w:ascii="Wingdings" w:hAnsi="Wingdings" w:cs="Wingdings"/>
      <w:b w:val="false"/>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Wingdings" w:hAnsi="Wingdings" w:cs="Wingdings"/>
      <w:sz w:val="28"/>
      <w:szCs w:val="28"/>
    </w:rPr>
  </w:style>
  <w:style w:type="character" w:styleId="WW8Num54z1">
    <w:name w:val="WW8Num54z1"/>
    <w:qFormat/>
    <w:rPr>
      <w:rFonts w:ascii="Courier New" w:hAnsi="Courier New" w:cs="Courier New"/>
    </w:rPr>
  </w:style>
  <w:style w:type="character" w:styleId="WW8Num54z3">
    <w:name w:val="WW8Num54z3"/>
    <w:qFormat/>
    <w:rPr>
      <w:rFonts w:ascii="Symbol" w:hAnsi="Symbol" w:cs="Symbol"/>
    </w:rPr>
  </w:style>
  <w:style w:type="character" w:styleId="WW8Num55z0">
    <w:name w:val="WW8Num55z0"/>
    <w:qFormat/>
    <w:rPr>
      <w:rFonts w:ascii="Symbol" w:hAnsi="Symbol" w:cs="Symbol"/>
      <w:sz w:val="28"/>
      <w:szCs w:val="28"/>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6z0">
    <w:name w:val="WW8Num56z0"/>
    <w:qFormat/>
    <w:rPr>
      <w:rFonts w:ascii="Symbol" w:hAnsi="Symbol" w:cs="Symbol"/>
    </w:rPr>
  </w:style>
  <w:style w:type="character" w:styleId="WW8Num56z1">
    <w:name w:val="WW8Num56z1"/>
    <w:qFormat/>
    <w:rPr>
      <w:rFonts w:ascii="Courier New" w:hAnsi="Courier New" w:cs="Courier New"/>
    </w:rPr>
  </w:style>
  <w:style w:type="character" w:styleId="WW8Num56z2">
    <w:name w:val="WW8Num56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rFonts w:ascii="Symbol" w:hAnsi="Symbol" w:cs="Symbol"/>
      <w:spacing w:val="-6"/>
      <w:sz w:val="28"/>
      <w:szCs w:val="28"/>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9z0">
    <w:name w:val="WW8Num59z0"/>
    <w:qFormat/>
    <w:rPr>
      <w:rFonts w:ascii="Symbol" w:hAnsi="Symbol" w:cs="Symbol"/>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60z0">
    <w:name w:val="WW8Num60z0"/>
    <w:qFormat/>
    <w:rPr>
      <w:rFonts w:ascii="Symbol" w:hAnsi="Symbol" w:cs="Symbol"/>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1z0">
    <w:name w:val="WW8Num61z0"/>
    <w:qFormat/>
    <w:rPr>
      <w:rFonts w:ascii="Symbol" w:hAnsi="Symbol" w:cs="Symbol"/>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2z0">
    <w:name w:val="WW8Num62z0"/>
    <w:qFormat/>
    <w:rPr>
      <w:rFonts w:ascii="Symbol" w:hAnsi="Symbol" w:cs="Symbol"/>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rFonts w:ascii="Times New Roman" w:hAnsi="Times New Roman" w:cs="Times New Roman"/>
      <w:b/>
      <w:sz w:val="28"/>
      <w:szCs w:val="28"/>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Symbol" w:hAnsi="Symbol" w:cs="Symbol"/>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6z0">
    <w:name w:val="WW8Num66z0"/>
    <w:qFormat/>
    <w:rPr>
      <w:rFonts w:ascii="Symbol" w:hAnsi="Symbol" w:eastAsia="TimesNewRomanPSMT;MS Mincho" w:cs="Symbol"/>
      <w:sz w:val="28"/>
      <w:szCs w:val="28"/>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7z0">
    <w:name w:val="WW8Num67z0"/>
    <w:qFormat/>
    <w:rPr>
      <w:rFonts w:ascii="Symbol" w:hAnsi="Symbol" w:eastAsia="Times New Roman" w:cs="Symbol"/>
      <w:color w:val="000000"/>
      <w:sz w:val="28"/>
      <w:szCs w:val="28"/>
    </w:rPr>
  </w:style>
  <w:style w:type="character" w:styleId="WW8Num67z1">
    <w:name w:val="WW8Num67z1"/>
    <w:qFormat/>
    <w:rPr>
      <w:rFonts w:ascii="Courier New" w:hAnsi="Courier New" w:cs="Courier New"/>
    </w:rPr>
  </w:style>
  <w:style w:type="character" w:styleId="WW8Num67z2">
    <w:name w:val="WW8Num67z2"/>
    <w:qFormat/>
    <w:rPr>
      <w:rFonts w:ascii="Wingdings" w:hAnsi="Wingdings" w:cs="Wingdings"/>
    </w:rPr>
  </w:style>
  <w:style w:type="character" w:styleId="WW8Num67z3">
    <w:name w:val="WW8Num67z3"/>
    <w:qFormat/>
    <w:rPr>
      <w:rFonts w:ascii="Symbol" w:hAnsi="Symbol" w:cs="Symbol"/>
    </w:rPr>
  </w:style>
  <w:style w:type="character" w:styleId="WW8Num68z0">
    <w:name w:val="WW8Num68z0"/>
    <w:qFormat/>
    <w:rPr>
      <w:rFonts w:ascii="Symbol" w:hAnsi="Symbol" w:cs="Symbol"/>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9z0">
    <w:name w:val="WW8Num69z0"/>
    <w:qFormat/>
    <w:rPr>
      <w:rFonts w:ascii="Symbol" w:hAnsi="Symbol" w:cs="Symbol"/>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70z0">
    <w:name w:val="WW8Num70z0"/>
    <w:qFormat/>
    <w:rPr>
      <w:rFonts w:ascii="Symbol" w:hAnsi="Symbol" w:cs="Symbol"/>
      <w:color w:val="000000"/>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rFonts w:ascii="Wingdings" w:hAnsi="Wingdings" w:cs="Wingdings"/>
    </w:rPr>
  </w:style>
  <w:style w:type="character" w:styleId="WW8Num71z1">
    <w:name w:val="WW8Num71z1"/>
    <w:qFormat/>
    <w:rPr>
      <w:rFonts w:ascii="Courier New" w:hAnsi="Courier New" w:cs="Courier New"/>
    </w:rPr>
  </w:style>
  <w:style w:type="character" w:styleId="WW8Num71z3">
    <w:name w:val="WW8Num71z3"/>
    <w:qFormat/>
    <w:rPr>
      <w:rFonts w:ascii="Symbol" w:hAnsi="Symbol" w:cs="Symbol"/>
    </w:rPr>
  </w:style>
  <w:style w:type="character" w:styleId="WW8Num72z0">
    <w:name w:val="WW8Num72z0"/>
    <w:qFormat/>
    <w:rPr>
      <w:rFonts w:ascii="Symbol" w:hAnsi="Symbol" w:cs="Symbol"/>
    </w:rPr>
  </w:style>
  <w:style w:type="character" w:styleId="WW8Num72z1">
    <w:name w:val="WW8Num72z1"/>
    <w:qFormat/>
    <w:rPr>
      <w:rFonts w:ascii="Courier New" w:hAnsi="Courier New" w:cs="Courier New"/>
    </w:rPr>
  </w:style>
  <w:style w:type="character" w:styleId="WW8Num72z2">
    <w:name w:val="WW8Num72z2"/>
    <w:qFormat/>
    <w:rPr>
      <w:rFonts w:ascii="Wingdings" w:hAnsi="Wingdings" w:cs="Wingdings"/>
    </w:rPr>
  </w:style>
  <w:style w:type="character" w:styleId="WW8Num73z0">
    <w:name w:val="WW8Num73z0"/>
    <w:qFormat/>
    <w:rPr>
      <w:rFonts w:ascii="Symbol" w:hAnsi="Symbol" w:cs="Symbol"/>
      <w:color w:val="000000"/>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3z3">
    <w:name w:val="WW8Num73z3"/>
    <w:qFormat/>
    <w:rPr>
      <w:rFonts w:ascii="Symbol" w:hAnsi="Symbol" w:cs="Symbol"/>
    </w:rPr>
  </w:style>
  <w:style w:type="character" w:styleId="WW8Num74z0">
    <w:name w:val="WW8Num74z0"/>
    <w:qFormat/>
    <w:rPr>
      <w:rFonts w:ascii="Symbol" w:hAnsi="Symbol" w:cs="Symbol"/>
      <w:color w:val="000000"/>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rFonts w:ascii="Symbol" w:hAnsi="Symbol" w:cs="Symbol"/>
      <w:sz w:val="28"/>
      <w:szCs w:val="28"/>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6z0">
    <w:name w:val="WW8Num76z0"/>
    <w:qFormat/>
    <w:rPr>
      <w:rFonts w:ascii="Symbol" w:hAnsi="Symbol" w:cs="Symbol"/>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7z0">
    <w:name w:val="WW8Num77z0"/>
    <w:qFormat/>
    <w:rPr>
      <w:rFonts w:ascii="Symbol" w:hAnsi="Symbol" w:cs="Symbol"/>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8z0">
    <w:name w:val="WW8Num78z0"/>
    <w:qFormat/>
    <w:rPr>
      <w:rFonts w:ascii="Wingdings" w:hAnsi="Wingdings" w:cs="Wingdings"/>
    </w:rPr>
  </w:style>
  <w:style w:type="character" w:styleId="WW8Num78z1">
    <w:name w:val="WW8Num78z1"/>
    <w:qFormat/>
    <w:rPr>
      <w:rFonts w:ascii="Courier New" w:hAnsi="Courier New" w:cs="Courier New"/>
    </w:rPr>
  </w:style>
  <w:style w:type="character" w:styleId="WW8Num78z3">
    <w:name w:val="WW8Num78z3"/>
    <w:qFormat/>
    <w:rPr>
      <w:rFonts w:ascii="Symbol" w:hAnsi="Symbol" w:cs="Symbol"/>
    </w:rPr>
  </w:style>
  <w:style w:type="character" w:styleId="WW8Num79z0">
    <w:name w:val="WW8Num79z0"/>
    <w:qFormat/>
    <w:rPr>
      <w:rFonts w:ascii="Symbol" w:hAnsi="Symbol" w:cs="Symbol"/>
    </w:rPr>
  </w:style>
  <w:style w:type="character" w:styleId="WW8Num79z1">
    <w:name w:val="WW8Num79z1"/>
    <w:qFormat/>
    <w:rPr>
      <w:rFonts w:ascii="Courier New" w:hAnsi="Courier New" w:cs="Courier New"/>
    </w:rPr>
  </w:style>
  <w:style w:type="character" w:styleId="WW8Num79z2">
    <w:name w:val="WW8Num79z2"/>
    <w:qFormat/>
    <w:rPr>
      <w:rFonts w:ascii="Wingdings" w:hAnsi="Wingdings" w:cs="Wingdings"/>
    </w:rPr>
  </w:style>
  <w:style w:type="character" w:styleId="WW8Num80z0">
    <w:name w:val="WW8Num80z0"/>
    <w:qFormat/>
    <w:rPr>
      <w:rFonts w:ascii="Symbol" w:hAnsi="Symbol" w:cs="Symbol"/>
    </w:rPr>
  </w:style>
  <w:style w:type="character" w:styleId="WW8Num80z1">
    <w:name w:val="WW8Num80z1"/>
    <w:qFormat/>
    <w:rPr>
      <w:rFonts w:ascii="Courier New" w:hAnsi="Courier New" w:cs="Courier New"/>
    </w:rPr>
  </w:style>
  <w:style w:type="character" w:styleId="WW8Num80z2">
    <w:name w:val="WW8Num80z2"/>
    <w:qFormat/>
    <w:rPr>
      <w:rFonts w:ascii="Wingdings" w:hAnsi="Wingdings" w:cs="Wingdings"/>
    </w:rPr>
  </w:style>
  <w:style w:type="character" w:styleId="WW8Num81z0">
    <w:name w:val="WW8Num81z0"/>
    <w:qFormat/>
    <w:rPr>
      <w:rFonts w:ascii="Symbol" w:hAnsi="Symbol" w:cs="Symbol"/>
    </w:rPr>
  </w:style>
  <w:style w:type="character" w:styleId="WW8Num81z1">
    <w:name w:val="WW8Num81z1"/>
    <w:qFormat/>
    <w:rPr>
      <w:rFonts w:ascii="Courier New" w:hAnsi="Courier New" w:cs="Courier New"/>
    </w:rPr>
  </w:style>
  <w:style w:type="character" w:styleId="WW8Num81z2">
    <w:name w:val="WW8Num81z2"/>
    <w:qFormat/>
    <w:rPr>
      <w:rFonts w:ascii="Wingdings" w:hAnsi="Wingdings" w:cs="Wingdings"/>
    </w:rPr>
  </w:style>
  <w:style w:type="character" w:styleId="WW8Num82z0">
    <w:name w:val="WW8Num82z0"/>
    <w:qFormat/>
    <w:rPr>
      <w:rFonts w:ascii="Symbol" w:hAnsi="Symbol" w:cs="Symbol"/>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rFonts w:ascii="Symbol" w:hAnsi="Symbol" w:cs="Symbol"/>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5z0">
    <w:name w:val="WW8Num85z0"/>
    <w:qFormat/>
    <w:rPr>
      <w:rFonts w:ascii="Symbol" w:hAnsi="Symbol" w:cs="Symbol"/>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6z0">
    <w:name w:val="WW8Num86z0"/>
    <w:qFormat/>
    <w:rPr>
      <w:rFonts w:ascii="Symbol" w:hAnsi="Symbol" w:cs="Symbol"/>
      <w:sz w:val="28"/>
      <w:szCs w:val="28"/>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7z0">
    <w:name w:val="WW8Num87z0"/>
    <w:qFormat/>
    <w:rPr>
      <w:rFonts w:ascii="Symbol" w:hAnsi="Symbol" w:cs="Symbol"/>
      <w:color w:val="000000"/>
    </w:rPr>
  </w:style>
  <w:style w:type="character" w:styleId="WW8Num87z1">
    <w:name w:val="WW8Num87z1"/>
    <w:qFormat/>
    <w:rPr>
      <w:rFonts w:ascii="Courier New" w:hAnsi="Courier New" w:cs="Courier New"/>
    </w:rPr>
  </w:style>
  <w:style w:type="character" w:styleId="WW8Num87z2">
    <w:name w:val="WW8Num87z2"/>
    <w:qFormat/>
    <w:rPr>
      <w:rFonts w:ascii="Wingdings" w:hAnsi="Wingdings" w:cs="Wingdings"/>
    </w:rPr>
  </w:style>
  <w:style w:type="character" w:styleId="WW8Num87z3">
    <w:name w:val="WW8Num87z3"/>
    <w:qFormat/>
    <w:rPr>
      <w:rFonts w:ascii="Symbol" w:hAnsi="Symbol" w:cs="Symbol"/>
    </w:rPr>
  </w:style>
  <w:style w:type="character" w:styleId="WW8Num88z0">
    <w:name w:val="WW8Num88z0"/>
    <w:qFormat/>
    <w:rPr>
      <w:rFonts w:ascii="Symbol" w:hAnsi="Symbol" w:cs="Symbol"/>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8Num89z0">
    <w:name w:val="WW8Num89z0"/>
    <w:qFormat/>
    <w:rPr>
      <w:rFonts w:ascii="Wingdings" w:hAnsi="Wingdings" w:cs="Wingdings"/>
      <w:sz w:val="28"/>
      <w:szCs w:val="28"/>
    </w:rPr>
  </w:style>
  <w:style w:type="character" w:styleId="WW8Num89z1">
    <w:name w:val="WW8Num89z1"/>
    <w:qFormat/>
    <w:rPr>
      <w:rFonts w:ascii="Courier New" w:hAnsi="Courier New" w:cs="Courier New"/>
    </w:rPr>
  </w:style>
  <w:style w:type="character" w:styleId="WW8Num89z3">
    <w:name w:val="WW8Num89z3"/>
    <w:qFormat/>
    <w:rPr>
      <w:rFonts w:ascii="Symbol" w:hAnsi="Symbol" w:cs="Symbol"/>
    </w:rPr>
  </w:style>
  <w:style w:type="character" w:styleId="WW8Num90z0">
    <w:name w:val="WW8Num90z0"/>
    <w:qFormat/>
    <w:rPr>
      <w:rFonts w:ascii="Times New Roman" w:hAnsi="Times New Roman" w:cs="Times New Roman"/>
      <w:sz w:val="28"/>
      <w:szCs w:val="28"/>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0z3">
    <w:name w:val="WW8Num90z3"/>
    <w:qFormat/>
    <w:rPr>
      <w:rFonts w:ascii="Symbol" w:hAnsi="Symbol" w:cs="Symbol"/>
    </w:rPr>
  </w:style>
  <w:style w:type="character" w:styleId="WW8Num91z0">
    <w:name w:val="WW8Num91z0"/>
    <w:qFormat/>
    <w:rPr>
      <w:rFonts w:ascii="Symbol" w:hAnsi="Symbol" w:eastAsia="TimesNewRomanPSMT;MS Mincho" w:cs="Symbol"/>
      <w:sz w:val="28"/>
      <w:szCs w:val="28"/>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2z0">
    <w:name w:val="WW8Num92z0"/>
    <w:qFormat/>
    <w:rPr>
      <w:rFonts w:ascii="Wingdings" w:hAnsi="Wingdings" w:cs="Wingdings"/>
    </w:rPr>
  </w:style>
  <w:style w:type="character" w:styleId="WW8Num92z1">
    <w:name w:val="WW8Num92z1"/>
    <w:qFormat/>
    <w:rPr>
      <w:rFonts w:ascii="Courier New" w:hAnsi="Courier New" w:cs="Courier New"/>
    </w:rPr>
  </w:style>
  <w:style w:type="character" w:styleId="WW8Num92z3">
    <w:name w:val="WW8Num92z3"/>
    <w:qFormat/>
    <w:rPr>
      <w:rFonts w:ascii="Symbol" w:hAnsi="Symbol" w:cs="Symbol"/>
    </w:rPr>
  </w:style>
  <w:style w:type="character" w:styleId="WW8Num93z0">
    <w:name w:val="WW8Num93z0"/>
    <w:qFormat/>
    <w:rPr>
      <w:rFonts w:ascii="Times New Roman" w:hAnsi="Times New Roman" w:cs="Times New Roman"/>
      <w:bCs/>
      <w:sz w:val="28"/>
      <w:szCs w:val="28"/>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rFonts w:ascii="Symbol" w:hAnsi="Symbol" w:cs="Symbol"/>
    </w:rPr>
  </w:style>
  <w:style w:type="character" w:styleId="WW8Num94z1">
    <w:name w:val="WW8Num94z1"/>
    <w:qFormat/>
    <w:rPr>
      <w:rFonts w:ascii="Courier New" w:hAnsi="Courier New" w:cs="Courier New"/>
    </w:rPr>
  </w:style>
  <w:style w:type="character" w:styleId="WW8Num94z2">
    <w:name w:val="WW8Num94z2"/>
    <w:qFormat/>
    <w:rPr>
      <w:rFonts w:ascii="Wingdings" w:hAnsi="Wingdings" w:cs="Wingdings"/>
    </w:rPr>
  </w:style>
  <w:style w:type="character" w:styleId="WW8Num95z0">
    <w:name w:val="WW8Num95z0"/>
    <w:qFormat/>
    <w:rPr>
      <w:rFonts w:ascii="Symbol" w:hAnsi="Symbol" w:cs="Symbol"/>
      <w:spacing w:val="10"/>
      <w:sz w:val="28"/>
      <w:szCs w:val="28"/>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6z0">
    <w:name w:val="WW8Num96z0"/>
    <w:qFormat/>
    <w:rPr>
      <w:rFonts w:ascii="Symbol" w:hAnsi="Symbol" w:cs="Symbol"/>
    </w:rPr>
  </w:style>
  <w:style w:type="character" w:styleId="WW8Num96z1">
    <w:name w:val="WW8Num96z1"/>
    <w:qFormat/>
    <w:rPr>
      <w:rFonts w:ascii="Courier New" w:hAnsi="Courier New" w:cs="Courier New"/>
    </w:rPr>
  </w:style>
  <w:style w:type="character" w:styleId="WW8Num96z2">
    <w:name w:val="WW8Num96z2"/>
    <w:qFormat/>
    <w:rPr>
      <w:rFonts w:ascii="Wingdings" w:hAnsi="Wingdings" w:cs="Wingdings"/>
    </w:rPr>
  </w:style>
  <w:style w:type="character" w:styleId="WW8Num97z0">
    <w:name w:val="WW8Num97z0"/>
    <w:qFormat/>
    <w:rPr>
      <w:rFonts w:ascii="Symbol" w:hAnsi="Symbol" w:cs="Symbol"/>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8z0">
    <w:name w:val="WW8Num98z0"/>
    <w:qFormat/>
    <w:rPr>
      <w:rFonts w:ascii="Symbol" w:hAnsi="Symbol" w:cs="Symbol"/>
      <w:color w:val="000000"/>
      <w:spacing w:val="-1"/>
      <w:sz w:val="28"/>
      <w:szCs w:val="28"/>
    </w:rPr>
  </w:style>
  <w:style w:type="character" w:styleId="WW8Num98z1">
    <w:name w:val="WW8Num98z1"/>
    <w:qFormat/>
    <w:rPr>
      <w:rFonts w:ascii="Courier New" w:hAnsi="Courier New" w:cs="Courier New"/>
    </w:rPr>
  </w:style>
  <w:style w:type="character" w:styleId="WW8Num98z2">
    <w:name w:val="WW8Num98z2"/>
    <w:qFormat/>
    <w:rPr>
      <w:rFonts w:ascii="Wingdings" w:hAnsi="Wingdings" w:cs="Wingdings"/>
    </w:rPr>
  </w:style>
  <w:style w:type="character" w:styleId="WW8Num99z0">
    <w:name w:val="WW8Num99z0"/>
    <w:qFormat/>
    <w:rPr>
      <w:rFonts w:ascii="Wingdings" w:hAnsi="Wingdings" w:cs="Wingdings"/>
      <w:sz w:val="28"/>
      <w:szCs w:val="28"/>
    </w:rPr>
  </w:style>
  <w:style w:type="character" w:styleId="WW8Num99z1">
    <w:name w:val="WW8Num99z1"/>
    <w:qFormat/>
    <w:rPr>
      <w:rFonts w:ascii="Courier New" w:hAnsi="Courier New" w:cs="Courier New"/>
    </w:rPr>
  </w:style>
  <w:style w:type="character" w:styleId="WW8Num99z3">
    <w:name w:val="WW8Num99z3"/>
    <w:qFormat/>
    <w:rPr>
      <w:rFonts w:ascii="Symbol" w:hAnsi="Symbol" w:cs="Symbol"/>
    </w:rPr>
  </w:style>
  <w:style w:type="character" w:styleId="WW8Num100z0">
    <w:name w:val="WW8Num100z0"/>
    <w:qFormat/>
    <w:rPr>
      <w:rFonts w:ascii="Wingdings" w:hAnsi="Wingdings" w:cs="Wingdings"/>
    </w:rPr>
  </w:style>
  <w:style w:type="character" w:styleId="WW8Num100z3">
    <w:name w:val="WW8Num100z3"/>
    <w:qFormat/>
    <w:rPr>
      <w:rFonts w:ascii="Symbol" w:hAnsi="Symbol" w:cs="Symbol"/>
      <w:sz w:val="28"/>
      <w:szCs w:val="28"/>
    </w:rPr>
  </w:style>
  <w:style w:type="character" w:styleId="WW8Num101z0">
    <w:name w:val="WW8Num101z0"/>
    <w:qFormat/>
    <w:rPr>
      <w:rFonts w:ascii="Times New Roman" w:hAnsi="Times New Roman" w:cs="Times New Roman"/>
      <w:b/>
      <w:iCs/>
      <w:sz w:val="28"/>
      <w:szCs w:val="28"/>
    </w:rPr>
  </w:style>
  <w:style w:type="character" w:styleId="WW8Num101z1">
    <w:name w:val="WW8Num101z1"/>
    <w:qFormat/>
    <w:rPr>
      <w:rFonts w:ascii="Times New Roman" w:hAnsi="Times New Roman" w:cs="Times New Roman"/>
      <w:bCs w:val="false"/>
      <w:i w:val="false"/>
      <w:iCs w:val="false"/>
      <w:sz w:val="24"/>
      <w:szCs w:val="24"/>
    </w:rPr>
  </w:style>
  <w:style w:type="character" w:styleId="WW8Num102z0">
    <w:name w:val="WW8Num102z0"/>
    <w:qFormat/>
    <w:rPr>
      <w:rFonts w:ascii="Symbol" w:hAnsi="Symbol" w:cs="Symbol"/>
    </w:rPr>
  </w:style>
  <w:style w:type="character" w:styleId="WW8Num102z1">
    <w:name w:val="WW8Num102z1"/>
    <w:qFormat/>
    <w:rPr>
      <w:rFonts w:ascii="Courier New" w:hAnsi="Courier New" w:cs="Courier New"/>
    </w:rPr>
  </w:style>
  <w:style w:type="character" w:styleId="WW8Num102z2">
    <w:name w:val="WW8Num102z2"/>
    <w:qFormat/>
    <w:rPr>
      <w:rFonts w:ascii="Wingdings" w:hAnsi="Wingdings" w:cs="Wingdings"/>
    </w:rPr>
  </w:style>
  <w:style w:type="character" w:styleId="WW8Num103z0">
    <w:name w:val="WW8Num103z0"/>
    <w:qFormat/>
    <w:rPr>
      <w:rFonts w:ascii="Symbol" w:hAnsi="Symbol" w:cs="Symbol"/>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4z0">
    <w:name w:val="WW8Num104z0"/>
    <w:qFormat/>
    <w:rPr>
      <w:rFonts w:ascii="Symbol" w:hAnsi="Symbol" w:cs="Symbol"/>
    </w:rPr>
  </w:style>
  <w:style w:type="character" w:styleId="WW8Num104z1">
    <w:name w:val="WW8Num104z1"/>
    <w:qFormat/>
    <w:rPr>
      <w:rFonts w:ascii="Courier New" w:hAnsi="Courier New" w:cs="Courier New"/>
    </w:rPr>
  </w:style>
  <w:style w:type="character" w:styleId="WW8Num104z2">
    <w:name w:val="WW8Num104z2"/>
    <w:qFormat/>
    <w:rPr>
      <w:rFonts w:ascii="Wingdings" w:hAnsi="Wingdings" w:cs="Wingdings"/>
    </w:rPr>
  </w:style>
  <w:style w:type="character" w:styleId="WW8Num105z0">
    <w:name w:val="WW8Num105z0"/>
    <w:qFormat/>
    <w:rPr>
      <w:rFonts w:ascii="Symbol" w:hAnsi="Symbol" w:cs="Symbol"/>
      <w:color w:val="000000"/>
    </w:rPr>
  </w:style>
  <w:style w:type="character" w:styleId="WW8Num105z1">
    <w:name w:val="WW8Num105z1"/>
    <w:qFormat/>
    <w:rPr>
      <w:rFonts w:ascii="Courier New" w:hAnsi="Courier New" w:cs="Courier New"/>
    </w:rPr>
  </w:style>
  <w:style w:type="character" w:styleId="WW8Num105z2">
    <w:name w:val="WW8Num105z2"/>
    <w:qFormat/>
    <w:rPr>
      <w:rFonts w:ascii="Wingdings" w:hAnsi="Wingdings" w:cs="Wingdings"/>
    </w:rPr>
  </w:style>
  <w:style w:type="character" w:styleId="WW8Num105z3">
    <w:name w:val="WW8Num105z3"/>
    <w:qFormat/>
    <w:rPr>
      <w:rFonts w:ascii="Symbol" w:hAnsi="Symbol" w:cs="Symbol"/>
    </w:rPr>
  </w:style>
  <w:style w:type="character" w:styleId="WW8Num106z0">
    <w:name w:val="WW8Num106z0"/>
    <w:qFormat/>
    <w:rPr>
      <w:rFonts w:ascii="Symbol" w:hAnsi="Symbol" w:cs="Symbol"/>
      <w:sz w:val="28"/>
      <w:szCs w:val="28"/>
    </w:rPr>
  </w:style>
  <w:style w:type="character" w:styleId="WW8Num106z1">
    <w:name w:val="WW8Num106z1"/>
    <w:qFormat/>
    <w:rPr>
      <w:rFonts w:ascii="Courier New" w:hAnsi="Courier New" w:cs="Courier New"/>
    </w:rPr>
  </w:style>
  <w:style w:type="character" w:styleId="WW8Num106z2">
    <w:name w:val="WW8Num106z2"/>
    <w:qFormat/>
    <w:rPr>
      <w:rFonts w:ascii="Wingdings" w:hAnsi="Wingdings" w:cs="Wingdings"/>
    </w:rPr>
  </w:style>
  <w:style w:type="character" w:styleId="WW8Num107z0">
    <w:name w:val="WW8Num107z0"/>
    <w:qFormat/>
    <w:rPr>
      <w:rFonts w:ascii="Times New Roman" w:hAnsi="Times New Roman" w:eastAsia="Times New Roman" w:cs="Times New Roman"/>
      <w:b/>
      <w:sz w:val="28"/>
      <w:szCs w:val="28"/>
    </w:rPr>
  </w:style>
  <w:style w:type="character" w:styleId="WW8Num108z0">
    <w:name w:val="WW8Num108z0"/>
    <w:qFormat/>
    <w:rPr>
      <w:rFonts w:ascii="Symbol" w:hAnsi="Symbol" w:cs="Symbol"/>
    </w:rPr>
  </w:style>
  <w:style w:type="character" w:styleId="WW8Num108z1">
    <w:name w:val="WW8Num108z1"/>
    <w:qFormat/>
    <w:rPr>
      <w:rFonts w:ascii="Courier New" w:hAnsi="Courier New" w:cs="Courier New"/>
    </w:rPr>
  </w:style>
  <w:style w:type="character" w:styleId="WW8Num108z2">
    <w:name w:val="WW8Num108z2"/>
    <w:qFormat/>
    <w:rPr>
      <w:rFonts w:ascii="Wingdings" w:hAnsi="Wingdings" w:cs="Wingdings"/>
    </w:rPr>
  </w:style>
  <w:style w:type="character" w:styleId="WW8Num109z0">
    <w:name w:val="WW8Num109z0"/>
    <w:qFormat/>
    <w:rPr>
      <w:rFonts w:ascii="Symbol" w:hAnsi="Symbol" w:cs="Symbol"/>
    </w:rPr>
  </w:style>
  <w:style w:type="character" w:styleId="WW8Num109z1">
    <w:name w:val="WW8Num109z1"/>
    <w:qFormat/>
    <w:rPr>
      <w:rFonts w:ascii="Courier New" w:hAnsi="Courier New" w:cs="Courier New"/>
    </w:rPr>
  </w:style>
  <w:style w:type="character" w:styleId="WW8Num109z2">
    <w:name w:val="WW8Num109z2"/>
    <w:qFormat/>
    <w:rPr>
      <w:rFonts w:ascii="Wingdings" w:hAnsi="Wingdings" w:cs="Wingdings"/>
    </w:rPr>
  </w:style>
  <w:style w:type="character" w:styleId="WW8Num110z0">
    <w:name w:val="WW8Num110z0"/>
    <w:qFormat/>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rFonts w:ascii="Symbol" w:hAnsi="Symbol" w:cs="Symbol"/>
    </w:rPr>
  </w:style>
  <w:style w:type="character" w:styleId="WW8Num111z1">
    <w:name w:val="WW8Num111z1"/>
    <w:qFormat/>
    <w:rPr>
      <w:rFonts w:ascii="Courier New" w:hAnsi="Courier New" w:cs="Courier New"/>
    </w:rPr>
  </w:style>
  <w:style w:type="character" w:styleId="WW8Num111z2">
    <w:name w:val="WW8Num111z2"/>
    <w:qFormat/>
    <w:rPr>
      <w:rFonts w:ascii="Wingdings" w:hAnsi="Wingdings" w:cs="Wingdings"/>
    </w:rPr>
  </w:style>
  <w:style w:type="character" w:styleId="WW8Num112z0">
    <w:name w:val="WW8Num112z0"/>
    <w:qFormat/>
    <w:rPr>
      <w:rFonts w:ascii="Symbol" w:hAnsi="Symbol" w:cs="Symbol"/>
    </w:rPr>
  </w:style>
  <w:style w:type="character" w:styleId="WW8Num112z1">
    <w:name w:val="WW8Num112z1"/>
    <w:qFormat/>
    <w:rPr>
      <w:rFonts w:ascii="Courier New" w:hAnsi="Courier New" w:cs="Courier New"/>
    </w:rPr>
  </w:style>
  <w:style w:type="character" w:styleId="WW8Num112z2">
    <w:name w:val="WW8Num112z2"/>
    <w:qFormat/>
    <w:rPr>
      <w:rFonts w:ascii="Wingdings" w:hAnsi="Wingdings" w:cs="Wingdings"/>
    </w:rPr>
  </w:style>
  <w:style w:type="character" w:styleId="WW8Num113z0">
    <w:name w:val="WW8Num113z0"/>
    <w:qFormat/>
    <w:rPr>
      <w:rFonts w:ascii="Symbol" w:hAnsi="Symbol" w:cs="Symbol"/>
    </w:rPr>
  </w:style>
  <w:style w:type="character" w:styleId="WW8Num113z1">
    <w:name w:val="WW8Num113z1"/>
    <w:qFormat/>
    <w:rPr>
      <w:rFonts w:ascii="Courier New" w:hAnsi="Courier New" w:cs="Courier New"/>
    </w:rPr>
  </w:style>
  <w:style w:type="character" w:styleId="WW8Num113z2">
    <w:name w:val="WW8Num113z2"/>
    <w:qFormat/>
    <w:rPr>
      <w:rFonts w:ascii="Wingdings" w:hAnsi="Wingdings" w:cs="Wingdings"/>
    </w:rPr>
  </w:style>
  <w:style w:type="character" w:styleId="WW8Num114z0">
    <w:name w:val="WW8Num114z0"/>
    <w:qFormat/>
    <w:rPr>
      <w:rFonts w:ascii="Wingdings" w:hAnsi="Wingdings" w:cs="Wingdings"/>
      <w:spacing w:val="2"/>
      <w:sz w:val="28"/>
      <w:szCs w:val="28"/>
    </w:rPr>
  </w:style>
  <w:style w:type="character" w:styleId="WW8Num114z1">
    <w:name w:val="WW8Num114z1"/>
    <w:qFormat/>
    <w:rPr>
      <w:rFonts w:ascii="Courier New" w:hAnsi="Courier New" w:cs="Courier New"/>
    </w:rPr>
  </w:style>
  <w:style w:type="character" w:styleId="WW8Num114z3">
    <w:name w:val="WW8Num114z3"/>
    <w:qFormat/>
    <w:rPr>
      <w:rFonts w:ascii="Symbol" w:hAnsi="Symbol" w:cs="Symbol"/>
    </w:rPr>
  </w:style>
  <w:style w:type="character" w:styleId="WW8Num115z0">
    <w:name w:val="WW8Num115z0"/>
    <w:qFormat/>
    <w:rPr>
      <w:rFonts w:ascii="Symbol" w:hAnsi="Symbol" w:cs="Symbol"/>
    </w:rPr>
  </w:style>
  <w:style w:type="character" w:styleId="WW8Num115z1">
    <w:name w:val="WW8Num115z1"/>
    <w:qFormat/>
    <w:rPr>
      <w:rFonts w:ascii="Courier New" w:hAnsi="Courier New" w:cs="Courier New"/>
    </w:rPr>
  </w:style>
  <w:style w:type="character" w:styleId="WW8Num115z2">
    <w:name w:val="WW8Num115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7z0">
    <w:name w:val="WW8Num117z0"/>
    <w:qFormat/>
    <w:rPr>
      <w:rFonts w:ascii="Symbol" w:hAnsi="Symbol" w:cs="Symbol"/>
    </w:rPr>
  </w:style>
  <w:style w:type="character" w:styleId="WW8Num117z1">
    <w:name w:val="WW8Num117z1"/>
    <w:qFormat/>
    <w:rPr>
      <w:rFonts w:ascii="Courier New" w:hAnsi="Courier New" w:cs="Courier New"/>
    </w:rPr>
  </w:style>
  <w:style w:type="character" w:styleId="WW8Num117z2">
    <w:name w:val="WW8Num117z2"/>
    <w:qFormat/>
    <w:rPr>
      <w:rFonts w:ascii="Wingdings" w:hAnsi="Wingdings" w:cs="Wingdings"/>
    </w:rPr>
  </w:style>
  <w:style w:type="character" w:styleId="WW8Num118z0">
    <w:name w:val="WW8Num118z0"/>
    <w:qFormat/>
    <w:rPr>
      <w:rFonts w:ascii="Symbol" w:hAnsi="Symbol" w:cs="Symbol"/>
    </w:rPr>
  </w:style>
  <w:style w:type="character" w:styleId="WW8Num118z1">
    <w:name w:val="WW8Num118z1"/>
    <w:qFormat/>
    <w:rPr>
      <w:rFonts w:ascii="Courier New" w:hAnsi="Courier New" w:cs="Courier New"/>
    </w:rPr>
  </w:style>
  <w:style w:type="character" w:styleId="WW8Num118z2">
    <w:name w:val="WW8Num118z2"/>
    <w:qFormat/>
    <w:rPr>
      <w:rFonts w:ascii="Wingdings" w:hAnsi="Wingdings" w:cs="Wingdings"/>
    </w:rPr>
  </w:style>
  <w:style w:type="character" w:styleId="WW8Num119z0">
    <w:name w:val="WW8Num119z0"/>
    <w:qFormat/>
    <w:rPr>
      <w:rFonts w:ascii="Symbol" w:hAnsi="Symbol" w:cs="Symbol"/>
      <w:color w:val="000000"/>
    </w:rPr>
  </w:style>
  <w:style w:type="character" w:styleId="WW8Num119z1">
    <w:name w:val="WW8Num119z1"/>
    <w:qFormat/>
    <w:rPr>
      <w:rFonts w:ascii="Courier New" w:hAnsi="Courier New" w:cs="Courier New"/>
    </w:rPr>
  </w:style>
  <w:style w:type="character" w:styleId="WW8Num119z2">
    <w:name w:val="WW8Num119z2"/>
    <w:qFormat/>
    <w:rPr>
      <w:rFonts w:ascii="Wingdings" w:hAnsi="Wingdings" w:cs="Wingdings"/>
    </w:rPr>
  </w:style>
  <w:style w:type="character" w:styleId="WW8Num119z3">
    <w:name w:val="WW8Num119z3"/>
    <w:qFormat/>
    <w:rPr>
      <w:rFonts w:ascii="Symbol" w:hAnsi="Symbol" w:cs="Symbol"/>
    </w:rPr>
  </w:style>
  <w:style w:type="character" w:styleId="WW8Num120z0">
    <w:name w:val="WW8Num120z0"/>
    <w:qFormat/>
    <w:rPr>
      <w:rFonts w:ascii="Symbol" w:hAnsi="Symbol" w:cs="Symbol"/>
      <w:color w:val="000000"/>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rFonts w:ascii="Symbol" w:hAnsi="Symbol" w:cs="Symbol"/>
    </w:rPr>
  </w:style>
  <w:style w:type="character" w:styleId="WW8Num121z1">
    <w:name w:val="WW8Num121z1"/>
    <w:qFormat/>
    <w:rPr>
      <w:rFonts w:ascii="Courier New" w:hAnsi="Courier New" w:cs="Courier New"/>
    </w:rPr>
  </w:style>
  <w:style w:type="character" w:styleId="WW8Num121z2">
    <w:name w:val="WW8Num121z2"/>
    <w:qFormat/>
    <w:rPr>
      <w:rFonts w:ascii="Wingdings" w:hAnsi="Wingdings" w:cs="Wingdings"/>
    </w:rPr>
  </w:style>
  <w:style w:type="character" w:styleId="WW8Num122z0">
    <w:name w:val="WW8Num122z0"/>
    <w:qFormat/>
    <w:rPr>
      <w:rFonts w:ascii="Symbol" w:hAnsi="Symbol" w:cs="Symbol"/>
    </w:rPr>
  </w:style>
  <w:style w:type="character" w:styleId="WW8Num122z1">
    <w:name w:val="WW8Num122z1"/>
    <w:qFormat/>
    <w:rPr>
      <w:rFonts w:ascii="Courier New" w:hAnsi="Courier New" w:cs="Courier New"/>
    </w:rPr>
  </w:style>
  <w:style w:type="character" w:styleId="WW8Num122z2">
    <w:name w:val="WW8Num122z2"/>
    <w:qFormat/>
    <w:rPr>
      <w:rFonts w:ascii="Wingdings" w:hAnsi="Wingdings" w:cs="Wingdings"/>
    </w:rPr>
  </w:style>
  <w:style w:type="character" w:styleId="WW8Num123z0">
    <w:name w:val="WW8Num123z0"/>
    <w:qFormat/>
    <w:rPr>
      <w:rFonts w:ascii="Symbol" w:hAnsi="Symbol" w:cs="Symbol"/>
      <w:spacing w:val="10"/>
      <w:sz w:val="28"/>
      <w:szCs w:val="28"/>
    </w:rPr>
  </w:style>
  <w:style w:type="character" w:styleId="WW8Num123z1">
    <w:name w:val="WW8Num123z1"/>
    <w:qFormat/>
    <w:rPr/>
  </w:style>
  <w:style w:type="character" w:styleId="WW8Num123z2">
    <w:name w:val="WW8Num123z2"/>
    <w:qFormat/>
    <w:rPr>
      <w:rFonts w:ascii="Wingdings" w:hAnsi="Wingdings" w:cs="Wingdings"/>
    </w:rPr>
  </w:style>
  <w:style w:type="character" w:styleId="WW8Num123z4">
    <w:name w:val="WW8Num123z4"/>
    <w:qFormat/>
    <w:rPr>
      <w:rFonts w:ascii="Courier New" w:hAnsi="Courier New" w:cs="Courier New"/>
    </w:rPr>
  </w:style>
  <w:style w:type="character" w:styleId="WW8Num124z0">
    <w:name w:val="WW8Num124z0"/>
    <w:qFormat/>
    <w:rPr>
      <w:rFonts w:ascii="Wingdings" w:hAnsi="Wingdings" w:cs="Wingdings"/>
      <w:sz w:val="28"/>
      <w:szCs w:val="28"/>
    </w:rPr>
  </w:style>
  <w:style w:type="character" w:styleId="WW8Num124z1">
    <w:name w:val="WW8Num124z1"/>
    <w:qFormat/>
    <w:rPr>
      <w:rFonts w:ascii="Courier New" w:hAnsi="Courier New" w:cs="Courier New"/>
    </w:rPr>
  </w:style>
  <w:style w:type="character" w:styleId="WW8Num124z3">
    <w:name w:val="WW8Num124z3"/>
    <w:qFormat/>
    <w:rPr>
      <w:rFonts w:ascii="Symbol" w:hAnsi="Symbol" w:cs="Symbol"/>
    </w:rPr>
  </w:style>
  <w:style w:type="character" w:styleId="WW8Num125z0">
    <w:name w:val="WW8Num125z0"/>
    <w:qFormat/>
    <w:rPr>
      <w:rFonts w:ascii="Symbol" w:hAnsi="Symbol" w:cs="Symbol"/>
    </w:rPr>
  </w:style>
  <w:style w:type="character" w:styleId="WW8Num125z1">
    <w:name w:val="WW8Num125z1"/>
    <w:qFormat/>
    <w:rPr>
      <w:rFonts w:ascii="Courier New" w:hAnsi="Courier New" w:cs="Courier New"/>
    </w:rPr>
  </w:style>
  <w:style w:type="character" w:styleId="WW8Num125z2">
    <w:name w:val="WW8Num125z2"/>
    <w:qFormat/>
    <w:rPr>
      <w:rFonts w:ascii="Wingdings" w:hAnsi="Wingdings" w:cs="Wingdings"/>
    </w:rPr>
  </w:style>
  <w:style w:type="character" w:styleId="WW8Num126z0">
    <w:name w:val="WW8Num126z0"/>
    <w:qFormat/>
    <w:rPr>
      <w:rFonts w:ascii="Symbol" w:hAnsi="Symbol" w:cs="Symbol"/>
      <w:color w:val="000000"/>
    </w:rPr>
  </w:style>
  <w:style w:type="character" w:styleId="WW8Num126z1">
    <w:name w:val="WW8Num126z1"/>
    <w:qFormat/>
    <w:rPr>
      <w:rFonts w:ascii="Courier New" w:hAnsi="Courier New" w:cs="Courier New"/>
    </w:rPr>
  </w:style>
  <w:style w:type="character" w:styleId="WW8Num126z2">
    <w:name w:val="WW8Num126z2"/>
    <w:qFormat/>
    <w:rPr>
      <w:rFonts w:ascii="Wingdings" w:hAnsi="Wingdings" w:cs="Wingdings"/>
    </w:rPr>
  </w:style>
  <w:style w:type="character" w:styleId="WW8Num126z3">
    <w:name w:val="WW8Num126z3"/>
    <w:qFormat/>
    <w:rPr>
      <w:rFonts w:ascii="Symbol" w:hAnsi="Symbol" w:cs="Symbol"/>
    </w:rPr>
  </w:style>
  <w:style w:type="character" w:styleId="WW8Num127z0">
    <w:name w:val="WW8Num127z0"/>
    <w:qFormat/>
    <w:rPr/>
  </w:style>
  <w:style w:type="character" w:styleId="WW8Num127z1">
    <w:name w:val="WW8Num127z1"/>
    <w:qFormat/>
    <w:rPr/>
  </w:style>
  <w:style w:type="character" w:styleId="WW8Num127z2">
    <w:name w:val="WW8Num127z2"/>
    <w:qFormat/>
    <w:rPr/>
  </w:style>
  <w:style w:type="character" w:styleId="WW8Num127z3">
    <w:name w:val="WW8Num127z3"/>
    <w:qFormat/>
    <w:rPr/>
  </w:style>
  <w:style w:type="character" w:styleId="WW8Num127z4">
    <w:name w:val="WW8Num127z4"/>
    <w:qFormat/>
    <w:rPr/>
  </w:style>
  <w:style w:type="character" w:styleId="WW8Num127z5">
    <w:name w:val="WW8Num127z5"/>
    <w:qFormat/>
    <w:rPr/>
  </w:style>
  <w:style w:type="character" w:styleId="WW8Num127z6">
    <w:name w:val="WW8Num127z6"/>
    <w:qFormat/>
    <w:rPr/>
  </w:style>
  <w:style w:type="character" w:styleId="WW8Num127z7">
    <w:name w:val="WW8Num127z7"/>
    <w:qFormat/>
    <w:rPr/>
  </w:style>
  <w:style w:type="character" w:styleId="WW8Num127z8">
    <w:name w:val="WW8Num127z8"/>
    <w:qFormat/>
    <w:rPr/>
  </w:style>
  <w:style w:type="character" w:styleId="WW8Num128z0">
    <w:name w:val="WW8Num128z0"/>
    <w:qFormat/>
    <w:rPr>
      <w:rFonts w:ascii="Symbol" w:hAnsi="Symbol" w:cs="Symbol"/>
    </w:rPr>
  </w:style>
  <w:style w:type="character" w:styleId="WW8Num128z1">
    <w:name w:val="WW8Num128z1"/>
    <w:qFormat/>
    <w:rPr>
      <w:rFonts w:ascii="Courier New" w:hAnsi="Courier New" w:cs="Courier New"/>
    </w:rPr>
  </w:style>
  <w:style w:type="character" w:styleId="WW8Num128z2">
    <w:name w:val="WW8Num128z2"/>
    <w:qFormat/>
    <w:rPr>
      <w:rFonts w:ascii="Wingdings" w:hAnsi="Wingdings" w:cs="Wingdings"/>
    </w:rPr>
  </w:style>
  <w:style w:type="character" w:styleId="Style12">
    <w:name w:val="Основной шрифт абзаца"/>
    <w:qFormat/>
    <w:rPr/>
  </w:style>
  <w:style w:type="character" w:styleId="Style13">
    <w:name w:val="Заголовок Знак"/>
    <w:qFormat/>
    <w:rPr>
      <w:rFonts w:ascii="Times New Roman" w:hAnsi="Times New Roman" w:eastAsia="Times New Roman" w:cs="Times New Roman"/>
      <w:b/>
      <w:sz w:val="42"/>
      <w:lang w:val="en-US"/>
    </w:rPr>
  </w:style>
  <w:style w:type="character"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qFormat/>
    <w:rPr>
      <w:rFonts w:ascii="Times New Roman" w:hAnsi="Times New Roman" w:cs="Times New Roman"/>
      <w:strike w:val="false"/>
      <w:dstrike w:val="false"/>
      <w:sz w:val="24"/>
      <w:szCs w:val="24"/>
      <w:u w:val="none"/>
    </w:rPr>
  </w:style>
  <w:style w:type="character" w:styleId="1">
    <w:name w:val="Заголовок 1 Знак"/>
    <w:qFormat/>
    <w:rPr>
      <w:rFonts w:ascii="Calibri Light;Arial" w:hAnsi="Calibri Light;Arial" w:eastAsia="Times New Roman" w:cs="Times New Roman"/>
      <w:b/>
      <w:bCs/>
      <w:kern w:val="2"/>
      <w:sz w:val="32"/>
      <w:szCs w:val="32"/>
    </w:rPr>
  </w:style>
  <w:style w:type="character" w:styleId="InternetLink">
    <w:name w:val="Internet Link"/>
    <w:rPr>
      <w:color w:val="0563C1"/>
      <w:u w:val="single"/>
    </w:rPr>
  </w:style>
  <w:style w:type="character" w:styleId="12pt127">
    <w:name w:val="Стиль 12 pt Первая строка:  127 см"/>
    <w:qFormat/>
    <w:rPr>
      <w:sz w:val="24"/>
    </w:rPr>
  </w:style>
  <w:style w:type="character" w:styleId="NoSpacingChar1">
    <w:name w:val="No Spacing Char1"/>
    <w:qFormat/>
    <w:rPr>
      <w:rFonts w:ascii="Cambria" w:hAnsi="Cambria" w:eastAsia="Times New Roman" w:cs="Cambria"/>
      <w:sz w:val="22"/>
      <w:szCs w:val="22"/>
      <w:lang w:bidi="ar-SA"/>
    </w:rPr>
  </w:style>
  <w:style w:type="character" w:styleId="Style14">
    <w:name w:val="Основной текст Знак"/>
    <w:qFormat/>
    <w:rPr>
      <w:rFonts w:ascii="Calibri" w:hAnsi="Calibri" w:eastAsia="Calibri" w:cs="Times New Roman"/>
      <w:sz w:val="22"/>
      <w:szCs w:val="22"/>
    </w:rPr>
  </w:style>
  <w:style w:type="character" w:styleId="Style15">
    <w:name w:val="Название Знак"/>
    <w:qFormat/>
    <w:rPr>
      <w:rFonts w:ascii="Times New Roman" w:hAnsi="Times New Roman" w:eastAsia="Times New Roman" w:cs="Times New Roman"/>
      <w:b/>
      <w:sz w:val="42"/>
      <w:szCs w:val="20"/>
    </w:rPr>
  </w:style>
  <w:style w:type="character" w:styleId="Style16">
    <w:name w:val="Основной текст с отступом Знак"/>
    <w:qFormat/>
    <w:rPr>
      <w:rFonts w:ascii="Times New Roman" w:hAnsi="Times New Roman" w:eastAsia="Times New Roman" w:cs="Times New Roman"/>
      <w:szCs w:val="24"/>
    </w:rPr>
  </w:style>
  <w:style w:type="character" w:styleId="FontStyle11">
    <w:name w:val="Font Style11"/>
    <w:qFormat/>
    <w:rPr>
      <w:rFonts w:ascii="Times New Roman" w:hAnsi="Times New Roman" w:cs="Times New Roman"/>
      <w:sz w:val="20"/>
      <w:szCs w:val="20"/>
    </w:rPr>
  </w:style>
  <w:style w:type="character" w:styleId="FontStyle16">
    <w:name w:val="Font Style16"/>
    <w:qFormat/>
    <w:rPr>
      <w:rFonts w:ascii="Times New Roman" w:hAnsi="Times New Roman" w:cs="Times New Roman"/>
      <w:i/>
      <w:iCs/>
      <w:sz w:val="20"/>
      <w:szCs w:val="20"/>
    </w:rPr>
  </w:style>
  <w:style w:type="character" w:styleId="FontStyle13">
    <w:name w:val="Font Style13"/>
    <w:qFormat/>
    <w:rPr>
      <w:rFonts w:ascii="Times New Roman" w:hAnsi="Times New Roman" w:cs="Times New Roman"/>
      <w:sz w:val="20"/>
      <w:szCs w:val="20"/>
    </w:rPr>
  </w:style>
  <w:style w:type="character" w:styleId="FontStyle14">
    <w:name w:val="Font Style14"/>
    <w:qFormat/>
    <w:rPr>
      <w:rFonts w:ascii="Times New Roman" w:hAnsi="Times New Roman" w:cs="Times New Roman"/>
      <w:i/>
      <w:iCs/>
      <w:sz w:val="20"/>
      <w:szCs w:val="20"/>
    </w:rPr>
  </w:style>
  <w:style w:type="character" w:styleId="Style17">
    <w:name w:val="Без интервала Знак"/>
    <w:qFormat/>
    <w:rPr>
      <w:sz w:val="22"/>
      <w:szCs w:val="22"/>
      <w:lang w:bidi="ar-SA"/>
    </w:rPr>
  </w:style>
  <w:style w:type="character" w:styleId="2">
    <w:name w:val="Заголовок 2 Знак"/>
    <w:qFormat/>
    <w:rPr>
      <w:rFonts w:ascii="Cambria" w:hAnsi="Cambria" w:eastAsia="Times New Roman" w:cs="Times New Roman"/>
      <w:b/>
      <w:bCs/>
      <w:i/>
      <w:iCs/>
      <w:sz w:val="28"/>
      <w:szCs w:val="28"/>
    </w:rPr>
  </w:style>
  <w:style w:type="character" w:styleId="Style18">
    <w:name w:val="Верхний колонтитул Знак"/>
    <w:qFormat/>
    <w:rPr>
      <w:rFonts w:ascii="Calibri" w:hAnsi="Calibri" w:eastAsia="Calibri" w:cs="Times New Roman"/>
      <w:sz w:val="22"/>
      <w:szCs w:val="22"/>
    </w:rPr>
  </w:style>
  <w:style w:type="character" w:styleId="Style19">
    <w:name w:val="Нижний колонтитул Знак"/>
    <w:qFormat/>
    <w:rPr>
      <w:rFonts w:ascii="Calibri" w:hAnsi="Calibri" w:eastAsia="Calibri" w:cs="Times New Roman"/>
      <w:sz w:val="22"/>
      <w:szCs w:val="22"/>
    </w:rPr>
  </w:style>
  <w:style w:type="character" w:styleId="10">
    <w:name w:val="Основной текст (10)_"/>
    <w:qFormat/>
    <w:rPr>
      <w:rFonts w:ascii="Sylfaen" w:hAnsi="Sylfaen" w:cs="Sylfaen"/>
      <w:sz w:val="24"/>
      <w:szCs w:val="24"/>
      <w:shd w:fill="FFFFFF" w:val="clear"/>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trike w:val="false"/>
      <w:dstrike w:val="false"/>
      <w:sz w:val="24"/>
      <w:szCs w:val="24"/>
      <w:u w:val="none"/>
    </w:rPr>
  </w:style>
  <w:style w:type="character"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hAnsi="Times New Roman" w:cs="Times New Roman"/>
      <w:strike w:val="false"/>
      <w:dstrike w:val="false"/>
      <w:sz w:val="24"/>
      <w:szCs w:val="24"/>
      <w:u w:val="none"/>
    </w:rPr>
  </w:style>
  <w:style w:type="character" w:styleId="21">
    <w:name w:val="Основной текст (2)_"/>
    <w:qFormat/>
    <w:rPr>
      <w:b/>
      <w:bCs/>
      <w:sz w:val="23"/>
      <w:szCs w:val="23"/>
      <w:shd w:fill="FFFFFF" w:val="clear"/>
    </w:rPr>
  </w:style>
  <w:style w:type="paragraph" w:styleId="Heading">
    <w:name w:val="Heading"/>
    <w:basedOn w:val="Normal"/>
    <w:next w:val="TextBody"/>
    <w:qFormat/>
    <w:pPr>
      <w:spacing w:lineRule="auto" w:line="240" w:before="0" w:after="0"/>
      <w:jc w:val="center"/>
    </w:pPr>
    <w:rPr>
      <w:rFonts w:ascii="Times New Roman" w:hAnsi="Times New Roman" w:eastAsia="Times New Roman" w:cs="Times New Roman"/>
      <w:b/>
      <w:sz w:val="42"/>
      <w:szCs w:val="20"/>
      <w:lang w:val="en-US"/>
    </w:rPr>
  </w:style>
  <w:style w:type="paragraph" w:styleId="TextBody">
    <w:name w:val="Body Text"/>
    <w:basedOn w:val="Normal"/>
    <w:pPr>
      <w:spacing w:lineRule="auto" w:line="276" w:before="0" w:after="120"/>
    </w:pPr>
    <w:rPr>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20">
    <w:name w:val="Заголовок оглавления"/>
    <w:basedOn w:val="Heading1"/>
    <w:next w:val="Normal"/>
    <w:qFormat/>
    <w:pPr>
      <w:keepLines/>
      <w:numPr>
        <w:ilvl w:val="0"/>
        <w:numId w:val="0"/>
      </w:numPr>
      <w:spacing w:before="240" w:after="0"/>
    </w:pPr>
    <w:rPr>
      <w:rFonts w:ascii="Calibri Light;Arial" w:hAnsi="Calibri Light;Arial" w:eastAsia="Times New Roman" w:cs="Times New Roman"/>
      <w:b w:val="false"/>
      <w:bCs w:val="false"/>
      <w:color w:val="2E74B5"/>
      <w:kern w:val="0"/>
    </w:rPr>
  </w:style>
  <w:style w:type="paragraph" w:styleId="Contents1">
    <w:name w:val="TOC 1"/>
    <w:basedOn w:val="Normal"/>
    <w:next w:val="Normal"/>
    <w:pPr/>
    <w:rPr/>
  </w:style>
  <w:style w:type="paragraph" w:styleId="Contents2">
    <w:name w:val="TOC 2"/>
    <w:basedOn w:val="Normal"/>
    <w:next w:val="Normal"/>
    <w:pPr>
      <w:ind w:left="220" w:hanging="0"/>
    </w:pPr>
    <w:rPr/>
  </w:style>
  <w:style w:type="paragraph" w:styleId="Style21">
    <w:name w:val="Без интервала"/>
    <w:qFormat/>
    <w:pPr>
      <w:widowControl/>
    </w:pPr>
    <w:rPr>
      <w:rFonts w:ascii="Calibri" w:hAnsi="Calibri" w:eastAsia="Calibri" w:cs="Times New Roman"/>
      <w:color w:val="auto"/>
      <w:sz w:val="22"/>
      <w:szCs w:val="22"/>
      <w:lang w:val="ru-RU" w:bidi="ar-SA" w:eastAsia="zh-CN"/>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11">
    <w:name w:val="Абзац списка1"/>
    <w:basedOn w:val="Normal"/>
    <w:qFormat/>
    <w:pPr>
      <w:widowControl w:val="false"/>
      <w:suppressAutoHyphens w:val="true"/>
      <w:spacing w:lineRule="auto" w:line="360" w:before="0" w:after="0"/>
      <w:ind w:left="720" w:hanging="0"/>
    </w:pPr>
    <w:rPr>
      <w:rFonts w:ascii="Times New Roman" w:hAnsi="Times New Roman" w:eastAsia="SimSun;宋体" w:cs="Mangal"/>
      <w:caps/>
      <w:kern w:val="2"/>
      <w:sz w:val="24"/>
      <w:szCs w:val="24"/>
      <w:lang w:eastAsia="zh-CN" w:bidi="hi-IN"/>
    </w:rPr>
  </w:style>
  <w:style w:type="paragraph" w:styleId="Style22">
    <w:name w:val="Абзац списка"/>
    <w:basedOn w:val="Normal"/>
    <w:qFormat/>
    <w:pPr>
      <w:spacing w:lineRule="auto" w:line="276" w:before="0" w:after="200"/>
      <w:ind w:left="720" w:hanging="0"/>
      <w:contextualSpacing/>
    </w:pPr>
    <w:rPr>
      <w:rFonts w:ascii="Calibri" w:hAnsi="Calibri" w:eastAsia="Calibri" w:cs="Times New Roman"/>
    </w:rPr>
  </w:style>
  <w:style w:type="paragraph" w:styleId="Style23">
    <w:name w:val="Обычный (веб)"/>
    <w:basedOn w:val="Normal"/>
    <w:qFormat/>
    <w:pPr>
      <w:spacing w:lineRule="auto" w:line="240" w:before="150" w:after="150"/>
      <w:ind w:left="150" w:right="150" w:hanging="0"/>
    </w:pPr>
    <w:rPr>
      <w:rFonts w:ascii="Times New Roman" w:hAnsi="Times New Roman" w:eastAsia="Times New Roman" w:cs="Times New Roman"/>
      <w:sz w:val="24"/>
      <w:szCs w:val="24"/>
    </w:rPr>
  </w:style>
  <w:style w:type="paragraph" w:styleId="12">
    <w:name w:val="Без интервала1"/>
    <w:qFormat/>
    <w:pPr>
      <w:widowControl/>
    </w:pPr>
    <w:rPr>
      <w:rFonts w:ascii="Cambria" w:hAnsi="Cambria" w:eastAsia="Times New Roman" w:cs="Cambria"/>
      <w:color w:val="auto"/>
      <w:sz w:val="22"/>
      <w:szCs w:val="22"/>
      <w:lang w:val="ru-RU" w:bidi="ar-SA" w:eastAsia="zh-CN"/>
    </w:rPr>
  </w:style>
  <w:style w:type="paragraph" w:styleId="Osnova">
    <w:name w:val="Osnova"/>
    <w:basedOn w:val="Normal"/>
    <w:qFormat/>
    <w:pPr>
      <w:widowControl w:val="false"/>
      <w:autoSpaceDE w:val="false"/>
      <w:spacing w:lineRule="exact" w:line="213" w:before="0" w:after="0"/>
      <w:ind w:firstLine="339"/>
      <w:jc w:val="both"/>
    </w:pPr>
    <w:rPr>
      <w:rFonts w:ascii="NewtonCSanPin;Times New Roman" w:hAnsi="NewtonCSanPin;Times New Roman" w:eastAsia="Times New Roman" w:cs="NewtonCSanPin;Times New Roman"/>
      <w:color w:val="000000"/>
      <w:sz w:val="21"/>
      <w:szCs w:val="21"/>
      <w:lang w:val="en-US"/>
    </w:rPr>
  </w:style>
  <w:style w:type="paragraph" w:styleId="TextBodyIndent">
    <w:name w:val="Body Text Indent"/>
    <w:basedOn w:val="Normal"/>
    <w:pPr>
      <w:spacing w:lineRule="auto" w:line="240" w:before="0" w:after="120"/>
      <w:ind w:left="283" w:hanging="0"/>
    </w:pPr>
    <w:rPr>
      <w:rFonts w:ascii="Times New Roman" w:hAnsi="Times New Roman" w:eastAsia="Times New Roman" w:cs="Times New Roman"/>
      <w:sz w:val="20"/>
      <w:szCs w:val="24"/>
      <w:lang w:val="en-US"/>
    </w:rPr>
  </w:style>
  <w:style w:type="paragraph" w:styleId="Style24">
    <w:name w:val="Style2"/>
    <w:basedOn w:val="Normal"/>
    <w:qFormat/>
    <w:pPr>
      <w:widowControl w:val="false"/>
      <w:autoSpaceDE w:val="false"/>
      <w:spacing w:lineRule="exact" w:line="211" w:before="0" w:after="0"/>
      <w:ind w:firstLine="298"/>
      <w:jc w:val="both"/>
    </w:pPr>
    <w:rPr>
      <w:rFonts w:ascii="Times New Roman" w:hAnsi="Times New Roman" w:eastAsia="Times New Roman" w:cs="Times New Roman"/>
      <w:sz w:val="24"/>
      <w:szCs w:val="24"/>
    </w:rPr>
  </w:style>
  <w:style w:type="paragraph" w:styleId="Style110">
    <w:name w:val="Style1"/>
    <w:basedOn w:val="Normal"/>
    <w:qFormat/>
    <w:pPr>
      <w:widowControl w:val="false"/>
      <w:autoSpaceDE w:val="false"/>
      <w:spacing w:lineRule="exact" w:line="221" w:before="0" w:after="0"/>
      <w:ind w:firstLine="312"/>
      <w:jc w:val="both"/>
    </w:pPr>
    <w:rPr>
      <w:rFonts w:ascii="Times New Roman" w:hAnsi="Times New Roman" w:eastAsia="Times New Roman" w:cs="Times New Roman"/>
      <w:sz w:val="24"/>
      <w:szCs w:val="24"/>
    </w:rPr>
  </w:style>
  <w:style w:type="paragraph" w:styleId="Style51">
    <w:name w:val="Style5"/>
    <w:basedOn w:val="Normal"/>
    <w:qFormat/>
    <w:pPr>
      <w:widowControl w:val="false"/>
      <w:autoSpaceDE w:val="false"/>
      <w:spacing w:lineRule="exact" w:line="341" w:before="0" w:after="0"/>
    </w:pPr>
    <w:rPr>
      <w:rFonts w:ascii="Times New Roman" w:hAnsi="Times New Roman" w:eastAsia="Times New Roman" w:cs="Times New Roman"/>
      <w:sz w:val="24"/>
      <w:szCs w:val="24"/>
    </w:rPr>
  </w:style>
  <w:style w:type="paragraph" w:styleId="Header">
    <w:name w:val="Header"/>
    <w:basedOn w:val="Normal"/>
    <w:pPr>
      <w:tabs>
        <w:tab w:val="clear" w:pos="708"/>
        <w:tab w:val="center" w:pos="4677" w:leader="none"/>
        <w:tab w:val="right" w:pos="9355" w:leader="none"/>
      </w:tabs>
      <w:spacing w:lineRule="auto" w:line="240" w:before="0" w:after="0"/>
    </w:pPr>
    <w:rPr>
      <w:lang w:val="en-US"/>
    </w:rPr>
  </w:style>
  <w:style w:type="paragraph" w:styleId="Footer">
    <w:name w:val="Footer"/>
    <w:basedOn w:val="Normal"/>
    <w:pPr>
      <w:tabs>
        <w:tab w:val="clear" w:pos="708"/>
        <w:tab w:val="center" w:pos="4677" w:leader="none"/>
        <w:tab w:val="right" w:pos="9355" w:leader="none"/>
      </w:tabs>
      <w:spacing w:lineRule="auto" w:line="240" w:before="0" w:after="0"/>
    </w:pPr>
    <w:rPr>
      <w:lang w:val="en-US"/>
    </w:rPr>
  </w:style>
  <w:style w:type="paragraph" w:styleId="101">
    <w:name w:val="Основной текст (10)"/>
    <w:basedOn w:val="Normal"/>
    <w:qFormat/>
    <w:pPr>
      <w:widowControl w:val="false"/>
      <w:shd w:fill="FFFFFF" w:val="clear"/>
      <w:spacing w:lineRule="exact" w:line="278" w:before="0" w:after="0"/>
      <w:jc w:val="center"/>
    </w:pPr>
    <w:rPr>
      <w:rFonts w:ascii="Sylfaen" w:hAnsi="Sylfaen" w:cs="Sylfaen"/>
      <w:sz w:val="24"/>
      <w:szCs w:val="24"/>
      <w:shd w:fill="FFFFFF" w:val="clear"/>
      <w:lang w:val="en-US"/>
    </w:rPr>
  </w:style>
  <w:style w:type="paragraph" w:styleId="Dash041e005f0431005f044b005f0447005f043d005f044b005f0439">
    <w:name w:val="dash041e_005f0431_005f044b_005f0447_005f043d_005f044b_005f0439"/>
    <w:basedOn w:val="Normal"/>
    <w:qFormat/>
    <w:pPr>
      <w:spacing w:lineRule="auto" w:line="240" w:before="0" w:after="0"/>
    </w:pPr>
    <w:rPr>
      <w:rFonts w:ascii="Times New Roman" w:hAnsi="Times New Roman" w:eastAsia="Times New Roman" w:cs="Times New Roman"/>
      <w:sz w:val="24"/>
      <w:szCs w:val="24"/>
    </w:rPr>
  </w:style>
  <w:style w:type="paragraph" w:styleId="Default1">
    <w:name w:val="default"/>
    <w:basedOn w:val="Normal"/>
    <w:qFormat/>
    <w:pPr>
      <w:spacing w:lineRule="auto" w:line="240" w:before="0" w:after="0"/>
    </w:pPr>
    <w:rPr>
      <w:rFonts w:ascii="Times New Roman" w:hAnsi="Times New Roman" w:eastAsia="Times New Roman" w:cs="Times New Roman"/>
      <w:sz w:val="24"/>
      <w:szCs w:val="24"/>
    </w:rPr>
  </w:style>
  <w:style w:type="paragraph" w:styleId="Dash0410005f0431005f0437005f0430005f0446005f0020005f0441005f043f005f0438005f0441005f043a005f0430">
    <w:name w:val="dash0410_005f0431_005f0437_005f0430_005f0446_005f0020_005f0441_005f043f_005f0438_005f0441_005f043a_005f0430"/>
    <w:basedOn w:val="Normal"/>
    <w:qFormat/>
    <w:pPr>
      <w:spacing w:lineRule="auto" w:line="240" w:before="0" w:after="0"/>
      <w:ind w:left="720" w:firstLine="700"/>
      <w:jc w:val="both"/>
    </w:pPr>
    <w:rPr>
      <w:rFonts w:ascii="Times New Roman" w:hAnsi="Times New Roman" w:eastAsia="Times New Roman" w:cs="Times New Roman"/>
      <w:sz w:val="24"/>
      <w:szCs w:val="24"/>
    </w:rPr>
  </w:style>
  <w:style w:type="paragraph" w:styleId="WWHeading">
    <w:name w:val="WW-Heading"/>
    <w:qFormat/>
    <w:pPr>
      <w:widowControl w:val="false"/>
      <w:autoSpaceDE w:val="false"/>
    </w:pPr>
    <w:rPr>
      <w:rFonts w:ascii="Arial" w:hAnsi="Arial" w:eastAsia="Calibri" w:cs="Arial"/>
      <w:b/>
      <w:bCs/>
      <w:color w:val="auto"/>
      <w:sz w:val="22"/>
      <w:szCs w:val="22"/>
      <w:lang w:val="ru-RU" w:bidi="ar-SA" w:eastAsia="zh-CN"/>
    </w:rPr>
  </w:style>
  <w:style w:type="paragraph" w:styleId="22">
    <w:name w:val="Основной текст (2)"/>
    <w:basedOn w:val="Normal"/>
    <w:qFormat/>
    <w:pPr>
      <w:widowControl w:val="false"/>
      <w:shd w:fill="FFFFFF" w:val="clear"/>
      <w:spacing w:lineRule="exact" w:line="274" w:before="0" w:after="240"/>
      <w:jc w:val="center"/>
    </w:pPr>
    <w:rPr>
      <w:b/>
      <w:bCs/>
      <w:sz w:val="23"/>
      <w:szCs w:val="23"/>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2019-12-12T11:31:00Z</dcterms:created>
  <dc:creator>Пользователь Windows</dc:creator>
  <dc:description/>
  <dc:language>en-US</dc:language>
  <cp:lastModifiedBy>Учитель</cp:lastModifiedBy>
  <dcterms:modified xsi:type="dcterms:W3CDTF">2019-12-12T11:31:00Z</dcterms:modified>
  <cp:revision>2</cp:revision>
  <dc:subject/>
  <dc:title/>
</cp:coreProperties>
</file>